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74D1" w:rsidRPr="00E440A5" w:rsidRDefault="00C374D1" w:rsidP="00C374D1">
      <w:pPr>
        <w:jc w:val="right"/>
      </w:pPr>
    </w:p>
    <w:p w:rsidR="00C374D1" w:rsidRPr="00E440A5" w:rsidRDefault="00C374D1" w:rsidP="00C374D1">
      <w:pPr>
        <w:jc w:val="right"/>
        <w:rPr>
          <w:rtl/>
        </w:rPr>
      </w:pPr>
    </w:p>
    <w:p w:rsidR="00C374D1" w:rsidRPr="00E440A5" w:rsidRDefault="00C374D1" w:rsidP="00C374D1">
      <w:pPr>
        <w:pStyle w:val="a5"/>
        <w:jc w:val="center"/>
        <w:rPr>
          <w:rtl/>
        </w:rPr>
      </w:pPr>
      <w:r>
        <w:rPr>
          <w:noProof/>
        </w:rPr>
        <w:drawing>
          <wp:inline distT="0" distB="0" distL="0" distR="0" wp14:anchorId="5FDAEEA6" wp14:editId="6D024AD1">
            <wp:extent cx="893445" cy="893445"/>
            <wp:effectExtent l="0" t="0" r="1905" b="1905"/>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3445" cy="893445"/>
                    </a:xfrm>
                    <a:prstGeom prst="rect">
                      <a:avLst/>
                    </a:prstGeom>
                    <a:noFill/>
                    <a:ln>
                      <a:noFill/>
                    </a:ln>
                  </pic:spPr>
                </pic:pic>
              </a:graphicData>
            </a:graphic>
          </wp:inline>
        </w:drawing>
      </w:r>
    </w:p>
    <w:p w:rsidR="00C374D1" w:rsidRDefault="00C374D1" w:rsidP="00C374D1">
      <w:pPr>
        <w:jc w:val="center"/>
        <w:outlineLvl w:val="0"/>
        <w:rPr>
          <w:b/>
          <w:bCs/>
          <w:sz w:val="56"/>
          <w:szCs w:val="56"/>
          <w:rtl/>
        </w:rPr>
      </w:pPr>
    </w:p>
    <w:p w:rsidR="00C374D1" w:rsidRPr="00E440A5" w:rsidRDefault="00C374D1" w:rsidP="00C374D1">
      <w:pPr>
        <w:jc w:val="center"/>
        <w:outlineLvl w:val="0"/>
        <w:rPr>
          <w:b/>
          <w:bCs/>
          <w:sz w:val="52"/>
          <w:szCs w:val="52"/>
          <w:rtl/>
        </w:rPr>
      </w:pPr>
      <w:r w:rsidRPr="00E440A5">
        <w:rPr>
          <w:rFonts w:hint="cs"/>
          <w:b/>
          <w:bCs/>
          <w:sz w:val="52"/>
          <w:szCs w:val="52"/>
          <w:rtl/>
        </w:rPr>
        <w:t xml:space="preserve">רשות המסים בישראל </w:t>
      </w:r>
    </w:p>
    <w:p w:rsidR="00C374D1" w:rsidRPr="00E440A5" w:rsidRDefault="00C374D1" w:rsidP="00C374D1">
      <w:pPr>
        <w:jc w:val="center"/>
        <w:outlineLvl w:val="0"/>
        <w:rPr>
          <w:b/>
          <w:bCs/>
          <w:sz w:val="52"/>
          <w:szCs w:val="52"/>
          <w:rtl/>
        </w:rPr>
      </w:pPr>
    </w:p>
    <w:p w:rsidR="00C374D1" w:rsidRPr="00783BF6" w:rsidRDefault="00C374D1" w:rsidP="00B47A1D">
      <w:pPr>
        <w:jc w:val="center"/>
        <w:outlineLvl w:val="0"/>
        <w:rPr>
          <w:b/>
          <w:bCs/>
          <w:sz w:val="52"/>
          <w:szCs w:val="52"/>
          <w:rtl/>
        </w:rPr>
      </w:pPr>
      <w:r w:rsidRPr="00E440A5">
        <w:rPr>
          <w:rFonts w:hint="cs"/>
          <w:b/>
          <w:bCs/>
          <w:sz w:val="52"/>
          <w:szCs w:val="52"/>
          <w:rtl/>
        </w:rPr>
        <w:t xml:space="preserve">מכרז פומבי מס' </w:t>
      </w:r>
      <w:r w:rsidR="00B47A1D">
        <w:rPr>
          <w:rFonts w:hint="cs"/>
          <w:b/>
          <w:bCs/>
          <w:sz w:val="52"/>
          <w:szCs w:val="52"/>
          <w:rtl/>
        </w:rPr>
        <w:t>8/2014</w:t>
      </w:r>
    </w:p>
    <w:p w:rsidR="00C374D1" w:rsidRPr="00783BF6" w:rsidRDefault="00C374D1" w:rsidP="00C374D1">
      <w:pPr>
        <w:jc w:val="center"/>
        <w:outlineLvl w:val="0"/>
        <w:rPr>
          <w:b/>
          <w:bCs/>
          <w:sz w:val="24"/>
          <w:szCs w:val="40"/>
          <w:rtl/>
        </w:rPr>
      </w:pPr>
    </w:p>
    <w:p w:rsidR="00C374D1" w:rsidRDefault="00C374D1" w:rsidP="00C374D1">
      <w:pPr>
        <w:spacing w:line="360" w:lineRule="auto"/>
        <w:jc w:val="center"/>
        <w:rPr>
          <w:b/>
          <w:bCs/>
          <w:sz w:val="32"/>
          <w:szCs w:val="32"/>
          <w:rtl/>
        </w:rPr>
      </w:pPr>
    </w:p>
    <w:p w:rsidR="00C374D1" w:rsidRDefault="00C374D1" w:rsidP="00C374D1">
      <w:pPr>
        <w:spacing w:line="360" w:lineRule="auto"/>
        <w:jc w:val="center"/>
        <w:rPr>
          <w:b/>
          <w:bCs/>
          <w:sz w:val="32"/>
          <w:szCs w:val="32"/>
          <w:rtl/>
        </w:rPr>
      </w:pPr>
      <w:r>
        <w:rPr>
          <w:rFonts w:hint="cs"/>
          <w:b/>
          <w:bCs/>
          <w:sz w:val="32"/>
          <w:szCs w:val="32"/>
          <w:rtl/>
        </w:rPr>
        <w:t>לתכנון ולבינוי מתקן במעבר אלנבי לבידוק מכס הכולל</w:t>
      </w:r>
    </w:p>
    <w:p w:rsidR="00C374D1" w:rsidRPr="00783BF6" w:rsidRDefault="00C374D1" w:rsidP="00C374D1">
      <w:pPr>
        <w:spacing w:line="360" w:lineRule="auto"/>
        <w:jc w:val="center"/>
        <w:rPr>
          <w:b/>
          <w:bCs/>
          <w:sz w:val="32"/>
          <w:szCs w:val="32"/>
          <w:rtl/>
        </w:rPr>
      </w:pPr>
      <w:r>
        <w:rPr>
          <w:rFonts w:hint="cs"/>
          <w:b/>
          <w:bCs/>
          <w:sz w:val="32"/>
          <w:szCs w:val="32"/>
          <w:rtl/>
        </w:rPr>
        <w:t>מבנה רדיוגרפיה, מבנה לבידוק ידני ושטחי מנהלה.</w:t>
      </w:r>
    </w:p>
    <w:p w:rsidR="00C374D1" w:rsidRPr="00783BF6" w:rsidRDefault="00C374D1" w:rsidP="00C374D1">
      <w:pPr>
        <w:spacing w:line="360" w:lineRule="auto"/>
        <w:jc w:val="center"/>
        <w:rPr>
          <w:b/>
          <w:bCs/>
          <w:sz w:val="32"/>
          <w:szCs w:val="32"/>
          <w:rtl/>
        </w:rPr>
      </w:pPr>
    </w:p>
    <w:p w:rsidR="00C374D1" w:rsidRPr="00E440A5" w:rsidRDefault="00C374D1" w:rsidP="00C374D1">
      <w:pPr>
        <w:pBdr>
          <w:top w:val="single" w:sz="18" w:space="9" w:color="auto" w:shadow="1"/>
          <w:left w:val="single" w:sz="18" w:space="0" w:color="auto" w:shadow="1"/>
          <w:bottom w:val="single" w:sz="18" w:space="13" w:color="auto" w:shadow="1"/>
          <w:right w:val="single" w:sz="18" w:space="0" w:color="auto" w:shadow="1"/>
        </w:pBdr>
        <w:shd w:val="pct10" w:color="auto" w:fill="auto"/>
        <w:spacing w:line="360" w:lineRule="auto"/>
        <w:jc w:val="both"/>
        <w:rPr>
          <w:b/>
          <w:bCs/>
          <w:rtl/>
        </w:rPr>
      </w:pPr>
    </w:p>
    <w:p w:rsidR="00C374D1" w:rsidRPr="00A73BB8" w:rsidRDefault="00C374D1" w:rsidP="00C374D1">
      <w:pPr>
        <w:pBdr>
          <w:top w:val="single" w:sz="18" w:space="9" w:color="auto" w:shadow="1"/>
          <w:left w:val="single" w:sz="18" w:space="0" w:color="auto" w:shadow="1"/>
          <w:bottom w:val="single" w:sz="18" w:space="13" w:color="auto" w:shadow="1"/>
          <w:right w:val="single" w:sz="18" w:space="0" w:color="auto" w:shadow="1"/>
        </w:pBdr>
        <w:shd w:val="pct10" w:color="auto" w:fill="auto"/>
        <w:spacing w:line="360" w:lineRule="auto"/>
        <w:jc w:val="both"/>
        <w:rPr>
          <w:b/>
          <w:bCs/>
          <w:rtl/>
        </w:rPr>
      </w:pPr>
      <w:r w:rsidRPr="005E0E1D">
        <w:rPr>
          <w:rFonts w:hint="cs"/>
          <w:b/>
          <w:bCs/>
          <w:rtl/>
        </w:rPr>
        <w:t xml:space="preserve">מסמך זה הינו רכוש רשות המסים בישראל. </w:t>
      </w:r>
    </w:p>
    <w:p w:rsidR="00C374D1" w:rsidRPr="001A27D2" w:rsidRDefault="00C374D1" w:rsidP="00C374D1">
      <w:pPr>
        <w:pBdr>
          <w:top w:val="single" w:sz="18" w:space="9" w:color="auto" w:shadow="1"/>
          <w:left w:val="single" w:sz="18" w:space="0" w:color="auto" w:shadow="1"/>
          <w:bottom w:val="single" w:sz="18" w:space="13" w:color="auto" w:shadow="1"/>
          <w:right w:val="single" w:sz="18" w:space="0" w:color="auto" w:shadow="1"/>
        </w:pBdr>
        <w:shd w:val="pct10" w:color="auto" w:fill="auto"/>
        <w:spacing w:line="360" w:lineRule="auto"/>
        <w:jc w:val="both"/>
        <w:rPr>
          <w:b/>
          <w:bCs/>
          <w:rtl/>
        </w:rPr>
      </w:pPr>
      <w:r w:rsidRPr="00154EFA">
        <w:rPr>
          <w:rFonts w:hint="cs"/>
          <w:b/>
          <w:bCs/>
          <w:rtl/>
        </w:rPr>
        <w:t xml:space="preserve">המידע הכלול בו לא יפורסם, לא ישוכפל ולא ייעשה בו שימוש מלא או חלקי לכל מטרה שהיא, מלבד מהגשת הצעה למכרז. </w:t>
      </w:r>
    </w:p>
    <w:p w:rsidR="00C374D1" w:rsidRPr="005C64A6" w:rsidRDefault="00C374D1" w:rsidP="00C374D1">
      <w:pPr>
        <w:pBdr>
          <w:top w:val="single" w:sz="18" w:space="9" w:color="auto" w:shadow="1"/>
          <w:left w:val="single" w:sz="18" w:space="0" w:color="auto" w:shadow="1"/>
          <w:bottom w:val="single" w:sz="18" w:space="13" w:color="auto" w:shadow="1"/>
          <w:right w:val="single" w:sz="18" w:space="0" w:color="auto" w:shadow="1"/>
        </w:pBdr>
        <w:shd w:val="pct10" w:color="auto" w:fill="auto"/>
        <w:spacing w:line="360" w:lineRule="auto"/>
        <w:jc w:val="both"/>
        <w:rPr>
          <w:b/>
          <w:bCs/>
          <w:rtl/>
        </w:rPr>
      </w:pPr>
      <w:r w:rsidRPr="007726CE">
        <w:rPr>
          <w:rFonts w:hint="cs"/>
          <w:b/>
          <w:bCs/>
          <w:rtl/>
        </w:rPr>
        <w:t xml:space="preserve">כל הזכויות שמורות לרשות המסים בישראל. </w:t>
      </w:r>
    </w:p>
    <w:p w:rsidR="00C374D1" w:rsidRPr="00C04DF3" w:rsidRDefault="00C374D1" w:rsidP="00C374D1">
      <w:pPr>
        <w:pBdr>
          <w:top w:val="single" w:sz="18" w:space="9" w:color="auto" w:shadow="1"/>
          <w:left w:val="single" w:sz="18" w:space="0" w:color="auto" w:shadow="1"/>
          <w:bottom w:val="single" w:sz="18" w:space="13" w:color="auto" w:shadow="1"/>
          <w:right w:val="single" w:sz="18" w:space="0" w:color="auto" w:shadow="1"/>
        </w:pBdr>
        <w:shd w:val="pct10" w:color="auto" w:fill="auto"/>
        <w:rPr>
          <w:sz w:val="24"/>
          <w:szCs w:val="24"/>
          <w:rtl/>
        </w:rPr>
      </w:pPr>
    </w:p>
    <w:p w:rsidR="00C374D1" w:rsidRPr="00C04DF3" w:rsidRDefault="00C374D1" w:rsidP="00C374D1">
      <w:pPr>
        <w:jc w:val="center"/>
        <w:outlineLvl w:val="0"/>
        <w:rPr>
          <w:rtl/>
        </w:rPr>
      </w:pPr>
    </w:p>
    <w:p w:rsidR="00C374D1" w:rsidRPr="00C04DF3" w:rsidRDefault="00C374D1" w:rsidP="00C374D1">
      <w:pPr>
        <w:jc w:val="center"/>
        <w:outlineLvl w:val="0"/>
        <w:rPr>
          <w:b/>
          <w:bCs/>
          <w:szCs w:val="30"/>
          <w:u w:val="single"/>
          <w:rtl/>
        </w:rPr>
      </w:pPr>
    </w:p>
    <w:p w:rsidR="00C374D1" w:rsidRPr="00A73E33" w:rsidRDefault="00C374D1" w:rsidP="00C374D1">
      <w:pPr>
        <w:jc w:val="center"/>
        <w:outlineLvl w:val="0"/>
        <w:rPr>
          <w:b/>
          <w:bCs/>
          <w:szCs w:val="30"/>
          <w:u w:val="single"/>
          <w:rtl/>
        </w:rPr>
      </w:pPr>
    </w:p>
    <w:p w:rsidR="00C374D1" w:rsidRPr="00B679EE" w:rsidRDefault="00C374D1" w:rsidP="00C374D1">
      <w:pPr>
        <w:jc w:val="center"/>
        <w:outlineLvl w:val="0"/>
        <w:rPr>
          <w:b/>
          <w:bCs/>
          <w:szCs w:val="30"/>
          <w:u w:val="single"/>
          <w:rtl/>
        </w:rPr>
      </w:pPr>
    </w:p>
    <w:p w:rsidR="00C374D1" w:rsidRPr="00DF27C5" w:rsidRDefault="00C374D1" w:rsidP="00C374D1">
      <w:pPr>
        <w:jc w:val="center"/>
        <w:outlineLvl w:val="0"/>
        <w:rPr>
          <w:b/>
          <w:bCs/>
          <w:szCs w:val="30"/>
          <w:u w:val="single"/>
          <w:rtl/>
        </w:rPr>
      </w:pPr>
    </w:p>
    <w:p w:rsidR="00C374D1" w:rsidRPr="00294240" w:rsidRDefault="00C374D1" w:rsidP="00C374D1">
      <w:pPr>
        <w:jc w:val="center"/>
        <w:outlineLvl w:val="0"/>
        <w:rPr>
          <w:b/>
          <w:bCs/>
          <w:szCs w:val="30"/>
          <w:u w:val="single"/>
          <w:rtl/>
        </w:rPr>
      </w:pPr>
    </w:p>
    <w:p w:rsidR="00C374D1" w:rsidRPr="006D6F49" w:rsidRDefault="00C374D1" w:rsidP="00C374D1">
      <w:pPr>
        <w:jc w:val="center"/>
        <w:outlineLvl w:val="0"/>
        <w:rPr>
          <w:b/>
          <w:bCs/>
          <w:szCs w:val="30"/>
          <w:u w:val="single"/>
          <w:rtl/>
        </w:rPr>
      </w:pPr>
    </w:p>
    <w:p w:rsidR="00C374D1" w:rsidRPr="00783BF6" w:rsidRDefault="00C374D1" w:rsidP="00C374D1">
      <w:pPr>
        <w:jc w:val="center"/>
        <w:outlineLvl w:val="0"/>
        <w:rPr>
          <w:b/>
          <w:bCs/>
          <w:szCs w:val="30"/>
          <w:u w:val="single"/>
          <w:rtl/>
        </w:rPr>
      </w:pPr>
    </w:p>
    <w:p w:rsidR="00C374D1" w:rsidRPr="00783BF6" w:rsidRDefault="00C374D1" w:rsidP="00C374D1">
      <w:pPr>
        <w:jc w:val="center"/>
        <w:outlineLvl w:val="0"/>
        <w:rPr>
          <w:b/>
          <w:bCs/>
          <w:szCs w:val="30"/>
          <w:u w:val="single"/>
          <w:rtl/>
        </w:rPr>
      </w:pPr>
    </w:p>
    <w:p w:rsidR="00C374D1" w:rsidRPr="00783BF6" w:rsidRDefault="00C374D1" w:rsidP="00C374D1">
      <w:pPr>
        <w:jc w:val="center"/>
        <w:outlineLvl w:val="0"/>
        <w:rPr>
          <w:b/>
          <w:bCs/>
          <w:szCs w:val="30"/>
          <w:u w:val="single"/>
          <w:rtl/>
        </w:rPr>
      </w:pPr>
    </w:p>
    <w:p w:rsidR="00C374D1" w:rsidRDefault="00C374D1" w:rsidP="00C374D1">
      <w:pPr>
        <w:jc w:val="center"/>
        <w:outlineLvl w:val="0"/>
        <w:rPr>
          <w:b/>
          <w:bCs/>
          <w:szCs w:val="30"/>
          <w:u w:val="single"/>
          <w:rtl/>
        </w:rPr>
      </w:pPr>
    </w:p>
    <w:p w:rsidR="00C374D1" w:rsidRPr="00783BF6" w:rsidRDefault="00C374D1" w:rsidP="00C374D1">
      <w:pPr>
        <w:jc w:val="center"/>
        <w:outlineLvl w:val="0"/>
        <w:rPr>
          <w:b/>
          <w:bCs/>
          <w:szCs w:val="30"/>
          <w:u w:val="single"/>
          <w:rtl/>
        </w:rPr>
      </w:pPr>
    </w:p>
    <w:p w:rsidR="00C374D1" w:rsidRDefault="00C374D1" w:rsidP="00C374D1">
      <w:pPr>
        <w:jc w:val="center"/>
        <w:outlineLvl w:val="0"/>
        <w:rPr>
          <w:b/>
          <w:bCs/>
          <w:szCs w:val="30"/>
          <w:u w:val="single"/>
          <w:rtl/>
        </w:rPr>
      </w:pPr>
    </w:p>
    <w:p w:rsidR="00C374D1" w:rsidRDefault="00C374D1" w:rsidP="00C374D1">
      <w:pPr>
        <w:jc w:val="center"/>
        <w:outlineLvl w:val="0"/>
        <w:rPr>
          <w:b/>
          <w:bCs/>
          <w:szCs w:val="30"/>
          <w:u w:val="single"/>
          <w:rtl/>
        </w:rPr>
      </w:pPr>
    </w:p>
    <w:p w:rsidR="00C374D1" w:rsidRPr="00783BF6" w:rsidRDefault="00C374D1" w:rsidP="00C374D1">
      <w:pPr>
        <w:jc w:val="center"/>
        <w:outlineLvl w:val="0"/>
        <w:rPr>
          <w:b/>
          <w:bCs/>
          <w:szCs w:val="30"/>
          <w:u w:val="single"/>
          <w:rtl/>
        </w:rPr>
      </w:pPr>
    </w:p>
    <w:p w:rsidR="00C374D1" w:rsidRPr="005306FE" w:rsidRDefault="00C374D1" w:rsidP="00C374D1">
      <w:pPr>
        <w:outlineLvl w:val="0"/>
        <w:rPr>
          <w:b/>
          <w:bCs/>
          <w:sz w:val="36"/>
          <w:szCs w:val="36"/>
          <w:u w:val="single"/>
          <w:rtl/>
        </w:rPr>
      </w:pPr>
      <w:r w:rsidRPr="005306FE">
        <w:rPr>
          <w:rFonts w:hint="cs"/>
          <w:b/>
          <w:bCs/>
          <w:sz w:val="36"/>
          <w:szCs w:val="36"/>
          <w:u w:val="single"/>
          <w:rtl/>
        </w:rPr>
        <w:lastRenderedPageBreak/>
        <w:t xml:space="preserve">1. </w:t>
      </w:r>
      <w:r w:rsidRPr="005306FE">
        <w:rPr>
          <w:b/>
          <w:bCs/>
          <w:sz w:val="36"/>
          <w:szCs w:val="36"/>
          <w:u w:val="single"/>
          <w:rtl/>
        </w:rPr>
        <w:t>תוכן העניינים</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36"/>
        <w:gridCol w:w="2095"/>
      </w:tblGrid>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 xml:space="preserve">מס' </w:t>
            </w:r>
          </w:p>
        </w:tc>
        <w:tc>
          <w:tcPr>
            <w:tcW w:w="6036" w:type="dxa"/>
          </w:tcPr>
          <w:p w:rsidR="00C374D1" w:rsidRPr="008A668F" w:rsidRDefault="00C374D1" w:rsidP="005272EC">
            <w:pPr>
              <w:spacing w:line="480" w:lineRule="auto"/>
              <w:rPr>
                <w:b/>
                <w:bCs/>
                <w:rtl/>
              </w:rPr>
            </w:pPr>
            <w:r w:rsidRPr="008A668F">
              <w:rPr>
                <w:rFonts w:hint="cs"/>
                <w:b/>
                <w:bCs/>
                <w:rtl/>
              </w:rPr>
              <w:t xml:space="preserve">נושא </w:t>
            </w:r>
          </w:p>
        </w:tc>
        <w:tc>
          <w:tcPr>
            <w:tcW w:w="2095" w:type="dxa"/>
          </w:tcPr>
          <w:p w:rsidR="00C374D1" w:rsidRPr="008A668F" w:rsidRDefault="00C374D1" w:rsidP="005272EC">
            <w:pPr>
              <w:spacing w:line="480" w:lineRule="auto"/>
              <w:jc w:val="center"/>
              <w:rPr>
                <w:b/>
                <w:bCs/>
                <w:rtl/>
              </w:rPr>
            </w:pPr>
            <w:r w:rsidRPr="008A668F">
              <w:rPr>
                <w:rFonts w:hint="cs"/>
                <w:b/>
                <w:bCs/>
                <w:rtl/>
              </w:rPr>
              <w:t xml:space="preserve">עמ' </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1.</w:t>
            </w:r>
          </w:p>
        </w:tc>
        <w:tc>
          <w:tcPr>
            <w:tcW w:w="6036" w:type="dxa"/>
          </w:tcPr>
          <w:p w:rsidR="00C374D1" w:rsidRPr="008A668F" w:rsidRDefault="00C374D1" w:rsidP="005272EC">
            <w:pPr>
              <w:spacing w:line="480" w:lineRule="auto"/>
              <w:rPr>
                <w:b/>
                <w:bCs/>
                <w:rtl/>
              </w:rPr>
            </w:pPr>
            <w:r w:rsidRPr="008A668F">
              <w:rPr>
                <w:rFonts w:hint="cs"/>
                <w:b/>
                <w:bCs/>
                <w:rtl/>
              </w:rPr>
              <w:t>תוכן העניינים</w:t>
            </w:r>
          </w:p>
        </w:tc>
        <w:tc>
          <w:tcPr>
            <w:tcW w:w="2095" w:type="dxa"/>
          </w:tcPr>
          <w:p w:rsidR="00C374D1" w:rsidRPr="008A668F" w:rsidRDefault="00EE49C8" w:rsidP="005272EC">
            <w:pPr>
              <w:spacing w:line="480" w:lineRule="auto"/>
              <w:jc w:val="center"/>
              <w:rPr>
                <w:b/>
                <w:bCs/>
                <w:rtl/>
              </w:rPr>
            </w:pPr>
            <w:r>
              <w:rPr>
                <w:rFonts w:hint="cs"/>
                <w:b/>
                <w:bCs/>
                <w:rtl/>
              </w:rPr>
              <w:t>2-3</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2.</w:t>
            </w:r>
          </w:p>
        </w:tc>
        <w:tc>
          <w:tcPr>
            <w:tcW w:w="6036" w:type="dxa"/>
          </w:tcPr>
          <w:p w:rsidR="00C374D1" w:rsidRPr="008A668F" w:rsidRDefault="00C374D1" w:rsidP="005272EC">
            <w:pPr>
              <w:spacing w:line="480" w:lineRule="auto"/>
              <w:rPr>
                <w:b/>
                <w:bCs/>
                <w:rtl/>
              </w:rPr>
            </w:pPr>
            <w:r w:rsidRPr="008A668F">
              <w:rPr>
                <w:rFonts w:hint="cs"/>
                <w:b/>
                <w:bCs/>
                <w:rtl/>
              </w:rPr>
              <w:t xml:space="preserve">ריכוז מועדים </w:t>
            </w:r>
          </w:p>
        </w:tc>
        <w:tc>
          <w:tcPr>
            <w:tcW w:w="2095" w:type="dxa"/>
          </w:tcPr>
          <w:p w:rsidR="00C374D1" w:rsidRPr="008A668F" w:rsidRDefault="00EE49C8" w:rsidP="005272EC">
            <w:pPr>
              <w:spacing w:line="480" w:lineRule="auto"/>
              <w:jc w:val="center"/>
              <w:rPr>
                <w:b/>
                <w:bCs/>
                <w:rtl/>
              </w:rPr>
            </w:pPr>
            <w:r>
              <w:rPr>
                <w:rFonts w:hint="cs"/>
                <w:b/>
                <w:bCs/>
                <w:rtl/>
              </w:rPr>
              <w:t>4</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3.</w:t>
            </w:r>
          </w:p>
        </w:tc>
        <w:tc>
          <w:tcPr>
            <w:tcW w:w="6036" w:type="dxa"/>
          </w:tcPr>
          <w:p w:rsidR="00C374D1" w:rsidRPr="008A668F" w:rsidRDefault="00C374D1" w:rsidP="005272EC">
            <w:pPr>
              <w:spacing w:line="480" w:lineRule="auto"/>
              <w:rPr>
                <w:b/>
                <w:bCs/>
                <w:rtl/>
              </w:rPr>
            </w:pPr>
            <w:r w:rsidRPr="008A668F">
              <w:rPr>
                <w:rFonts w:hint="cs"/>
                <w:b/>
                <w:bCs/>
                <w:rtl/>
              </w:rPr>
              <w:t>כללי</w:t>
            </w:r>
          </w:p>
        </w:tc>
        <w:tc>
          <w:tcPr>
            <w:tcW w:w="2095" w:type="dxa"/>
          </w:tcPr>
          <w:p w:rsidR="00C374D1" w:rsidRPr="008A668F" w:rsidRDefault="00EE49C8" w:rsidP="005272EC">
            <w:pPr>
              <w:spacing w:line="480" w:lineRule="auto"/>
              <w:jc w:val="center"/>
              <w:rPr>
                <w:b/>
                <w:bCs/>
                <w:rtl/>
              </w:rPr>
            </w:pPr>
            <w:r>
              <w:rPr>
                <w:rFonts w:hint="cs"/>
                <w:b/>
                <w:bCs/>
                <w:rtl/>
              </w:rPr>
              <w:t>5</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4.</w:t>
            </w:r>
          </w:p>
        </w:tc>
        <w:tc>
          <w:tcPr>
            <w:tcW w:w="6036" w:type="dxa"/>
          </w:tcPr>
          <w:p w:rsidR="00C374D1" w:rsidRPr="008A668F" w:rsidRDefault="00C374D1" w:rsidP="005272EC">
            <w:pPr>
              <w:spacing w:line="480" w:lineRule="auto"/>
              <w:rPr>
                <w:b/>
                <w:bCs/>
                <w:rtl/>
              </w:rPr>
            </w:pPr>
            <w:r w:rsidRPr="008A668F">
              <w:rPr>
                <w:rFonts w:hint="cs"/>
                <w:b/>
                <w:bCs/>
                <w:rtl/>
              </w:rPr>
              <w:t xml:space="preserve">נוסח הפרסום </w:t>
            </w:r>
          </w:p>
        </w:tc>
        <w:tc>
          <w:tcPr>
            <w:tcW w:w="2095" w:type="dxa"/>
          </w:tcPr>
          <w:p w:rsidR="00C374D1" w:rsidRPr="008A668F" w:rsidRDefault="00EE49C8" w:rsidP="005272EC">
            <w:pPr>
              <w:spacing w:line="480" w:lineRule="auto"/>
              <w:jc w:val="center"/>
              <w:rPr>
                <w:b/>
                <w:bCs/>
                <w:rtl/>
              </w:rPr>
            </w:pPr>
            <w:r>
              <w:rPr>
                <w:rFonts w:hint="cs"/>
                <w:b/>
                <w:bCs/>
                <w:rtl/>
              </w:rPr>
              <w:t>6-7</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5.</w:t>
            </w:r>
          </w:p>
        </w:tc>
        <w:tc>
          <w:tcPr>
            <w:tcW w:w="6036" w:type="dxa"/>
          </w:tcPr>
          <w:p w:rsidR="00C374D1" w:rsidRPr="008A668F" w:rsidRDefault="00C374D1" w:rsidP="005272EC">
            <w:pPr>
              <w:spacing w:line="480" w:lineRule="auto"/>
              <w:rPr>
                <w:b/>
                <w:bCs/>
                <w:rtl/>
              </w:rPr>
            </w:pPr>
            <w:r w:rsidRPr="008A668F">
              <w:rPr>
                <w:rFonts w:hint="cs"/>
                <w:b/>
                <w:bCs/>
                <w:rtl/>
              </w:rPr>
              <w:t>תנאים מוקדמים כלליים (תנאי סף)</w:t>
            </w:r>
          </w:p>
        </w:tc>
        <w:tc>
          <w:tcPr>
            <w:tcW w:w="2095" w:type="dxa"/>
          </w:tcPr>
          <w:p w:rsidR="00C374D1" w:rsidRPr="008A668F" w:rsidRDefault="00EE49C8" w:rsidP="005272EC">
            <w:pPr>
              <w:spacing w:line="480" w:lineRule="auto"/>
              <w:jc w:val="center"/>
              <w:rPr>
                <w:b/>
                <w:bCs/>
                <w:rtl/>
              </w:rPr>
            </w:pPr>
            <w:r>
              <w:rPr>
                <w:rFonts w:hint="cs"/>
                <w:b/>
                <w:bCs/>
                <w:rtl/>
              </w:rPr>
              <w:t>8-10</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6.</w:t>
            </w:r>
          </w:p>
        </w:tc>
        <w:tc>
          <w:tcPr>
            <w:tcW w:w="6036" w:type="dxa"/>
          </w:tcPr>
          <w:p w:rsidR="00C374D1" w:rsidRPr="008A668F" w:rsidRDefault="00C374D1" w:rsidP="005272EC">
            <w:pPr>
              <w:spacing w:line="480" w:lineRule="auto"/>
              <w:rPr>
                <w:b/>
                <w:bCs/>
                <w:rtl/>
              </w:rPr>
            </w:pPr>
            <w:r w:rsidRPr="008A668F">
              <w:rPr>
                <w:rFonts w:hint="cs"/>
                <w:b/>
                <w:bCs/>
                <w:rtl/>
              </w:rPr>
              <w:t>תנאי סף מיוחדים</w:t>
            </w:r>
          </w:p>
        </w:tc>
        <w:tc>
          <w:tcPr>
            <w:tcW w:w="2095" w:type="dxa"/>
          </w:tcPr>
          <w:p w:rsidR="00C374D1" w:rsidRPr="008A668F" w:rsidRDefault="00EE49C8" w:rsidP="005272EC">
            <w:pPr>
              <w:spacing w:line="480" w:lineRule="auto"/>
              <w:jc w:val="center"/>
              <w:rPr>
                <w:b/>
                <w:bCs/>
                <w:rtl/>
              </w:rPr>
            </w:pPr>
            <w:r>
              <w:rPr>
                <w:rFonts w:hint="cs"/>
                <w:b/>
                <w:bCs/>
                <w:rtl/>
              </w:rPr>
              <w:t>11</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7.</w:t>
            </w:r>
          </w:p>
        </w:tc>
        <w:tc>
          <w:tcPr>
            <w:tcW w:w="6036" w:type="dxa"/>
          </w:tcPr>
          <w:p w:rsidR="00C374D1" w:rsidRPr="008A668F" w:rsidRDefault="00C374D1" w:rsidP="005272EC">
            <w:pPr>
              <w:spacing w:line="480" w:lineRule="auto"/>
              <w:rPr>
                <w:b/>
                <w:bCs/>
                <w:rtl/>
              </w:rPr>
            </w:pPr>
            <w:r w:rsidRPr="008A668F">
              <w:rPr>
                <w:rFonts w:hint="cs"/>
                <w:b/>
                <w:bCs/>
                <w:rtl/>
              </w:rPr>
              <w:t xml:space="preserve">תנאים כלליים </w:t>
            </w:r>
          </w:p>
        </w:tc>
        <w:tc>
          <w:tcPr>
            <w:tcW w:w="2095" w:type="dxa"/>
          </w:tcPr>
          <w:p w:rsidR="00C374D1" w:rsidRPr="008A668F" w:rsidRDefault="00EE49C8" w:rsidP="005272EC">
            <w:pPr>
              <w:spacing w:line="480" w:lineRule="auto"/>
              <w:jc w:val="center"/>
              <w:rPr>
                <w:b/>
                <w:bCs/>
                <w:rtl/>
              </w:rPr>
            </w:pPr>
            <w:r>
              <w:rPr>
                <w:rFonts w:hint="cs"/>
                <w:b/>
                <w:bCs/>
                <w:rtl/>
              </w:rPr>
              <w:t>13</w:t>
            </w:r>
          </w:p>
        </w:tc>
      </w:tr>
      <w:tr w:rsidR="00C374D1" w:rsidRPr="008A668F" w:rsidTr="005272EC">
        <w:tc>
          <w:tcPr>
            <w:tcW w:w="992" w:type="dxa"/>
          </w:tcPr>
          <w:p w:rsidR="00C374D1" w:rsidRPr="008A668F" w:rsidRDefault="00C374D1" w:rsidP="005272EC">
            <w:pPr>
              <w:spacing w:line="480" w:lineRule="auto"/>
              <w:rPr>
                <w:b/>
                <w:bCs/>
                <w:rtl/>
              </w:rPr>
            </w:pPr>
            <w:r>
              <w:rPr>
                <w:rFonts w:hint="cs"/>
                <w:b/>
                <w:bCs/>
                <w:rtl/>
              </w:rPr>
              <w:t xml:space="preserve">8. </w:t>
            </w:r>
          </w:p>
        </w:tc>
        <w:tc>
          <w:tcPr>
            <w:tcW w:w="6036" w:type="dxa"/>
          </w:tcPr>
          <w:p w:rsidR="00C374D1" w:rsidRPr="008A668F" w:rsidRDefault="00C374D1" w:rsidP="005272EC">
            <w:pPr>
              <w:spacing w:line="276" w:lineRule="auto"/>
              <w:rPr>
                <w:b/>
                <w:bCs/>
                <w:rtl/>
              </w:rPr>
            </w:pPr>
            <w:r>
              <w:rPr>
                <w:rFonts w:hint="cs"/>
                <w:b/>
                <w:bCs/>
                <w:rtl/>
              </w:rPr>
              <w:t>שאלון המציע.</w:t>
            </w:r>
          </w:p>
        </w:tc>
        <w:tc>
          <w:tcPr>
            <w:tcW w:w="2095" w:type="dxa"/>
          </w:tcPr>
          <w:p w:rsidR="00C374D1" w:rsidRPr="008A668F" w:rsidRDefault="00EE49C8" w:rsidP="005272EC">
            <w:pPr>
              <w:spacing w:line="480" w:lineRule="auto"/>
              <w:jc w:val="center"/>
              <w:rPr>
                <w:b/>
                <w:bCs/>
                <w:rtl/>
              </w:rPr>
            </w:pPr>
            <w:r>
              <w:rPr>
                <w:rFonts w:hint="cs"/>
                <w:b/>
                <w:bCs/>
                <w:rtl/>
              </w:rPr>
              <w:t>18</w:t>
            </w:r>
          </w:p>
        </w:tc>
      </w:tr>
      <w:tr w:rsidR="00C374D1" w:rsidRPr="008A668F" w:rsidTr="005272EC">
        <w:tc>
          <w:tcPr>
            <w:tcW w:w="992" w:type="dxa"/>
          </w:tcPr>
          <w:p w:rsidR="00C374D1" w:rsidRPr="008A668F" w:rsidRDefault="00C374D1" w:rsidP="005272EC">
            <w:pPr>
              <w:spacing w:line="480" w:lineRule="auto"/>
              <w:rPr>
                <w:b/>
                <w:bCs/>
                <w:rtl/>
              </w:rPr>
            </w:pPr>
            <w:r>
              <w:rPr>
                <w:rFonts w:hint="cs"/>
                <w:b/>
                <w:bCs/>
                <w:rtl/>
              </w:rPr>
              <w:t>9.</w:t>
            </w:r>
          </w:p>
        </w:tc>
        <w:tc>
          <w:tcPr>
            <w:tcW w:w="6036" w:type="dxa"/>
          </w:tcPr>
          <w:p w:rsidR="00C374D1" w:rsidRPr="00595A6D" w:rsidRDefault="00C374D1" w:rsidP="005272EC">
            <w:pPr>
              <w:spacing w:line="276" w:lineRule="auto"/>
              <w:rPr>
                <w:b/>
                <w:bCs/>
                <w:rtl/>
              </w:rPr>
            </w:pPr>
            <w:r w:rsidRPr="00595A6D">
              <w:rPr>
                <w:rFonts w:hint="cs"/>
                <w:b/>
                <w:bCs/>
                <w:rtl/>
              </w:rPr>
              <w:t xml:space="preserve">הסכם </w:t>
            </w:r>
          </w:p>
          <w:p w:rsidR="00C374D1" w:rsidRPr="008A668F" w:rsidRDefault="00C374D1" w:rsidP="005272EC">
            <w:pPr>
              <w:spacing w:line="276" w:lineRule="auto"/>
              <w:rPr>
                <w:b/>
                <w:bCs/>
                <w:rtl/>
              </w:rPr>
            </w:pPr>
          </w:p>
        </w:tc>
        <w:tc>
          <w:tcPr>
            <w:tcW w:w="2095" w:type="dxa"/>
          </w:tcPr>
          <w:p w:rsidR="00C374D1" w:rsidRPr="008A668F" w:rsidRDefault="00EE49C8" w:rsidP="005272EC">
            <w:pPr>
              <w:spacing w:line="480" w:lineRule="auto"/>
              <w:jc w:val="center"/>
              <w:rPr>
                <w:b/>
                <w:bCs/>
                <w:rtl/>
              </w:rPr>
            </w:pPr>
            <w:r>
              <w:rPr>
                <w:rFonts w:hint="cs"/>
                <w:b/>
                <w:bCs/>
                <w:rtl/>
              </w:rPr>
              <w:t>21</w:t>
            </w:r>
          </w:p>
        </w:tc>
      </w:tr>
      <w:tr w:rsidR="00C374D1" w:rsidRPr="008A668F" w:rsidDel="00BA4B82" w:rsidTr="005272EC">
        <w:tc>
          <w:tcPr>
            <w:tcW w:w="992" w:type="dxa"/>
          </w:tcPr>
          <w:p w:rsidR="00C374D1" w:rsidRPr="008A668F" w:rsidDel="00237153" w:rsidRDefault="00C374D1" w:rsidP="005272EC">
            <w:pPr>
              <w:spacing w:line="480" w:lineRule="auto"/>
              <w:rPr>
                <w:b/>
                <w:bCs/>
                <w:rtl/>
              </w:rPr>
            </w:pPr>
            <w:r>
              <w:rPr>
                <w:rFonts w:hint="cs"/>
                <w:b/>
                <w:bCs/>
                <w:rtl/>
              </w:rPr>
              <w:t>10.</w:t>
            </w:r>
          </w:p>
        </w:tc>
        <w:tc>
          <w:tcPr>
            <w:tcW w:w="6036" w:type="dxa"/>
          </w:tcPr>
          <w:p w:rsidR="00C374D1" w:rsidRDefault="00C374D1" w:rsidP="005272EC">
            <w:pPr>
              <w:spacing w:line="276" w:lineRule="auto"/>
              <w:rPr>
                <w:b/>
                <w:bCs/>
                <w:sz w:val="24"/>
                <w:szCs w:val="24"/>
                <w:rtl/>
              </w:rPr>
            </w:pPr>
            <w:r>
              <w:rPr>
                <w:rFonts w:hint="cs"/>
                <w:b/>
                <w:bCs/>
                <w:rtl/>
              </w:rPr>
              <w:t>נספח ג' -  הכולל נספח ג'1 - נספח טכני הנדסי נספח, ג'2-דרישות בינוי מהחברה המספקת את מערכת השיקוף, נספח ג'3-תכנית האתר, נספח ג' 4 דרישות טכניות/הנדסיות המבוצעות ע"י בעל הקרקע ונספח ג'5 מפרט מדידה + נקודות בקרה</w:t>
            </w:r>
            <w:r w:rsidRPr="00996DC7">
              <w:rPr>
                <w:rFonts w:hint="eastAsia"/>
                <w:b/>
                <w:bCs/>
                <w:sz w:val="24"/>
                <w:szCs w:val="24"/>
                <w:rtl/>
              </w:rPr>
              <w:t xml:space="preserve"> </w:t>
            </w:r>
          </w:p>
          <w:p w:rsidR="00C374D1" w:rsidRPr="00D847A4" w:rsidRDefault="00C374D1" w:rsidP="005272EC">
            <w:pPr>
              <w:spacing w:line="276" w:lineRule="auto"/>
              <w:rPr>
                <w:b/>
                <w:bCs/>
                <w:u w:val="single"/>
                <w:rtl/>
              </w:rPr>
            </w:pPr>
            <w:r w:rsidRPr="00D847A4">
              <w:rPr>
                <w:rFonts w:hint="cs"/>
                <w:b/>
                <w:bCs/>
                <w:u w:val="single"/>
                <w:rtl/>
              </w:rPr>
              <w:t xml:space="preserve">נספח זה הינו </w:t>
            </w:r>
            <w:r w:rsidRPr="00D847A4">
              <w:rPr>
                <w:rFonts w:hint="eastAsia"/>
                <w:b/>
                <w:bCs/>
                <w:u w:val="single"/>
                <w:rtl/>
              </w:rPr>
              <w:t>מצורף</w:t>
            </w:r>
            <w:r w:rsidRPr="00D847A4">
              <w:rPr>
                <w:b/>
                <w:bCs/>
                <w:u w:val="single"/>
                <w:rtl/>
              </w:rPr>
              <w:t xml:space="preserve"> </w:t>
            </w:r>
            <w:r w:rsidRPr="00D847A4">
              <w:rPr>
                <w:rFonts w:hint="eastAsia"/>
                <w:b/>
                <w:bCs/>
                <w:u w:val="single"/>
                <w:rtl/>
              </w:rPr>
              <w:t>כקובץ</w:t>
            </w:r>
            <w:r w:rsidRPr="00D847A4">
              <w:rPr>
                <w:b/>
                <w:bCs/>
                <w:u w:val="single"/>
                <w:rtl/>
              </w:rPr>
              <w:t xml:space="preserve"> </w:t>
            </w:r>
            <w:r w:rsidRPr="00D847A4">
              <w:rPr>
                <w:rFonts w:hint="eastAsia"/>
                <w:b/>
                <w:bCs/>
                <w:u w:val="single"/>
                <w:rtl/>
              </w:rPr>
              <w:t>נפרד</w:t>
            </w:r>
          </w:p>
        </w:tc>
        <w:tc>
          <w:tcPr>
            <w:tcW w:w="2095" w:type="dxa"/>
          </w:tcPr>
          <w:p w:rsidR="00C374D1" w:rsidRPr="008A668F" w:rsidDel="00BA4B82" w:rsidRDefault="00EE49C8" w:rsidP="005272EC">
            <w:pPr>
              <w:spacing w:line="480" w:lineRule="auto"/>
              <w:jc w:val="center"/>
              <w:rPr>
                <w:b/>
                <w:bCs/>
                <w:rtl/>
              </w:rPr>
            </w:pPr>
            <w:r>
              <w:rPr>
                <w:rFonts w:hint="cs"/>
                <w:b/>
                <w:bCs/>
                <w:rtl/>
              </w:rPr>
              <w:t>37* בקובץ מצורף</w:t>
            </w:r>
          </w:p>
        </w:tc>
      </w:tr>
      <w:tr w:rsidR="00C374D1" w:rsidRPr="008A668F" w:rsidDel="00BA4B82" w:rsidTr="005272EC">
        <w:tc>
          <w:tcPr>
            <w:tcW w:w="992" w:type="dxa"/>
          </w:tcPr>
          <w:p w:rsidR="00C374D1" w:rsidRPr="008A668F" w:rsidDel="00BA4B82" w:rsidRDefault="00C374D1" w:rsidP="005272EC">
            <w:pPr>
              <w:spacing w:line="480" w:lineRule="auto"/>
              <w:rPr>
                <w:b/>
                <w:bCs/>
                <w:rtl/>
              </w:rPr>
            </w:pPr>
            <w:r>
              <w:rPr>
                <w:rFonts w:hint="cs"/>
                <w:b/>
                <w:bCs/>
                <w:rtl/>
              </w:rPr>
              <w:t>11.</w:t>
            </w:r>
          </w:p>
        </w:tc>
        <w:tc>
          <w:tcPr>
            <w:tcW w:w="6036" w:type="dxa"/>
          </w:tcPr>
          <w:p w:rsidR="00C374D1" w:rsidRPr="008A668F" w:rsidDel="00BA4B82" w:rsidRDefault="00C374D1" w:rsidP="005272EC">
            <w:pPr>
              <w:spacing w:line="276" w:lineRule="auto"/>
              <w:rPr>
                <w:b/>
                <w:bCs/>
              </w:rPr>
            </w:pPr>
            <w:r w:rsidRPr="00595A6D">
              <w:rPr>
                <w:rFonts w:hint="cs"/>
                <w:b/>
                <w:bCs/>
                <w:rtl/>
              </w:rPr>
              <w:t>נספח ד' - נוסח ערבות</w:t>
            </w:r>
            <w:r>
              <w:rPr>
                <w:rFonts w:hint="cs"/>
                <w:b/>
                <w:bCs/>
                <w:rtl/>
              </w:rPr>
              <w:t xml:space="preserve"> </w:t>
            </w:r>
          </w:p>
        </w:tc>
        <w:tc>
          <w:tcPr>
            <w:tcW w:w="2095" w:type="dxa"/>
          </w:tcPr>
          <w:p w:rsidR="00C374D1" w:rsidRPr="008A668F" w:rsidDel="00BA4B82" w:rsidRDefault="00EE49C8" w:rsidP="005272EC">
            <w:pPr>
              <w:spacing w:line="480" w:lineRule="auto"/>
              <w:jc w:val="center"/>
              <w:rPr>
                <w:b/>
                <w:bCs/>
                <w:rtl/>
              </w:rPr>
            </w:pPr>
            <w:r>
              <w:rPr>
                <w:rFonts w:hint="cs"/>
                <w:b/>
                <w:bCs/>
                <w:rtl/>
              </w:rPr>
              <w:t>38</w:t>
            </w:r>
          </w:p>
        </w:tc>
      </w:tr>
      <w:tr w:rsidR="00C374D1" w:rsidRPr="008A668F" w:rsidDel="00BA4B82" w:rsidTr="005272EC">
        <w:tc>
          <w:tcPr>
            <w:tcW w:w="992" w:type="dxa"/>
          </w:tcPr>
          <w:p w:rsidR="00C374D1" w:rsidRPr="008A668F" w:rsidRDefault="00C374D1" w:rsidP="005272EC">
            <w:pPr>
              <w:spacing w:line="480" w:lineRule="auto"/>
              <w:rPr>
                <w:b/>
                <w:bCs/>
                <w:rtl/>
              </w:rPr>
            </w:pPr>
            <w:r>
              <w:rPr>
                <w:rFonts w:hint="cs"/>
                <w:b/>
                <w:bCs/>
                <w:rtl/>
              </w:rPr>
              <w:t>12.</w:t>
            </w:r>
          </w:p>
        </w:tc>
        <w:tc>
          <w:tcPr>
            <w:tcW w:w="6036" w:type="dxa"/>
          </w:tcPr>
          <w:p w:rsidR="00C374D1" w:rsidRDefault="00C374D1" w:rsidP="005272EC">
            <w:pPr>
              <w:spacing w:line="276" w:lineRule="auto"/>
              <w:rPr>
                <w:b/>
                <w:bCs/>
                <w:rtl/>
              </w:rPr>
            </w:pPr>
            <w:r w:rsidRPr="00595A6D">
              <w:rPr>
                <w:rFonts w:hint="cs"/>
                <w:b/>
                <w:bCs/>
                <w:rtl/>
              </w:rPr>
              <w:t>נספח ה'</w:t>
            </w:r>
            <w:r>
              <w:rPr>
                <w:rFonts w:hint="cs"/>
                <w:b/>
                <w:bCs/>
                <w:rtl/>
              </w:rPr>
              <w:t>-</w:t>
            </w:r>
            <w:r w:rsidRPr="00595A6D">
              <w:rPr>
                <w:rFonts w:hint="cs"/>
                <w:b/>
                <w:bCs/>
                <w:rtl/>
              </w:rPr>
              <w:t xml:space="preserve"> תצהיר בדבר </w:t>
            </w:r>
            <w:r w:rsidRPr="00595A6D">
              <w:rPr>
                <w:b/>
                <w:bCs/>
                <w:rtl/>
              </w:rPr>
              <w:t>ה</w:t>
            </w:r>
            <w:r w:rsidRPr="00595A6D">
              <w:rPr>
                <w:rFonts w:hint="cs"/>
                <w:b/>
                <w:bCs/>
                <w:rtl/>
              </w:rPr>
              <w:t>י</w:t>
            </w:r>
            <w:r w:rsidRPr="00595A6D">
              <w:rPr>
                <w:b/>
                <w:bCs/>
                <w:rtl/>
              </w:rPr>
              <w:t>עדר הרשעות בגין העסקת עובדים זרים ושכר מינימום</w:t>
            </w:r>
          </w:p>
          <w:p w:rsidR="00C374D1" w:rsidRPr="00112547" w:rsidRDefault="00C374D1" w:rsidP="005272EC">
            <w:pPr>
              <w:tabs>
                <w:tab w:val="right" w:pos="4609"/>
              </w:tabs>
              <w:spacing w:line="276" w:lineRule="auto"/>
              <w:jc w:val="both"/>
              <w:rPr>
                <w:b/>
                <w:bCs/>
                <w:rtl/>
              </w:rPr>
            </w:pPr>
          </w:p>
        </w:tc>
        <w:tc>
          <w:tcPr>
            <w:tcW w:w="2095" w:type="dxa"/>
          </w:tcPr>
          <w:p w:rsidR="00C374D1" w:rsidRPr="008A668F" w:rsidDel="00BA4B82" w:rsidRDefault="00EE49C8" w:rsidP="005272EC">
            <w:pPr>
              <w:spacing w:line="480" w:lineRule="auto"/>
              <w:jc w:val="center"/>
              <w:rPr>
                <w:b/>
                <w:bCs/>
                <w:rtl/>
              </w:rPr>
            </w:pPr>
            <w:r>
              <w:rPr>
                <w:rFonts w:hint="cs"/>
                <w:b/>
                <w:bCs/>
                <w:rtl/>
              </w:rPr>
              <w:t>39-40</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1</w:t>
            </w:r>
            <w:r>
              <w:rPr>
                <w:rFonts w:hint="cs"/>
                <w:b/>
                <w:bCs/>
                <w:rtl/>
              </w:rPr>
              <w:t>3</w:t>
            </w:r>
            <w:r w:rsidRPr="008A668F">
              <w:rPr>
                <w:rFonts w:hint="cs"/>
                <w:b/>
                <w:bCs/>
                <w:rtl/>
              </w:rPr>
              <w:t>.</w:t>
            </w:r>
          </w:p>
        </w:tc>
        <w:tc>
          <w:tcPr>
            <w:tcW w:w="6036" w:type="dxa"/>
          </w:tcPr>
          <w:p w:rsidR="00C374D1" w:rsidRPr="00595A6D" w:rsidRDefault="00C374D1" w:rsidP="005272EC">
            <w:pPr>
              <w:spacing w:line="276" w:lineRule="auto"/>
              <w:rPr>
                <w:b/>
                <w:bCs/>
                <w:rtl/>
              </w:rPr>
            </w:pPr>
            <w:r w:rsidRPr="00595A6D">
              <w:rPr>
                <w:rFonts w:hint="cs"/>
                <w:b/>
                <w:bCs/>
                <w:rtl/>
              </w:rPr>
              <w:t>נספח ו' - אישור רואה חשבון או עורך דין על פרטים אודות המציע</w:t>
            </w:r>
          </w:p>
          <w:p w:rsidR="00C374D1" w:rsidRPr="008A668F" w:rsidRDefault="00C374D1" w:rsidP="005272EC">
            <w:pPr>
              <w:spacing w:line="276" w:lineRule="auto"/>
              <w:rPr>
                <w:b/>
                <w:bCs/>
                <w:rtl/>
              </w:rPr>
            </w:pPr>
          </w:p>
        </w:tc>
        <w:tc>
          <w:tcPr>
            <w:tcW w:w="2095" w:type="dxa"/>
          </w:tcPr>
          <w:p w:rsidR="00C374D1" w:rsidRPr="008A668F" w:rsidRDefault="00EE49C8" w:rsidP="005272EC">
            <w:pPr>
              <w:spacing w:line="480" w:lineRule="auto"/>
              <w:jc w:val="center"/>
              <w:rPr>
                <w:b/>
                <w:bCs/>
                <w:rtl/>
              </w:rPr>
            </w:pPr>
            <w:r>
              <w:rPr>
                <w:rFonts w:hint="cs"/>
                <w:b/>
                <w:bCs/>
                <w:rtl/>
              </w:rPr>
              <w:t>41</w:t>
            </w:r>
          </w:p>
        </w:tc>
      </w:tr>
      <w:tr w:rsidR="00C374D1" w:rsidRPr="008A668F" w:rsidTr="005272EC">
        <w:tc>
          <w:tcPr>
            <w:tcW w:w="992" w:type="dxa"/>
          </w:tcPr>
          <w:p w:rsidR="00C374D1" w:rsidRPr="008A668F" w:rsidRDefault="00C374D1" w:rsidP="005272EC">
            <w:pPr>
              <w:spacing w:line="480" w:lineRule="auto"/>
              <w:rPr>
                <w:b/>
                <w:bCs/>
                <w:rtl/>
              </w:rPr>
            </w:pPr>
            <w:r>
              <w:rPr>
                <w:rFonts w:hint="cs"/>
                <w:b/>
                <w:bCs/>
                <w:rtl/>
              </w:rPr>
              <w:t>14.</w:t>
            </w:r>
          </w:p>
        </w:tc>
        <w:tc>
          <w:tcPr>
            <w:tcW w:w="6036" w:type="dxa"/>
          </w:tcPr>
          <w:p w:rsidR="00C374D1" w:rsidRPr="00595A6D" w:rsidRDefault="00C374D1" w:rsidP="005272EC">
            <w:pPr>
              <w:spacing w:line="276" w:lineRule="auto"/>
              <w:rPr>
                <w:b/>
                <w:bCs/>
                <w:rtl/>
              </w:rPr>
            </w:pPr>
            <w:r>
              <w:rPr>
                <w:rFonts w:hint="cs"/>
                <w:b/>
                <w:bCs/>
                <w:rtl/>
              </w:rPr>
              <w:t xml:space="preserve"> </w:t>
            </w:r>
            <w:r w:rsidRPr="00595A6D">
              <w:rPr>
                <w:rFonts w:hint="cs"/>
                <w:b/>
                <w:bCs/>
                <w:rtl/>
              </w:rPr>
              <w:t xml:space="preserve">נספח ז'  - תצהיר בדבר שימוש בתוכנות מקוריות </w:t>
            </w:r>
          </w:p>
          <w:p w:rsidR="00C374D1" w:rsidRPr="008A668F" w:rsidRDefault="00C374D1" w:rsidP="005272EC">
            <w:pPr>
              <w:rPr>
                <w:b/>
                <w:bCs/>
                <w:rtl/>
              </w:rPr>
            </w:pPr>
          </w:p>
        </w:tc>
        <w:tc>
          <w:tcPr>
            <w:tcW w:w="2095" w:type="dxa"/>
          </w:tcPr>
          <w:p w:rsidR="00C374D1" w:rsidRPr="008A668F" w:rsidRDefault="00EE49C8" w:rsidP="005272EC">
            <w:pPr>
              <w:spacing w:line="480" w:lineRule="auto"/>
              <w:jc w:val="center"/>
              <w:rPr>
                <w:b/>
                <w:bCs/>
                <w:rtl/>
              </w:rPr>
            </w:pPr>
            <w:r>
              <w:rPr>
                <w:rFonts w:hint="cs"/>
                <w:b/>
                <w:bCs/>
                <w:rtl/>
              </w:rPr>
              <w:t>42</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1</w:t>
            </w:r>
            <w:r>
              <w:rPr>
                <w:rFonts w:hint="cs"/>
                <w:b/>
                <w:bCs/>
                <w:rtl/>
              </w:rPr>
              <w:t>5</w:t>
            </w:r>
            <w:r w:rsidRPr="008A668F">
              <w:rPr>
                <w:rFonts w:hint="cs"/>
                <w:b/>
                <w:bCs/>
                <w:rtl/>
              </w:rPr>
              <w:t>.</w:t>
            </w:r>
          </w:p>
        </w:tc>
        <w:tc>
          <w:tcPr>
            <w:tcW w:w="6036" w:type="dxa"/>
          </w:tcPr>
          <w:p w:rsidR="00C374D1" w:rsidRPr="00595A6D" w:rsidRDefault="00C374D1" w:rsidP="005272EC">
            <w:pPr>
              <w:spacing w:line="276" w:lineRule="auto"/>
              <w:rPr>
                <w:b/>
                <w:bCs/>
                <w:rtl/>
              </w:rPr>
            </w:pPr>
            <w:r w:rsidRPr="00595A6D">
              <w:rPr>
                <w:rFonts w:hint="cs"/>
                <w:b/>
                <w:bCs/>
                <w:rtl/>
              </w:rPr>
              <w:t xml:space="preserve">נספח ח' - אישור בדבר תשלום שכר מינימום וזכויות סוציאליות </w:t>
            </w:r>
          </w:p>
          <w:p w:rsidR="00C374D1" w:rsidRPr="008A668F" w:rsidRDefault="00C374D1" w:rsidP="005272EC">
            <w:pPr>
              <w:spacing w:line="276" w:lineRule="auto"/>
              <w:rPr>
                <w:b/>
                <w:bCs/>
                <w:rtl/>
              </w:rPr>
            </w:pPr>
          </w:p>
        </w:tc>
        <w:tc>
          <w:tcPr>
            <w:tcW w:w="2095" w:type="dxa"/>
          </w:tcPr>
          <w:p w:rsidR="00C374D1" w:rsidRPr="008A668F" w:rsidRDefault="00EE49C8" w:rsidP="005272EC">
            <w:pPr>
              <w:spacing w:line="480" w:lineRule="auto"/>
              <w:jc w:val="center"/>
              <w:rPr>
                <w:b/>
                <w:bCs/>
                <w:rtl/>
              </w:rPr>
            </w:pPr>
            <w:r>
              <w:rPr>
                <w:rFonts w:hint="cs"/>
                <w:b/>
                <w:bCs/>
                <w:rtl/>
              </w:rPr>
              <w:t>43</w:t>
            </w:r>
          </w:p>
        </w:tc>
      </w:tr>
      <w:tr w:rsidR="00C374D1" w:rsidRPr="008A668F" w:rsidTr="005272EC">
        <w:tc>
          <w:tcPr>
            <w:tcW w:w="992" w:type="dxa"/>
          </w:tcPr>
          <w:p w:rsidR="00C374D1" w:rsidRPr="008A668F" w:rsidRDefault="00C374D1" w:rsidP="005272EC">
            <w:pPr>
              <w:spacing w:line="480" w:lineRule="auto"/>
              <w:rPr>
                <w:b/>
                <w:bCs/>
                <w:rtl/>
              </w:rPr>
            </w:pPr>
            <w:r w:rsidRPr="008A668F">
              <w:rPr>
                <w:rFonts w:hint="cs"/>
                <w:b/>
                <w:bCs/>
                <w:rtl/>
              </w:rPr>
              <w:t>1</w:t>
            </w:r>
            <w:r>
              <w:rPr>
                <w:rFonts w:hint="cs"/>
                <w:b/>
                <w:bCs/>
                <w:rtl/>
              </w:rPr>
              <w:t>6</w:t>
            </w:r>
            <w:r w:rsidRPr="008A668F">
              <w:rPr>
                <w:rFonts w:hint="cs"/>
                <w:b/>
                <w:bCs/>
                <w:rtl/>
              </w:rPr>
              <w:t>.</w:t>
            </w:r>
          </w:p>
        </w:tc>
        <w:tc>
          <w:tcPr>
            <w:tcW w:w="6036" w:type="dxa"/>
          </w:tcPr>
          <w:p w:rsidR="00C374D1" w:rsidRPr="00595A6D" w:rsidRDefault="00C374D1" w:rsidP="005272EC">
            <w:pPr>
              <w:spacing w:line="276" w:lineRule="auto"/>
              <w:rPr>
                <w:b/>
                <w:bCs/>
                <w:rtl/>
              </w:rPr>
            </w:pPr>
            <w:r w:rsidRPr="00595A6D">
              <w:rPr>
                <w:rFonts w:hint="cs"/>
                <w:b/>
                <w:bCs/>
                <w:rtl/>
              </w:rPr>
              <w:t xml:space="preserve">נספח ט' - </w:t>
            </w:r>
            <w:r w:rsidRPr="00595A6D">
              <w:rPr>
                <w:b/>
                <w:bCs/>
                <w:rtl/>
              </w:rPr>
              <w:t>התחייבות להעדר ניגוד עניינים</w:t>
            </w:r>
          </w:p>
          <w:p w:rsidR="00C374D1" w:rsidRPr="008A668F" w:rsidRDefault="00C374D1" w:rsidP="005272EC">
            <w:pPr>
              <w:spacing w:line="276" w:lineRule="auto"/>
              <w:rPr>
                <w:b/>
                <w:bCs/>
                <w:rtl/>
              </w:rPr>
            </w:pPr>
          </w:p>
        </w:tc>
        <w:tc>
          <w:tcPr>
            <w:tcW w:w="2095" w:type="dxa"/>
          </w:tcPr>
          <w:p w:rsidR="00C374D1" w:rsidRPr="008A668F" w:rsidRDefault="00EE49C8" w:rsidP="005272EC">
            <w:pPr>
              <w:spacing w:line="480" w:lineRule="auto"/>
              <w:jc w:val="center"/>
              <w:rPr>
                <w:b/>
                <w:bCs/>
                <w:rtl/>
              </w:rPr>
            </w:pPr>
            <w:r>
              <w:rPr>
                <w:rFonts w:hint="cs"/>
                <w:b/>
                <w:bCs/>
                <w:rtl/>
              </w:rPr>
              <w:t>44-45</w:t>
            </w:r>
          </w:p>
        </w:tc>
      </w:tr>
      <w:tr w:rsidR="00C374D1" w:rsidRPr="00AF62D2" w:rsidTr="005272EC">
        <w:tc>
          <w:tcPr>
            <w:tcW w:w="992" w:type="dxa"/>
          </w:tcPr>
          <w:p w:rsidR="00C374D1" w:rsidRPr="008A668F" w:rsidRDefault="00C374D1" w:rsidP="005272EC">
            <w:pPr>
              <w:spacing w:line="480" w:lineRule="auto"/>
              <w:rPr>
                <w:b/>
                <w:bCs/>
                <w:rtl/>
              </w:rPr>
            </w:pPr>
            <w:r>
              <w:rPr>
                <w:rFonts w:hint="cs"/>
                <w:b/>
                <w:bCs/>
                <w:rtl/>
              </w:rPr>
              <w:t xml:space="preserve">17. </w:t>
            </w:r>
          </w:p>
        </w:tc>
        <w:tc>
          <w:tcPr>
            <w:tcW w:w="6036" w:type="dxa"/>
          </w:tcPr>
          <w:p w:rsidR="00C374D1" w:rsidRPr="008A668F" w:rsidRDefault="00C374D1" w:rsidP="005272EC">
            <w:pPr>
              <w:spacing w:line="480" w:lineRule="auto"/>
              <w:rPr>
                <w:b/>
                <w:bCs/>
                <w:rtl/>
              </w:rPr>
            </w:pPr>
            <w:r w:rsidRPr="00595A6D">
              <w:rPr>
                <w:rFonts w:hint="cs"/>
                <w:b/>
                <w:bCs/>
                <w:rtl/>
              </w:rPr>
              <w:t xml:space="preserve">נספח י' </w:t>
            </w:r>
            <w:r w:rsidRPr="00595A6D">
              <w:rPr>
                <w:b/>
                <w:bCs/>
                <w:rtl/>
              </w:rPr>
              <w:t>–</w:t>
            </w:r>
            <w:r w:rsidRPr="00595A6D">
              <w:rPr>
                <w:rFonts w:hint="cs"/>
                <w:b/>
                <w:bCs/>
                <w:rtl/>
              </w:rPr>
              <w:t xml:space="preserve"> התחייבות המציע לעמוד בכל דרישות</w:t>
            </w:r>
            <w:r w:rsidRPr="00AF62D2">
              <w:rPr>
                <w:rFonts w:hint="cs"/>
                <w:b/>
                <w:bCs/>
                <w:rtl/>
              </w:rPr>
              <w:t xml:space="preserve"> </w:t>
            </w:r>
            <w:r w:rsidRPr="00595A6D">
              <w:rPr>
                <w:rFonts w:hint="cs"/>
                <w:b/>
                <w:bCs/>
                <w:rtl/>
              </w:rPr>
              <w:t xml:space="preserve">ההסכם </w:t>
            </w:r>
            <w:r w:rsidRPr="00595A6D">
              <w:rPr>
                <w:rFonts w:hint="cs"/>
                <w:b/>
                <w:bCs/>
                <w:rtl/>
              </w:rPr>
              <w:lastRenderedPageBreak/>
              <w:t>על נספחיו.</w:t>
            </w:r>
          </w:p>
        </w:tc>
        <w:tc>
          <w:tcPr>
            <w:tcW w:w="2095" w:type="dxa"/>
          </w:tcPr>
          <w:p w:rsidR="00C374D1" w:rsidRPr="008A668F" w:rsidRDefault="00EE49C8" w:rsidP="00EE49C8">
            <w:pPr>
              <w:spacing w:line="480" w:lineRule="auto"/>
              <w:ind w:firstLine="711"/>
              <w:rPr>
                <w:b/>
                <w:bCs/>
                <w:rtl/>
              </w:rPr>
            </w:pPr>
            <w:r>
              <w:rPr>
                <w:rFonts w:hint="cs"/>
                <w:b/>
                <w:bCs/>
                <w:rtl/>
              </w:rPr>
              <w:lastRenderedPageBreak/>
              <w:t>46</w:t>
            </w:r>
          </w:p>
        </w:tc>
      </w:tr>
      <w:tr w:rsidR="00C374D1" w:rsidRPr="008A668F" w:rsidTr="005272EC">
        <w:tc>
          <w:tcPr>
            <w:tcW w:w="992" w:type="dxa"/>
          </w:tcPr>
          <w:p w:rsidR="00C374D1" w:rsidRDefault="00C374D1" w:rsidP="005272EC">
            <w:pPr>
              <w:spacing w:line="480" w:lineRule="auto"/>
              <w:rPr>
                <w:b/>
                <w:bCs/>
                <w:rtl/>
              </w:rPr>
            </w:pPr>
            <w:r>
              <w:rPr>
                <w:rFonts w:hint="cs"/>
                <w:b/>
                <w:bCs/>
                <w:rtl/>
              </w:rPr>
              <w:lastRenderedPageBreak/>
              <w:t>18.</w:t>
            </w:r>
          </w:p>
        </w:tc>
        <w:tc>
          <w:tcPr>
            <w:tcW w:w="6036" w:type="dxa"/>
          </w:tcPr>
          <w:p w:rsidR="00C374D1" w:rsidRPr="00595A6D" w:rsidRDefault="00C374D1" w:rsidP="005272EC">
            <w:pPr>
              <w:spacing w:line="276" w:lineRule="auto"/>
              <w:rPr>
                <w:b/>
                <w:bCs/>
                <w:rtl/>
              </w:rPr>
            </w:pPr>
            <w:r w:rsidRPr="00595A6D">
              <w:rPr>
                <w:b/>
                <w:bCs/>
                <w:rtl/>
              </w:rPr>
              <w:t xml:space="preserve">נספח </w:t>
            </w:r>
            <w:r w:rsidRPr="00595A6D">
              <w:rPr>
                <w:rFonts w:hint="cs"/>
                <w:b/>
                <w:bCs/>
                <w:rtl/>
              </w:rPr>
              <w:t>י</w:t>
            </w:r>
            <w:r>
              <w:rPr>
                <w:rFonts w:hint="cs"/>
                <w:b/>
                <w:bCs/>
                <w:rtl/>
              </w:rPr>
              <w:t>א</w:t>
            </w:r>
            <w:r w:rsidRPr="00595A6D">
              <w:rPr>
                <w:rFonts w:hint="cs"/>
                <w:b/>
                <w:bCs/>
                <w:rtl/>
              </w:rPr>
              <w:t>' - התחייבות ל</w:t>
            </w:r>
            <w:r w:rsidRPr="00595A6D">
              <w:rPr>
                <w:b/>
                <w:bCs/>
                <w:rtl/>
              </w:rPr>
              <w:t>שמירת סודיות</w:t>
            </w:r>
            <w:r w:rsidRPr="00595A6D">
              <w:rPr>
                <w:rFonts w:hint="cs"/>
                <w:b/>
                <w:bCs/>
                <w:rtl/>
              </w:rPr>
              <w:t xml:space="preserve"> </w:t>
            </w:r>
          </w:p>
          <w:p w:rsidR="00C374D1" w:rsidRPr="008A668F" w:rsidDel="004E3AE8" w:rsidRDefault="00C374D1" w:rsidP="005272EC">
            <w:pPr>
              <w:spacing w:line="276" w:lineRule="auto"/>
              <w:rPr>
                <w:b/>
                <w:bCs/>
                <w:rtl/>
              </w:rPr>
            </w:pPr>
          </w:p>
        </w:tc>
        <w:tc>
          <w:tcPr>
            <w:tcW w:w="2095" w:type="dxa"/>
          </w:tcPr>
          <w:p w:rsidR="00C374D1" w:rsidRPr="008A668F" w:rsidRDefault="00EE49C8" w:rsidP="005272EC">
            <w:pPr>
              <w:spacing w:line="480" w:lineRule="auto"/>
              <w:jc w:val="center"/>
              <w:rPr>
                <w:b/>
                <w:bCs/>
                <w:rtl/>
              </w:rPr>
            </w:pPr>
            <w:r>
              <w:rPr>
                <w:rFonts w:hint="cs"/>
                <w:b/>
                <w:bCs/>
                <w:rtl/>
              </w:rPr>
              <w:t>47-48</w:t>
            </w:r>
          </w:p>
        </w:tc>
      </w:tr>
      <w:tr w:rsidR="00C374D1" w:rsidRPr="008A668F" w:rsidTr="005272EC">
        <w:tc>
          <w:tcPr>
            <w:tcW w:w="992" w:type="dxa"/>
          </w:tcPr>
          <w:p w:rsidR="00C374D1" w:rsidRDefault="00C374D1" w:rsidP="005272EC">
            <w:pPr>
              <w:spacing w:line="480" w:lineRule="auto"/>
              <w:rPr>
                <w:b/>
                <w:bCs/>
                <w:rtl/>
              </w:rPr>
            </w:pPr>
            <w:r>
              <w:rPr>
                <w:rFonts w:hint="cs"/>
                <w:b/>
                <w:bCs/>
                <w:rtl/>
              </w:rPr>
              <w:t>19.</w:t>
            </w:r>
          </w:p>
        </w:tc>
        <w:tc>
          <w:tcPr>
            <w:tcW w:w="6036" w:type="dxa"/>
          </w:tcPr>
          <w:p w:rsidR="00C374D1" w:rsidRPr="00085CAB" w:rsidRDefault="00C374D1" w:rsidP="005272EC">
            <w:pPr>
              <w:pStyle w:val="a5"/>
              <w:rPr>
                <w:rFonts w:ascii="Book Antiqua" w:hAnsi="Book Antiqua" w:cs="David"/>
                <w:b/>
                <w:bCs/>
                <w:sz w:val="28"/>
                <w:szCs w:val="28"/>
                <w:rtl/>
              </w:rPr>
            </w:pPr>
            <w:r w:rsidRPr="00085CAB">
              <w:rPr>
                <w:rFonts w:ascii="Book Antiqua" w:hAnsi="Book Antiqua" w:cs="David" w:hint="cs"/>
                <w:b/>
                <w:bCs/>
                <w:sz w:val="28"/>
                <w:szCs w:val="28"/>
                <w:rtl/>
              </w:rPr>
              <w:t xml:space="preserve">נספח </w:t>
            </w:r>
            <w:proofErr w:type="spellStart"/>
            <w:r w:rsidRPr="00085CAB">
              <w:rPr>
                <w:rFonts w:ascii="Book Antiqua" w:hAnsi="Book Antiqua" w:cs="David" w:hint="cs"/>
                <w:b/>
                <w:bCs/>
                <w:sz w:val="28"/>
                <w:szCs w:val="28"/>
                <w:rtl/>
              </w:rPr>
              <w:t>יב</w:t>
            </w:r>
            <w:proofErr w:type="spellEnd"/>
            <w:r w:rsidRPr="00085CAB">
              <w:rPr>
                <w:rFonts w:ascii="Book Antiqua" w:hAnsi="Book Antiqua" w:cs="David" w:hint="cs"/>
                <w:b/>
                <w:bCs/>
                <w:sz w:val="28"/>
                <w:szCs w:val="28"/>
                <w:rtl/>
              </w:rPr>
              <w:t xml:space="preserve">' </w:t>
            </w:r>
            <w:r w:rsidRPr="00085CAB">
              <w:rPr>
                <w:rFonts w:ascii="Book Antiqua" w:hAnsi="Book Antiqua" w:cs="David"/>
                <w:b/>
                <w:bCs/>
                <w:sz w:val="28"/>
                <w:szCs w:val="28"/>
                <w:rtl/>
              </w:rPr>
              <w:t>–</w:t>
            </w:r>
            <w:r w:rsidRPr="00085CAB">
              <w:rPr>
                <w:rFonts w:ascii="Book Antiqua" w:hAnsi="Book Antiqua" w:cs="David" w:hint="cs"/>
                <w:b/>
                <w:bCs/>
                <w:sz w:val="28"/>
                <w:szCs w:val="28"/>
                <w:rtl/>
              </w:rPr>
              <w:t xml:space="preserve">התחייבות המציע לעמוד בהוראות בטחון, אבטחת מידע ושמירת סודיות </w:t>
            </w:r>
            <w:r w:rsidRPr="00085CAB">
              <w:rPr>
                <w:rFonts w:ascii="Book Antiqua" w:hAnsi="Book Antiqua" w:cs="David"/>
                <w:b/>
                <w:bCs/>
                <w:sz w:val="28"/>
                <w:szCs w:val="28"/>
              </w:rPr>
              <w:t>–</w:t>
            </w:r>
            <w:r w:rsidRPr="00085CAB">
              <w:rPr>
                <w:rFonts w:ascii="Book Antiqua" w:hAnsi="Book Antiqua" w:cs="David" w:hint="cs"/>
                <w:b/>
                <w:bCs/>
                <w:sz w:val="28"/>
                <w:szCs w:val="28"/>
                <w:rtl/>
              </w:rPr>
              <w:t>רשות שדות התעופה</w:t>
            </w:r>
          </w:p>
          <w:p w:rsidR="00C374D1" w:rsidRPr="00595A6D" w:rsidRDefault="00C374D1" w:rsidP="005272EC">
            <w:pPr>
              <w:spacing w:line="276" w:lineRule="auto"/>
              <w:rPr>
                <w:b/>
                <w:bCs/>
                <w:rtl/>
              </w:rPr>
            </w:pPr>
          </w:p>
        </w:tc>
        <w:tc>
          <w:tcPr>
            <w:tcW w:w="2095" w:type="dxa"/>
          </w:tcPr>
          <w:p w:rsidR="00C374D1" w:rsidRPr="008A668F" w:rsidRDefault="00EE49C8" w:rsidP="005272EC">
            <w:pPr>
              <w:spacing w:line="480" w:lineRule="auto"/>
              <w:jc w:val="center"/>
              <w:rPr>
                <w:b/>
                <w:bCs/>
                <w:rtl/>
              </w:rPr>
            </w:pPr>
            <w:r>
              <w:rPr>
                <w:rFonts w:hint="cs"/>
                <w:b/>
                <w:bCs/>
                <w:rtl/>
              </w:rPr>
              <w:t>49-60</w:t>
            </w:r>
          </w:p>
        </w:tc>
      </w:tr>
      <w:tr w:rsidR="00C374D1" w:rsidRPr="008A668F" w:rsidTr="005272EC">
        <w:tc>
          <w:tcPr>
            <w:tcW w:w="992" w:type="dxa"/>
          </w:tcPr>
          <w:p w:rsidR="00C374D1" w:rsidRDefault="00C374D1" w:rsidP="005272EC">
            <w:pPr>
              <w:spacing w:line="480" w:lineRule="auto"/>
              <w:rPr>
                <w:b/>
                <w:bCs/>
                <w:rtl/>
              </w:rPr>
            </w:pPr>
            <w:r>
              <w:rPr>
                <w:rFonts w:hint="cs"/>
                <w:b/>
                <w:bCs/>
                <w:rtl/>
              </w:rPr>
              <w:t>20.</w:t>
            </w:r>
          </w:p>
        </w:tc>
        <w:tc>
          <w:tcPr>
            <w:tcW w:w="6036" w:type="dxa"/>
          </w:tcPr>
          <w:p w:rsidR="00C374D1" w:rsidRPr="00AF62D2" w:rsidRDefault="00C374D1" w:rsidP="005272EC">
            <w:pPr>
              <w:spacing w:line="276" w:lineRule="auto"/>
              <w:rPr>
                <w:b/>
                <w:bCs/>
                <w:rtl/>
              </w:rPr>
            </w:pPr>
            <w:r w:rsidRPr="00AF62D2">
              <w:rPr>
                <w:rFonts w:hint="cs"/>
                <w:b/>
                <w:bCs/>
                <w:rtl/>
              </w:rPr>
              <w:t xml:space="preserve">נספח </w:t>
            </w:r>
            <w:proofErr w:type="spellStart"/>
            <w:r w:rsidRPr="00AF62D2">
              <w:rPr>
                <w:rFonts w:hint="cs"/>
                <w:b/>
                <w:bCs/>
                <w:rtl/>
              </w:rPr>
              <w:t>יג</w:t>
            </w:r>
            <w:proofErr w:type="spellEnd"/>
            <w:r w:rsidRPr="00AF62D2">
              <w:rPr>
                <w:rFonts w:hint="cs"/>
                <w:b/>
                <w:bCs/>
                <w:rtl/>
              </w:rPr>
              <w:t xml:space="preserve">' - נספח בטיחות וגהות לחוזה סלילה </w:t>
            </w:r>
            <w:r>
              <w:rPr>
                <w:rFonts w:hint="cs"/>
                <w:b/>
                <w:bCs/>
                <w:rtl/>
              </w:rPr>
              <w:t>ו</w:t>
            </w:r>
            <w:r w:rsidRPr="00AF62D2">
              <w:rPr>
                <w:rFonts w:hint="cs"/>
                <w:b/>
                <w:bCs/>
                <w:rtl/>
              </w:rPr>
              <w:t xml:space="preserve">בניה  </w:t>
            </w:r>
          </w:p>
        </w:tc>
        <w:tc>
          <w:tcPr>
            <w:tcW w:w="2095" w:type="dxa"/>
          </w:tcPr>
          <w:p w:rsidR="00C374D1" w:rsidRPr="008A668F" w:rsidRDefault="00EE49C8" w:rsidP="005272EC">
            <w:pPr>
              <w:spacing w:line="480" w:lineRule="auto"/>
              <w:jc w:val="center"/>
              <w:rPr>
                <w:b/>
                <w:bCs/>
                <w:rtl/>
              </w:rPr>
            </w:pPr>
            <w:r>
              <w:rPr>
                <w:rFonts w:hint="cs"/>
                <w:b/>
                <w:bCs/>
                <w:rtl/>
              </w:rPr>
              <w:t>61-64</w:t>
            </w:r>
          </w:p>
        </w:tc>
      </w:tr>
      <w:tr w:rsidR="00C374D1" w:rsidRPr="008A668F" w:rsidTr="005272EC">
        <w:tc>
          <w:tcPr>
            <w:tcW w:w="992" w:type="dxa"/>
          </w:tcPr>
          <w:p w:rsidR="00C374D1" w:rsidRDefault="00C374D1" w:rsidP="005272EC">
            <w:pPr>
              <w:spacing w:line="480" w:lineRule="auto"/>
              <w:rPr>
                <w:b/>
                <w:bCs/>
                <w:rtl/>
              </w:rPr>
            </w:pPr>
            <w:r>
              <w:rPr>
                <w:rFonts w:hint="cs"/>
                <w:b/>
                <w:bCs/>
                <w:rtl/>
              </w:rPr>
              <w:t>21.</w:t>
            </w:r>
          </w:p>
        </w:tc>
        <w:tc>
          <w:tcPr>
            <w:tcW w:w="6036" w:type="dxa"/>
          </w:tcPr>
          <w:p w:rsidR="00C374D1" w:rsidRPr="00595A6D" w:rsidRDefault="00C374D1" w:rsidP="005272EC">
            <w:pPr>
              <w:spacing w:line="276" w:lineRule="auto"/>
              <w:rPr>
                <w:b/>
                <w:bCs/>
                <w:rtl/>
              </w:rPr>
            </w:pPr>
            <w:r w:rsidRPr="00595A6D">
              <w:rPr>
                <w:rFonts w:hint="cs"/>
                <w:b/>
                <w:bCs/>
                <w:rtl/>
              </w:rPr>
              <w:t>נספח י</w:t>
            </w:r>
            <w:r>
              <w:rPr>
                <w:rFonts w:hint="cs"/>
                <w:b/>
                <w:bCs/>
                <w:rtl/>
              </w:rPr>
              <w:t>ד</w:t>
            </w:r>
            <w:r w:rsidRPr="00595A6D">
              <w:rPr>
                <w:rFonts w:hint="cs"/>
                <w:b/>
                <w:bCs/>
                <w:rtl/>
              </w:rPr>
              <w:t>' - אישור</w:t>
            </w:r>
            <w:r>
              <w:rPr>
                <w:rFonts w:hint="cs"/>
                <w:b/>
                <w:bCs/>
                <w:rtl/>
              </w:rPr>
              <w:t>י</w:t>
            </w:r>
            <w:r w:rsidRPr="00595A6D">
              <w:rPr>
                <w:rFonts w:hint="cs"/>
                <w:b/>
                <w:bCs/>
                <w:rtl/>
              </w:rPr>
              <w:t xml:space="preserve"> עריכת ביטוח</w:t>
            </w:r>
          </w:p>
          <w:p w:rsidR="00C374D1" w:rsidRPr="008A668F" w:rsidDel="004E3AE8" w:rsidRDefault="00C374D1" w:rsidP="005272EC">
            <w:pPr>
              <w:spacing w:line="276" w:lineRule="auto"/>
              <w:rPr>
                <w:b/>
                <w:bCs/>
                <w:rtl/>
              </w:rPr>
            </w:pPr>
          </w:p>
        </w:tc>
        <w:tc>
          <w:tcPr>
            <w:tcW w:w="2095" w:type="dxa"/>
          </w:tcPr>
          <w:p w:rsidR="00C374D1" w:rsidRPr="008A668F" w:rsidRDefault="00EE49C8" w:rsidP="005272EC">
            <w:pPr>
              <w:spacing w:line="480" w:lineRule="auto"/>
              <w:jc w:val="center"/>
              <w:rPr>
                <w:b/>
                <w:bCs/>
                <w:rtl/>
              </w:rPr>
            </w:pPr>
            <w:r>
              <w:rPr>
                <w:rFonts w:hint="cs"/>
                <w:b/>
                <w:bCs/>
                <w:rtl/>
              </w:rPr>
              <w:t>65-70</w:t>
            </w:r>
          </w:p>
        </w:tc>
      </w:tr>
      <w:tr w:rsidR="00C374D1" w:rsidRPr="008A668F" w:rsidTr="005272EC">
        <w:tc>
          <w:tcPr>
            <w:tcW w:w="992" w:type="dxa"/>
          </w:tcPr>
          <w:p w:rsidR="00C374D1" w:rsidRDefault="00C374D1" w:rsidP="005272EC">
            <w:pPr>
              <w:spacing w:line="480" w:lineRule="auto"/>
              <w:rPr>
                <w:b/>
                <w:bCs/>
                <w:rtl/>
              </w:rPr>
            </w:pPr>
            <w:r>
              <w:rPr>
                <w:rFonts w:hint="cs"/>
                <w:b/>
                <w:bCs/>
                <w:rtl/>
              </w:rPr>
              <w:t>22.</w:t>
            </w:r>
          </w:p>
        </w:tc>
        <w:tc>
          <w:tcPr>
            <w:tcW w:w="6036" w:type="dxa"/>
          </w:tcPr>
          <w:p w:rsidR="00C374D1" w:rsidRPr="00595A6D" w:rsidRDefault="00C374D1" w:rsidP="005272EC">
            <w:pPr>
              <w:spacing w:line="276" w:lineRule="auto"/>
              <w:rPr>
                <w:b/>
                <w:bCs/>
                <w:rtl/>
              </w:rPr>
            </w:pPr>
            <w:r>
              <w:rPr>
                <w:rFonts w:hint="cs"/>
                <w:b/>
                <w:bCs/>
                <w:rtl/>
              </w:rPr>
              <w:t xml:space="preserve">נספח ב' </w:t>
            </w:r>
            <w:r>
              <w:rPr>
                <w:b/>
                <w:bCs/>
                <w:rtl/>
              </w:rPr>
              <w:t>–</w:t>
            </w:r>
            <w:r>
              <w:rPr>
                <w:rFonts w:hint="cs"/>
                <w:b/>
                <w:bCs/>
                <w:rtl/>
              </w:rPr>
              <w:t xml:space="preserve"> הצעת מחיר המציע שתוגש במעטפה נפרדת</w:t>
            </w:r>
          </w:p>
        </w:tc>
        <w:tc>
          <w:tcPr>
            <w:tcW w:w="2095" w:type="dxa"/>
          </w:tcPr>
          <w:p w:rsidR="00C374D1" w:rsidRPr="008A668F" w:rsidRDefault="00EE49C8" w:rsidP="005272EC">
            <w:pPr>
              <w:spacing w:line="480" w:lineRule="auto"/>
              <w:jc w:val="center"/>
              <w:rPr>
                <w:b/>
                <w:bCs/>
                <w:rtl/>
              </w:rPr>
            </w:pPr>
            <w:r>
              <w:rPr>
                <w:rFonts w:hint="cs"/>
                <w:b/>
                <w:bCs/>
                <w:rtl/>
              </w:rPr>
              <w:t>71-72</w:t>
            </w:r>
          </w:p>
        </w:tc>
      </w:tr>
    </w:tbl>
    <w:p w:rsidR="00C374D1" w:rsidRPr="00154EFA" w:rsidRDefault="00C374D1" w:rsidP="00C374D1">
      <w:pPr>
        <w:jc w:val="center"/>
        <w:rPr>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Default="00C374D1" w:rsidP="00C374D1">
      <w:pPr>
        <w:spacing w:line="360" w:lineRule="auto"/>
        <w:jc w:val="center"/>
        <w:rPr>
          <w:bCs/>
          <w:u w:val="single"/>
          <w:rtl/>
        </w:rPr>
      </w:pPr>
    </w:p>
    <w:p w:rsidR="00C374D1" w:rsidRPr="005306FE" w:rsidRDefault="00C374D1" w:rsidP="00BA2438">
      <w:pPr>
        <w:spacing w:line="360" w:lineRule="auto"/>
        <w:rPr>
          <w:b/>
          <w:bCs/>
          <w:sz w:val="36"/>
          <w:szCs w:val="36"/>
          <w:rtl/>
        </w:rPr>
      </w:pPr>
      <w:r w:rsidRPr="005306FE">
        <w:rPr>
          <w:rFonts w:hint="cs"/>
          <w:bCs/>
          <w:sz w:val="36"/>
          <w:szCs w:val="36"/>
          <w:u w:val="single"/>
          <w:rtl/>
        </w:rPr>
        <w:lastRenderedPageBreak/>
        <w:t xml:space="preserve">2. טבלת </w:t>
      </w:r>
      <w:r w:rsidRPr="005306FE">
        <w:rPr>
          <w:bCs/>
          <w:sz w:val="36"/>
          <w:szCs w:val="36"/>
          <w:u w:val="single"/>
          <w:rtl/>
        </w:rPr>
        <w:t>ר</w:t>
      </w:r>
      <w:r w:rsidRPr="005306FE">
        <w:rPr>
          <w:rFonts w:hint="cs"/>
          <w:bCs/>
          <w:sz w:val="36"/>
          <w:szCs w:val="36"/>
          <w:u w:val="single"/>
          <w:rtl/>
        </w:rPr>
        <w:t>י</w:t>
      </w:r>
      <w:r w:rsidRPr="005306FE">
        <w:rPr>
          <w:bCs/>
          <w:sz w:val="36"/>
          <w:szCs w:val="36"/>
          <w:u w:val="single"/>
          <w:rtl/>
        </w:rPr>
        <w:t>כוז מועדים</w:t>
      </w:r>
      <w:r w:rsidRPr="005306FE">
        <w:rPr>
          <w:rFonts w:hint="cs"/>
          <w:bCs/>
          <w:sz w:val="36"/>
          <w:szCs w:val="36"/>
          <w:u w:val="single"/>
          <w:rtl/>
        </w:rPr>
        <w:t xml:space="preserve"> למכרז </w:t>
      </w:r>
      <w:r w:rsidRPr="00DE62F0">
        <w:rPr>
          <w:rFonts w:hint="cs"/>
          <w:bCs/>
          <w:sz w:val="36"/>
          <w:szCs w:val="36"/>
          <w:u w:val="single"/>
          <w:rtl/>
        </w:rPr>
        <w:t xml:space="preserve">מס' </w:t>
      </w:r>
      <w:r w:rsidR="00BA2438" w:rsidRPr="00DE62F0">
        <w:rPr>
          <w:rFonts w:hint="cs"/>
          <w:bCs/>
          <w:sz w:val="36"/>
          <w:szCs w:val="36"/>
          <w:u w:val="single"/>
          <w:rtl/>
        </w:rPr>
        <w:t>8/2014</w:t>
      </w:r>
      <w:r w:rsidRPr="005306FE">
        <w:rPr>
          <w:rFonts w:hint="cs"/>
          <w:bCs/>
          <w:sz w:val="36"/>
          <w:szCs w:val="36"/>
          <w:u w:val="single"/>
          <w:rtl/>
        </w:rPr>
        <w:t xml:space="preserve">  </w:t>
      </w:r>
    </w:p>
    <w:p w:rsidR="00C374D1" w:rsidRDefault="00C374D1" w:rsidP="00C374D1">
      <w:pPr>
        <w:spacing w:line="360" w:lineRule="auto"/>
        <w:jc w:val="center"/>
        <w:rPr>
          <w:rtl/>
        </w:rPr>
      </w:pPr>
    </w:p>
    <w:p w:rsidR="00C374D1" w:rsidRDefault="00C374D1" w:rsidP="00C374D1">
      <w:pPr>
        <w:tabs>
          <w:tab w:val="left" w:pos="6480"/>
        </w:tabs>
        <w:spacing w:line="240" w:lineRule="atLeast"/>
        <w:ind w:left="142"/>
        <w:rPr>
          <w:rtl/>
        </w:rPr>
      </w:pPr>
    </w:p>
    <w:p w:rsidR="00C374D1" w:rsidRDefault="00C374D1" w:rsidP="00C374D1">
      <w:pPr>
        <w:tabs>
          <w:tab w:val="left" w:pos="6480"/>
        </w:tabs>
        <w:spacing w:line="240" w:lineRule="atLeast"/>
        <w:ind w:left="142"/>
        <w:rPr>
          <w:rtl/>
        </w:rPr>
      </w:pPr>
    </w:p>
    <w:p w:rsidR="00C374D1" w:rsidRDefault="00C374D1" w:rsidP="00C374D1">
      <w:pPr>
        <w:tabs>
          <w:tab w:val="left" w:pos="6480"/>
        </w:tabs>
        <w:spacing w:line="240" w:lineRule="atLeast"/>
        <w:ind w:left="142"/>
        <w:rPr>
          <w:rtl/>
        </w:rPr>
      </w:pPr>
    </w:p>
    <w:p w:rsidR="00C374D1" w:rsidRPr="008A668F" w:rsidRDefault="00C374D1" w:rsidP="00C374D1">
      <w:pPr>
        <w:tabs>
          <w:tab w:val="left" w:pos="6480"/>
        </w:tabs>
        <w:spacing w:line="240" w:lineRule="atLeast"/>
        <w:ind w:left="142"/>
        <w:rPr>
          <w:rtl/>
        </w:rPr>
      </w:pP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827"/>
        <w:gridCol w:w="3575"/>
      </w:tblGrid>
      <w:tr w:rsidR="00C374D1" w:rsidRPr="008A668F" w:rsidTr="005272EC">
        <w:trPr>
          <w:trHeight w:val="813"/>
        </w:trPr>
        <w:tc>
          <w:tcPr>
            <w:tcW w:w="0" w:type="auto"/>
            <w:tcBorders>
              <w:top w:val="double" w:sz="6" w:space="0" w:color="auto"/>
              <w:left w:val="double" w:sz="6" w:space="0" w:color="auto"/>
              <w:bottom w:val="double" w:sz="6" w:space="0" w:color="auto"/>
            </w:tcBorders>
          </w:tcPr>
          <w:p w:rsidR="00C374D1" w:rsidRPr="00DE62F0" w:rsidRDefault="00C374D1" w:rsidP="005272EC">
            <w:pPr>
              <w:jc w:val="center"/>
              <w:rPr>
                <w:bCs/>
                <w:rtl/>
              </w:rPr>
            </w:pPr>
          </w:p>
          <w:p w:rsidR="00C374D1" w:rsidRPr="00DE62F0" w:rsidRDefault="00C374D1" w:rsidP="005272EC">
            <w:pPr>
              <w:jc w:val="center"/>
              <w:rPr>
                <w:bCs/>
                <w:rtl/>
              </w:rPr>
            </w:pPr>
            <w:r w:rsidRPr="00DE62F0">
              <w:rPr>
                <w:bCs/>
                <w:rtl/>
              </w:rPr>
              <w:t>פעילות</w:t>
            </w:r>
          </w:p>
        </w:tc>
        <w:tc>
          <w:tcPr>
            <w:tcW w:w="3575" w:type="dxa"/>
            <w:tcBorders>
              <w:top w:val="double" w:sz="6" w:space="0" w:color="auto"/>
              <w:bottom w:val="double" w:sz="6" w:space="0" w:color="auto"/>
            </w:tcBorders>
          </w:tcPr>
          <w:p w:rsidR="00C374D1" w:rsidRPr="00DE62F0" w:rsidRDefault="00C374D1" w:rsidP="005272EC">
            <w:pPr>
              <w:jc w:val="center"/>
              <w:rPr>
                <w:bCs/>
                <w:rtl/>
              </w:rPr>
            </w:pPr>
          </w:p>
          <w:p w:rsidR="00C374D1" w:rsidRPr="00DE62F0" w:rsidRDefault="00C374D1" w:rsidP="005272EC">
            <w:pPr>
              <w:jc w:val="center"/>
              <w:rPr>
                <w:bCs/>
                <w:rtl/>
              </w:rPr>
            </w:pPr>
            <w:r w:rsidRPr="00DE62F0">
              <w:rPr>
                <w:bCs/>
                <w:rtl/>
              </w:rPr>
              <w:t>מועד</w:t>
            </w:r>
          </w:p>
        </w:tc>
      </w:tr>
      <w:tr w:rsidR="00C374D1" w:rsidRPr="008A668F" w:rsidTr="005272EC">
        <w:trPr>
          <w:trHeight w:val="761"/>
        </w:trPr>
        <w:tc>
          <w:tcPr>
            <w:tcW w:w="0" w:type="auto"/>
          </w:tcPr>
          <w:p w:rsidR="00C374D1" w:rsidRPr="00C73487" w:rsidRDefault="00C374D1" w:rsidP="005272EC">
            <w:pPr>
              <w:jc w:val="center"/>
              <w:rPr>
                <w:b/>
                <w:bCs/>
                <w:rtl/>
              </w:rPr>
            </w:pPr>
          </w:p>
          <w:p w:rsidR="00C374D1" w:rsidRPr="00C73487" w:rsidRDefault="00C374D1" w:rsidP="005272EC">
            <w:pPr>
              <w:jc w:val="center"/>
              <w:rPr>
                <w:b/>
                <w:bCs/>
                <w:rtl/>
              </w:rPr>
            </w:pPr>
            <w:r w:rsidRPr="00C73487">
              <w:rPr>
                <w:rFonts w:hint="cs"/>
                <w:b/>
                <w:bCs/>
                <w:rtl/>
              </w:rPr>
              <w:t>פרסום המודעה</w:t>
            </w:r>
          </w:p>
        </w:tc>
        <w:tc>
          <w:tcPr>
            <w:tcW w:w="3575" w:type="dxa"/>
          </w:tcPr>
          <w:p w:rsidR="00C374D1" w:rsidRPr="00C73487" w:rsidRDefault="00C374D1" w:rsidP="005272EC">
            <w:pPr>
              <w:jc w:val="center"/>
              <w:rPr>
                <w:rtl/>
              </w:rPr>
            </w:pPr>
          </w:p>
          <w:p w:rsidR="00C374D1" w:rsidRPr="00C73487" w:rsidRDefault="00C42CF3" w:rsidP="005272EC">
            <w:pPr>
              <w:jc w:val="center"/>
              <w:rPr>
                <w:rtl/>
              </w:rPr>
            </w:pPr>
            <w:r w:rsidRPr="00C73487">
              <w:rPr>
                <w:rFonts w:hint="cs"/>
                <w:rtl/>
              </w:rPr>
              <w:t>27.3.2014</w:t>
            </w:r>
          </w:p>
        </w:tc>
      </w:tr>
      <w:tr w:rsidR="00C374D1" w:rsidRPr="008A668F" w:rsidTr="005272EC">
        <w:trPr>
          <w:trHeight w:val="956"/>
        </w:trPr>
        <w:tc>
          <w:tcPr>
            <w:tcW w:w="0" w:type="auto"/>
          </w:tcPr>
          <w:p w:rsidR="00C374D1" w:rsidRPr="00C73487" w:rsidRDefault="00C374D1" w:rsidP="005272EC">
            <w:pPr>
              <w:jc w:val="center"/>
              <w:rPr>
                <w:b/>
                <w:bCs/>
                <w:rtl/>
              </w:rPr>
            </w:pPr>
          </w:p>
          <w:p w:rsidR="00C374D1" w:rsidRPr="00C73487" w:rsidRDefault="00C374D1" w:rsidP="005272EC">
            <w:pPr>
              <w:jc w:val="center"/>
              <w:rPr>
                <w:b/>
                <w:bCs/>
                <w:rtl/>
              </w:rPr>
            </w:pPr>
            <w:r w:rsidRPr="00C73487">
              <w:rPr>
                <w:rFonts w:hint="cs"/>
                <w:b/>
                <w:bCs/>
                <w:rtl/>
              </w:rPr>
              <w:t>מועד קבלת מסמכי המכרז</w:t>
            </w:r>
          </w:p>
        </w:tc>
        <w:tc>
          <w:tcPr>
            <w:tcW w:w="3575" w:type="dxa"/>
          </w:tcPr>
          <w:p w:rsidR="00C374D1" w:rsidRPr="00C73487" w:rsidRDefault="00C374D1" w:rsidP="005272EC">
            <w:pPr>
              <w:jc w:val="center"/>
              <w:rPr>
                <w:rtl/>
              </w:rPr>
            </w:pPr>
          </w:p>
          <w:p w:rsidR="00C374D1" w:rsidRPr="00C73487" w:rsidRDefault="00C374D1" w:rsidP="005272EC">
            <w:pPr>
              <w:jc w:val="center"/>
              <w:rPr>
                <w:rtl/>
              </w:rPr>
            </w:pPr>
            <w:r w:rsidRPr="00C73487">
              <w:rPr>
                <w:rFonts w:hint="cs"/>
                <w:rtl/>
              </w:rPr>
              <w:t>החל מיום</w:t>
            </w:r>
            <w:r w:rsidR="00C42CF3" w:rsidRPr="00C73487">
              <w:rPr>
                <w:rFonts w:hint="cs"/>
                <w:rtl/>
              </w:rPr>
              <w:t xml:space="preserve"> 31.3.2014</w:t>
            </w:r>
            <w:r w:rsidRPr="00C73487">
              <w:rPr>
                <w:rFonts w:hint="cs"/>
                <w:rtl/>
              </w:rPr>
              <w:t xml:space="preserve">   בימי א' עד ה' </w:t>
            </w:r>
            <w:r w:rsidRPr="00C73487">
              <w:rPr>
                <w:rtl/>
              </w:rPr>
              <w:br/>
            </w:r>
            <w:r w:rsidRPr="00C73487">
              <w:rPr>
                <w:rFonts w:hint="cs"/>
                <w:rtl/>
              </w:rPr>
              <w:t xml:space="preserve">בין השעות 8:00 </w:t>
            </w:r>
            <w:r w:rsidRPr="00C73487">
              <w:rPr>
                <w:rtl/>
              </w:rPr>
              <w:t>–</w:t>
            </w:r>
            <w:r w:rsidRPr="00C73487">
              <w:rPr>
                <w:rFonts w:hint="cs"/>
                <w:rtl/>
              </w:rPr>
              <w:t xml:space="preserve"> 15:00</w:t>
            </w:r>
          </w:p>
        </w:tc>
      </w:tr>
      <w:tr w:rsidR="00C374D1" w:rsidRPr="008A668F" w:rsidTr="005272EC">
        <w:trPr>
          <w:trHeight w:val="956"/>
        </w:trPr>
        <w:tc>
          <w:tcPr>
            <w:tcW w:w="0" w:type="auto"/>
          </w:tcPr>
          <w:p w:rsidR="00C374D1" w:rsidRPr="00C73487" w:rsidRDefault="00C374D1" w:rsidP="005272EC">
            <w:pPr>
              <w:jc w:val="center"/>
              <w:rPr>
                <w:b/>
                <w:bCs/>
                <w:rtl/>
              </w:rPr>
            </w:pPr>
          </w:p>
          <w:p w:rsidR="00C374D1" w:rsidRPr="00C73487" w:rsidRDefault="00C374D1" w:rsidP="005272EC">
            <w:pPr>
              <w:jc w:val="center"/>
              <w:rPr>
                <w:b/>
                <w:bCs/>
                <w:rtl/>
              </w:rPr>
            </w:pPr>
            <w:r w:rsidRPr="00C73487">
              <w:rPr>
                <w:rFonts w:hint="cs"/>
                <w:b/>
                <w:bCs/>
                <w:rtl/>
              </w:rPr>
              <w:t>מועד סיור מציעים</w:t>
            </w:r>
          </w:p>
        </w:tc>
        <w:tc>
          <w:tcPr>
            <w:tcW w:w="3575" w:type="dxa"/>
          </w:tcPr>
          <w:p w:rsidR="00C374D1" w:rsidRPr="00C73487" w:rsidRDefault="005272EC" w:rsidP="005272EC">
            <w:pPr>
              <w:jc w:val="center"/>
              <w:rPr>
                <w:rtl/>
              </w:rPr>
            </w:pPr>
            <w:r w:rsidRPr="00C73487">
              <w:rPr>
                <w:rFonts w:hint="cs"/>
                <w:rtl/>
              </w:rPr>
              <w:t xml:space="preserve"> </w:t>
            </w:r>
            <w:r w:rsidR="00C42CF3" w:rsidRPr="00C73487">
              <w:rPr>
                <w:rFonts w:hint="cs"/>
                <w:rtl/>
              </w:rPr>
              <w:t>10.4.2014</w:t>
            </w:r>
            <w:r w:rsidRPr="00C73487">
              <w:rPr>
                <w:rFonts w:hint="cs"/>
                <w:rtl/>
              </w:rPr>
              <w:t xml:space="preserve"> בשעה 10:00</w:t>
            </w:r>
          </w:p>
        </w:tc>
      </w:tr>
      <w:tr w:rsidR="00C374D1" w:rsidRPr="008A668F" w:rsidTr="005272EC">
        <w:trPr>
          <w:trHeight w:val="730"/>
        </w:trPr>
        <w:tc>
          <w:tcPr>
            <w:tcW w:w="0" w:type="auto"/>
          </w:tcPr>
          <w:p w:rsidR="00C374D1" w:rsidRPr="00C73487" w:rsidRDefault="00C374D1" w:rsidP="005272EC">
            <w:pPr>
              <w:jc w:val="center"/>
              <w:rPr>
                <w:b/>
                <w:bCs/>
                <w:rtl/>
              </w:rPr>
            </w:pPr>
          </w:p>
          <w:p w:rsidR="00C374D1" w:rsidRPr="00C73487" w:rsidRDefault="00C374D1" w:rsidP="005272EC">
            <w:pPr>
              <w:jc w:val="center"/>
              <w:rPr>
                <w:b/>
                <w:bCs/>
                <w:rtl/>
              </w:rPr>
            </w:pPr>
            <w:r w:rsidRPr="00C73487">
              <w:rPr>
                <w:rFonts w:hint="cs"/>
                <w:b/>
                <w:bCs/>
                <w:rtl/>
              </w:rPr>
              <w:t>מועד אחרון לקבלת מסמכי המכרז</w:t>
            </w:r>
          </w:p>
          <w:p w:rsidR="00C374D1" w:rsidRPr="00C73487" w:rsidRDefault="00C374D1" w:rsidP="005272EC">
            <w:pPr>
              <w:jc w:val="center"/>
              <w:rPr>
                <w:b/>
                <w:bCs/>
                <w:rtl/>
              </w:rPr>
            </w:pPr>
          </w:p>
        </w:tc>
        <w:tc>
          <w:tcPr>
            <w:tcW w:w="3575" w:type="dxa"/>
          </w:tcPr>
          <w:p w:rsidR="00C374D1" w:rsidRPr="00C73487" w:rsidRDefault="00C374D1" w:rsidP="005272EC">
            <w:pPr>
              <w:jc w:val="center"/>
              <w:rPr>
                <w:rtl/>
              </w:rPr>
            </w:pPr>
          </w:p>
          <w:p w:rsidR="00C374D1" w:rsidRPr="00C73487" w:rsidRDefault="00C374D1" w:rsidP="00C42CF3">
            <w:pPr>
              <w:jc w:val="center"/>
              <w:rPr>
                <w:rtl/>
              </w:rPr>
            </w:pPr>
            <w:r w:rsidRPr="00C73487">
              <w:rPr>
                <w:rFonts w:hint="cs"/>
                <w:rtl/>
              </w:rPr>
              <w:t xml:space="preserve">  </w:t>
            </w:r>
            <w:r w:rsidR="00C42CF3" w:rsidRPr="00C73487">
              <w:rPr>
                <w:rFonts w:hint="cs"/>
                <w:rtl/>
              </w:rPr>
              <w:t xml:space="preserve">עד ליום 22.5.2014 </w:t>
            </w:r>
            <w:r w:rsidRPr="00C73487">
              <w:rPr>
                <w:rFonts w:hint="cs"/>
                <w:rtl/>
              </w:rPr>
              <w:t xml:space="preserve">בשעה 15:00 </w:t>
            </w:r>
            <w:r w:rsidR="00C42CF3" w:rsidRPr="00C73487">
              <w:rPr>
                <w:rFonts w:hint="cs"/>
                <w:rtl/>
              </w:rPr>
              <w:t xml:space="preserve"> </w:t>
            </w:r>
          </w:p>
        </w:tc>
      </w:tr>
      <w:tr w:rsidR="00C374D1" w:rsidRPr="008A668F" w:rsidTr="005272EC">
        <w:trPr>
          <w:trHeight w:val="843"/>
        </w:trPr>
        <w:tc>
          <w:tcPr>
            <w:tcW w:w="0" w:type="auto"/>
          </w:tcPr>
          <w:p w:rsidR="00C374D1" w:rsidRPr="00C73487" w:rsidRDefault="00C374D1" w:rsidP="005272EC">
            <w:pPr>
              <w:jc w:val="center"/>
              <w:rPr>
                <w:b/>
                <w:bCs/>
                <w:rtl/>
              </w:rPr>
            </w:pPr>
          </w:p>
          <w:p w:rsidR="00C374D1" w:rsidRPr="00C73487" w:rsidRDefault="00C374D1" w:rsidP="005272EC">
            <w:pPr>
              <w:jc w:val="center"/>
              <w:rPr>
                <w:b/>
                <w:bCs/>
                <w:rtl/>
              </w:rPr>
            </w:pPr>
            <w:r w:rsidRPr="00C73487">
              <w:rPr>
                <w:rFonts w:hint="cs"/>
                <w:b/>
                <w:bCs/>
                <w:rtl/>
              </w:rPr>
              <w:t>מועד אחרון לשאלות הבהרה</w:t>
            </w:r>
          </w:p>
        </w:tc>
        <w:tc>
          <w:tcPr>
            <w:tcW w:w="3575" w:type="dxa"/>
          </w:tcPr>
          <w:p w:rsidR="00C374D1" w:rsidRPr="00C73487" w:rsidRDefault="00C374D1" w:rsidP="005272EC">
            <w:pPr>
              <w:jc w:val="center"/>
              <w:rPr>
                <w:rtl/>
              </w:rPr>
            </w:pPr>
          </w:p>
          <w:p w:rsidR="00C374D1" w:rsidRPr="00C73487" w:rsidRDefault="00C374D1" w:rsidP="00C42CF3">
            <w:pPr>
              <w:jc w:val="center"/>
              <w:rPr>
                <w:rtl/>
              </w:rPr>
            </w:pPr>
            <w:r w:rsidRPr="00C73487">
              <w:rPr>
                <w:rFonts w:hint="cs"/>
                <w:rtl/>
              </w:rPr>
              <w:t xml:space="preserve">  </w:t>
            </w:r>
            <w:r w:rsidR="00C42CF3" w:rsidRPr="00C73487">
              <w:rPr>
                <w:rFonts w:hint="cs"/>
                <w:rtl/>
              </w:rPr>
              <w:t xml:space="preserve">עד ליום 24.4.2014 </w:t>
            </w:r>
            <w:r w:rsidRPr="00C73487">
              <w:rPr>
                <w:rFonts w:hint="cs"/>
                <w:rtl/>
              </w:rPr>
              <w:t>בשעה 15:00</w:t>
            </w:r>
          </w:p>
        </w:tc>
      </w:tr>
      <w:tr w:rsidR="00C374D1" w:rsidRPr="008A668F" w:rsidTr="005272EC">
        <w:trPr>
          <w:trHeight w:val="838"/>
        </w:trPr>
        <w:tc>
          <w:tcPr>
            <w:tcW w:w="0" w:type="auto"/>
          </w:tcPr>
          <w:p w:rsidR="00C374D1" w:rsidRPr="00C73487" w:rsidRDefault="00C374D1" w:rsidP="005272EC">
            <w:pPr>
              <w:jc w:val="center"/>
              <w:rPr>
                <w:b/>
                <w:bCs/>
                <w:rtl/>
              </w:rPr>
            </w:pPr>
          </w:p>
          <w:p w:rsidR="00C374D1" w:rsidRPr="00C73487" w:rsidRDefault="00C374D1" w:rsidP="005272EC">
            <w:pPr>
              <w:jc w:val="center"/>
              <w:rPr>
                <w:b/>
                <w:bCs/>
                <w:rtl/>
              </w:rPr>
            </w:pPr>
            <w:r w:rsidRPr="00C73487">
              <w:rPr>
                <w:rFonts w:hint="cs"/>
                <w:b/>
                <w:bCs/>
                <w:rtl/>
              </w:rPr>
              <w:t>מועד אחרון למענה לשאלות הבהרה</w:t>
            </w:r>
          </w:p>
        </w:tc>
        <w:tc>
          <w:tcPr>
            <w:tcW w:w="3575" w:type="dxa"/>
          </w:tcPr>
          <w:p w:rsidR="00C374D1" w:rsidRPr="00C73487" w:rsidRDefault="00C374D1" w:rsidP="005272EC">
            <w:pPr>
              <w:jc w:val="center"/>
              <w:rPr>
                <w:rtl/>
              </w:rPr>
            </w:pPr>
          </w:p>
          <w:p w:rsidR="00C374D1" w:rsidRPr="00C73487" w:rsidRDefault="00C42CF3" w:rsidP="005272EC">
            <w:pPr>
              <w:jc w:val="center"/>
              <w:rPr>
                <w:rtl/>
              </w:rPr>
            </w:pPr>
            <w:r w:rsidRPr="00C73487">
              <w:rPr>
                <w:rFonts w:hint="cs"/>
                <w:rtl/>
              </w:rPr>
              <w:t>8.5.2014</w:t>
            </w:r>
          </w:p>
        </w:tc>
      </w:tr>
      <w:tr w:rsidR="00C374D1" w:rsidRPr="008A668F" w:rsidTr="005272EC">
        <w:trPr>
          <w:trHeight w:val="976"/>
        </w:trPr>
        <w:tc>
          <w:tcPr>
            <w:tcW w:w="0" w:type="auto"/>
          </w:tcPr>
          <w:p w:rsidR="00C374D1" w:rsidRPr="00C73487" w:rsidRDefault="00C374D1" w:rsidP="005272EC">
            <w:pPr>
              <w:jc w:val="center"/>
              <w:rPr>
                <w:b/>
                <w:bCs/>
                <w:rtl/>
              </w:rPr>
            </w:pPr>
          </w:p>
          <w:p w:rsidR="00C374D1" w:rsidRPr="00C73487" w:rsidRDefault="00C374D1" w:rsidP="005272EC">
            <w:pPr>
              <w:jc w:val="center"/>
              <w:rPr>
                <w:b/>
                <w:bCs/>
                <w:rtl/>
              </w:rPr>
            </w:pPr>
            <w:r w:rsidRPr="00C73487">
              <w:rPr>
                <w:b/>
                <w:bCs/>
                <w:rtl/>
              </w:rPr>
              <w:t>מועד אחרון להגשת ההצעות</w:t>
            </w:r>
          </w:p>
          <w:p w:rsidR="00C374D1" w:rsidRPr="00C73487" w:rsidRDefault="00C374D1" w:rsidP="005272EC">
            <w:pPr>
              <w:jc w:val="center"/>
              <w:rPr>
                <w:b/>
                <w:bCs/>
                <w:rtl/>
              </w:rPr>
            </w:pPr>
            <w:r w:rsidRPr="00C73487">
              <w:rPr>
                <w:rFonts w:hint="cs"/>
                <w:b/>
                <w:bCs/>
                <w:rtl/>
              </w:rPr>
              <w:t>לתיבת המכרזים</w:t>
            </w:r>
          </w:p>
        </w:tc>
        <w:tc>
          <w:tcPr>
            <w:tcW w:w="3575" w:type="dxa"/>
          </w:tcPr>
          <w:p w:rsidR="00C374D1" w:rsidRPr="00C73487" w:rsidRDefault="00C374D1" w:rsidP="005272EC">
            <w:pPr>
              <w:jc w:val="center"/>
              <w:rPr>
                <w:rtl/>
              </w:rPr>
            </w:pPr>
          </w:p>
          <w:p w:rsidR="00C374D1" w:rsidRPr="00C73487" w:rsidRDefault="00C374D1" w:rsidP="005272EC">
            <w:pPr>
              <w:jc w:val="center"/>
              <w:rPr>
                <w:rtl/>
              </w:rPr>
            </w:pPr>
            <w:r w:rsidRPr="00C73487">
              <w:rPr>
                <w:rFonts w:hint="cs"/>
                <w:rtl/>
              </w:rPr>
              <w:t xml:space="preserve">  </w:t>
            </w:r>
            <w:r w:rsidR="00C42CF3" w:rsidRPr="00C73487">
              <w:rPr>
                <w:rFonts w:hint="cs"/>
                <w:rtl/>
              </w:rPr>
              <w:t xml:space="preserve">27.5.2014 </w:t>
            </w:r>
            <w:r w:rsidRPr="00C73487">
              <w:rPr>
                <w:rFonts w:hint="cs"/>
                <w:rtl/>
              </w:rPr>
              <w:t>בשעה 14:00</w:t>
            </w:r>
          </w:p>
        </w:tc>
      </w:tr>
    </w:tbl>
    <w:p w:rsidR="00C374D1" w:rsidRPr="008A668F" w:rsidRDefault="00C374D1" w:rsidP="00C374D1">
      <w:pPr>
        <w:tabs>
          <w:tab w:val="left" w:pos="840"/>
          <w:tab w:val="left" w:pos="6480"/>
        </w:tabs>
        <w:spacing w:line="240" w:lineRule="atLeast"/>
        <w:jc w:val="both"/>
        <w:rPr>
          <w:rtl/>
        </w:rPr>
      </w:pPr>
    </w:p>
    <w:p w:rsidR="00C374D1" w:rsidRDefault="00C374D1" w:rsidP="00C374D1">
      <w:pPr>
        <w:jc w:val="center"/>
        <w:rPr>
          <w:rtl/>
        </w:rPr>
      </w:pPr>
    </w:p>
    <w:p w:rsidR="00C374D1" w:rsidRDefault="00C374D1" w:rsidP="00C374D1">
      <w:pPr>
        <w:jc w:val="center"/>
        <w:rPr>
          <w:rtl/>
        </w:rPr>
      </w:pPr>
    </w:p>
    <w:p w:rsidR="00C374D1" w:rsidRDefault="00C374D1" w:rsidP="00C374D1">
      <w:pPr>
        <w:jc w:val="center"/>
        <w:rPr>
          <w:rtl/>
        </w:rPr>
      </w:pPr>
    </w:p>
    <w:p w:rsidR="00C374D1" w:rsidRDefault="00C374D1" w:rsidP="00C374D1">
      <w:pPr>
        <w:jc w:val="center"/>
        <w:rPr>
          <w:rtl/>
        </w:rPr>
      </w:pPr>
    </w:p>
    <w:p w:rsidR="00C374D1" w:rsidRDefault="00C374D1" w:rsidP="00C374D1">
      <w:pPr>
        <w:jc w:val="center"/>
        <w:rPr>
          <w:rtl/>
        </w:rPr>
      </w:pPr>
    </w:p>
    <w:p w:rsidR="00C374D1" w:rsidRDefault="00C374D1" w:rsidP="00C374D1">
      <w:pPr>
        <w:jc w:val="center"/>
        <w:rPr>
          <w:rtl/>
        </w:rPr>
      </w:pPr>
    </w:p>
    <w:p w:rsidR="00C374D1" w:rsidRDefault="00C374D1" w:rsidP="00C374D1">
      <w:pPr>
        <w:jc w:val="center"/>
        <w:rPr>
          <w:rtl/>
        </w:rPr>
      </w:pPr>
    </w:p>
    <w:p w:rsidR="00C374D1" w:rsidRDefault="00C374D1" w:rsidP="00C374D1">
      <w:pPr>
        <w:jc w:val="center"/>
        <w:rPr>
          <w:rtl/>
        </w:rPr>
      </w:pPr>
    </w:p>
    <w:p w:rsidR="00C374D1" w:rsidRDefault="00C374D1" w:rsidP="00C374D1">
      <w:pPr>
        <w:jc w:val="center"/>
        <w:rPr>
          <w:rtl/>
        </w:rPr>
      </w:pPr>
    </w:p>
    <w:p w:rsidR="00BA2438" w:rsidRDefault="00BA2438" w:rsidP="00C374D1">
      <w:pPr>
        <w:jc w:val="center"/>
        <w:rPr>
          <w:rtl/>
        </w:rPr>
      </w:pPr>
    </w:p>
    <w:p w:rsidR="00BA2438" w:rsidRDefault="00BA2438" w:rsidP="00C374D1">
      <w:pPr>
        <w:jc w:val="center"/>
        <w:rPr>
          <w:rtl/>
        </w:rPr>
      </w:pPr>
    </w:p>
    <w:p w:rsidR="00BA2438" w:rsidRDefault="00BA2438" w:rsidP="00C374D1">
      <w:pPr>
        <w:jc w:val="center"/>
        <w:rPr>
          <w:rtl/>
        </w:rPr>
      </w:pPr>
    </w:p>
    <w:p w:rsidR="00C374D1" w:rsidRDefault="00C374D1" w:rsidP="00C374D1">
      <w:pPr>
        <w:jc w:val="center"/>
        <w:rPr>
          <w:rtl/>
        </w:rPr>
      </w:pPr>
    </w:p>
    <w:p w:rsidR="00C374D1" w:rsidRPr="00731A90" w:rsidRDefault="00C374D1" w:rsidP="00C374D1">
      <w:pPr>
        <w:jc w:val="center"/>
        <w:rPr>
          <w:rtl/>
        </w:rPr>
      </w:pPr>
    </w:p>
    <w:p w:rsidR="00C374D1" w:rsidRPr="005E0E1D" w:rsidRDefault="00C374D1" w:rsidP="00C374D1">
      <w:pPr>
        <w:spacing w:line="480" w:lineRule="auto"/>
        <w:jc w:val="both"/>
        <w:rPr>
          <w:b/>
          <w:bCs/>
          <w:sz w:val="36"/>
          <w:szCs w:val="36"/>
          <w:u w:val="single"/>
          <w:rtl/>
        </w:rPr>
      </w:pPr>
      <w:r>
        <w:rPr>
          <w:rFonts w:hint="cs"/>
          <w:b/>
          <w:bCs/>
          <w:sz w:val="36"/>
          <w:szCs w:val="36"/>
          <w:u w:val="single"/>
          <w:rtl/>
        </w:rPr>
        <w:lastRenderedPageBreak/>
        <w:t>3</w:t>
      </w:r>
      <w:r w:rsidRPr="005E0E1D">
        <w:rPr>
          <w:rFonts w:hint="cs"/>
          <w:b/>
          <w:bCs/>
          <w:sz w:val="36"/>
          <w:szCs w:val="36"/>
          <w:u w:val="single"/>
          <w:rtl/>
        </w:rPr>
        <w:t>.</w:t>
      </w:r>
      <w:r w:rsidRPr="005E0E1D">
        <w:rPr>
          <w:rFonts w:hint="cs"/>
          <w:b/>
          <w:bCs/>
          <w:sz w:val="36"/>
          <w:szCs w:val="36"/>
          <w:u w:val="single"/>
          <w:rtl/>
        </w:rPr>
        <w:tab/>
        <w:t>כללי</w:t>
      </w:r>
    </w:p>
    <w:p w:rsidR="00C374D1" w:rsidRPr="00AF62D2" w:rsidRDefault="00C374D1" w:rsidP="00C374D1">
      <w:pPr>
        <w:spacing w:line="360" w:lineRule="auto"/>
        <w:jc w:val="center"/>
        <w:rPr>
          <w:b/>
          <w:bCs/>
          <w:rtl/>
        </w:rPr>
      </w:pPr>
      <w:r w:rsidRPr="00AF62D2">
        <w:rPr>
          <w:rFonts w:hint="cs"/>
          <w:b/>
          <w:bCs/>
          <w:rtl/>
        </w:rPr>
        <w:t>רשות המסים בישראל (להלן: "המזמין") מבקשת לקבל הצעות לתכנון ולבינוי של מתקן לבידוק מכס בשיקוף במעבר אלנבי.</w:t>
      </w:r>
    </w:p>
    <w:p w:rsidR="00C374D1" w:rsidRPr="00783BF6" w:rsidRDefault="00C374D1" w:rsidP="00C374D1">
      <w:pPr>
        <w:spacing w:line="312" w:lineRule="auto"/>
        <w:jc w:val="both"/>
        <w:rPr>
          <w:sz w:val="24"/>
          <w:szCs w:val="24"/>
          <w:rtl/>
        </w:rPr>
      </w:pPr>
    </w:p>
    <w:p w:rsidR="00C374D1" w:rsidRPr="005E0E1D" w:rsidRDefault="00C374D1" w:rsidP="00C374D1">
      <w:pPr>
        <w:spacing w:before="240" w:line="312" w:lineRule="auto"/>
        <w:jc w:val="both"/>
        <w:rPr>
          <w:sz w:val="24"/>
          <w:szCs w:val="24"/>
          <w:rtl/>
        </w:rPr>
      </w:pPr>
      <w:r w:rsidRPr="00E440A5">
        <w:rPr>
          <w:rFonts w:hint="cs"/>
          <w:sz w:val="24"/>
          <w:szCs w:val="24"/>
          <w:rtl/>
        </w:rPr>
        <w:t>חוברת זו מכילה את מסמכי המכרז. מסמכים אלו הנם רכושה של המדינה ואין לעשות בהם כל שימוש למעט לשם הגשת הצעה כנדרש במכרז.</w:t>
      </w:r>
    </w:p>
    <w:p w:rsidR="00C374D1" w:rsidRPr="00A73BB8" w:rsidRDefault="00C374D1" w:rsidP="00C374D1">
      <w:pPr>
        <w:spacing w:line="312" w:lineRule="auto"/>
        <w:jc w:val="both"/>
        <w:rPr>
          <w:sz w:val="24"/>
          <w:szCs w:val="24"/>
          <w:rtl/>
        </w:rPr>
      </w:pPr>
      <w:r w:rsidRPr="00A73BB8">
        <w:rPr>
          <w:rFonts w:hint="cs"/>
          <w:sz w:val="24"/>
          <w:szCs w:val="24"/>
          <w:rtl/>
        </w:rPr>
        <w:t>אין להגיש הצעה באמצעות הדואר , דוא"ל או בפקסימיליה והצעה כאמור תיפסל.</w:t>
      </w:r>
    </w:p>
    <w:p w:rsidR="00C374D1" w:rsidRPr="007726CE" w:rsidRDefault="00C374D1" w:rsidP="00C374D1">
      <w:pPr>
        <w:spacing w:before="240" w:line="312" w:lineRule="auto"/>
        <w:jc w:val="both"/>
        <w:rPr>
          <w:sz w:val="24"/>
          <w:szCs w:val="24"/>
          <w:rtl/>
        </w:rPr>
      </w:pPr>
      <w:r w:rsidRPr="00154EFA">
        <w:rPr>
          <w:rFonts w:hint="cs"/>
          <w:sz w:val="24"/>
          <w:szCs w:val="24"/>
          <w:rtl/>
        </w:rPr>
        <w:t>מציע אשר יבחר להגיש הצעה למכרז זה, נדרש להגיש את חוברת מסמכי מכרז זו. על המציע להשלים את מלוא הפרטים הנדרשים בפרק "פרטי המציע והצעתו", ל</w:t>
      </w:r>
      <w:r w:rsidRPr="001A27D2">
        <w:rPr>
          <w:rFonts w:hint="cs"/>
          <w:sz w:val="24"/>
          <w:szCs w:val="24"/>
          <w:rtl/>
        </w:rPr>
        <w:t>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374D1" w:rsidRPr="00C04DF3" w:rsidRDefault="00C374D1" w:rsidP="00C374D1">
      <w:pPr>
        <w:spacing w:before="240" w:line="312" w:lineRule="auto"/>
        <w:jc w:val="both"/>
        <w:rPr>
          <w:sz w:val="24"/>
          <w:szCs w:val="24"/>
          <w:rtl/>
        </w:rPr>
      </w:pPr>
      <w:r w:rsidRPr="005C64A6">
        <w:rPr>
          <w:rFonts w:hint="cs"/>
          <w:sz w:val="24"/>
          <w:szCs w:val="24"/>
          <w:rtl/>
        </w:rPr>
        <w:t>למעט במקומות המיועדים לכך וכאשר נדרש על ידי תנאי המכרז, אין להוסיף כל הערה ו/או תוספת ו/</w:t>
      </w:r>
      <w:r w:rsidRPr="00C04DF3">
        <w:rPr>
          <w:rFonts w:hint="cs"/>
          <w:sz w:val="24"/>
          <w:szCs w:val="24"/>
          <w:rtl/>
        </w:rPr>
        <w:t>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C374D1" w:rsidRPr="00C04DF3" w:rsidRDefault="00C374D1" w:rsidP="00C374D1">
      <w:pPr>
        <w:jc w:val="both"/>
        <w:rPr>
          <w:sz w:val="24"/>
          <w:szCs w:val="24"/>
          <w:rtl/>
        </w:rPr>
      </w:pPr>
    </w:p>
    <w:p w:rsidR="00C374D1" w:rsidRPr="00294240" w:rsidRDefault="00C374D1" w:rsidP="00BA2438">
      <w:pPr>
        <w:pStyle w:val="Normal1"/>
        <w:ind w:left="33"/>
        <w:rPr>
          <w:sz w:val="24"/>
          <w:rtl/>
        </w:rPr>
      </w:pPr>
      <w:r w:rsidRPr="00A73E33">
        <w:rPr>
          <w:rFonts w:hint="cs"/>
          <w:sz w:val="24"/>
          <w:rtl/>
        </w:rPr>
        <w:t xml:space="preserve">את </w:t>
      </w:r>
      <w:r w:rsidRPr="00B679EE">
        <w:rPr>
          <w:sz w:val="24"/>
          <w:rtl/>
        </w:rPr>
        <w:t>ה</w:t>
      </w:r>
      <w:r w:rsidRPr="00B679EE">
        <w:rPr>
          <w:rFonts w:hint="cs"/>
          <w:sz w:val="24"/>
          <w:rtl/>
        </w:rPr>
        <w:t>ה</w:t>
      </w:r>
      <w:r w:rsidRPr="00B679EE">
        <w:rPr>
          <w:sz w:val="24"/>
          <w:rtl/>
        </w:rPr>
        <w:t>צע</w:t>
      </w:r>
      <w:r w:rsidRPr="00B679EE">
        <w:rPr>
          <w:rFonts w:hint="cs"/>
          <w:sz w:val="24"/>
          <w:rtl/>
        </w:rPr>
        <w:t>ות יש להגיש</w:t>
      </w:r>
      <w:r w:rsidRPr="00B679EE">
        <w:rPr>
          <w:sz w:val="24"/>
          <w:rtl/>
        </w:rPr>
        <w:t xml:space="preserve"> באריזה אחת שעליה ירשם "</w:t>
      </w:r>
      <w:r w:rsidRPr="00B679EE">
        <w:rPr>
          <w:rFonts w:hint="cs"/>
          <w:sz w:val="24"/>
          <w:rtl/>
        </w:rPr>
        <w:t xml:space="preserve">מכרז מספר </w:t>
      </w:r>
      <w:r w:rsidR="00BA2438" w:rsidRPr="00C83096">
        <w:rPr>
          <w:rFonts w:hint="cs"/>
          <w:sz w:val="24"/>
          <w:rtl/>
        </w:rPr>
        <w:t>8/2014</w:t>
      </w:r>
      <w:r w:rsidRPr="00C83096">
        <w:rPr>
          <w:rFonts w:hint="cs"/>
          <w:sz w:val="24"/>
          <w:rtl/>
        </w:rPr>
        <w:t>"</w:t>
      </w:r>
      <w:r w:rsidRPr="00B679EE">
        <w:rPr>
          <w:rFonts w:hint="cs"/>
          <w:sz w:val="24"/>
          <w:rtl/>
        </w:rPr>
        <w:t xml:space="preserve">  </w:t>
      </w:r>
      <w:r w:rsidRPr="00B679EE">
        <w:rPr>
          <w:sz w:val="24"/>
          <w:u w:val="single"/>
          <w:rtl/>
        </w:rPr>
        <w:t>בלבד</w:t>
      </w:r>
      <w:r w:rsidRPr="00B679EE">
        <w:rPr>
          <w:sz w:val="24"/>
          <w:rtl/>
        </w:rPr>
        <w:t>.</w:t>
      </w:r>
      <w:r w:rsidRPr="00B679EE">
        <w:rPr>
          <w:rFonts w:hint="cs"/>
          <w:sz w:val="24"/>
          <w:rtl/>
        </w:rPr>
        <w:t xml:space="preserve"> </w:t>
      </w:r>
      <w:r w:rsidRPr="00B679EE">
        <w:rPr>
          <w:sz w:val="24"/>
          <w:rtl/>
        </w:rPr>
        <w:t>באריזה תהיינה שתי מעטפות</w:t>
      </w:r>
      <w:r w:rsidRPr="00DF27C5">
        <w:rPr>
          <w:rFonts w:hint="cs"/>
          <w:sz w:val="24"/>
          <w:rtl/>
        </w:rPr>
        <w:t xml:space="preserve"> אטומות</w:t>
      </w:r>
      <w:r w:rsidRPr="00294240">
        <w:rPr>
          <w:sz w:val="24"/>
          <w:rtl/>
        </w:rPr>
        <w:t xml:space="preserve"> חתומות שתכולתן תהיה כלהלן:</w:t>
      </w:r>
    </w:p>
    <w:p w:rsidR="00C374D1" w:rsidRPr="00E440A5" w:rsidRDefault="00C374D1" w:rsidP="00C374D1">
      <w:pPr>
        <w:pStyle w:val="AlphaList1"/>
        <w:numPr>
          <w:ilvl w:val="0"/>
          <w:numId w:val="2"/>
        </w:numPr>
        <w:tabs>
          <w:tab w:val="clear" w:pos="720"/>
          <w:tab w:val="num" w:pos="929"/>
        </w:tabs>
        <w:ind w:left="929"/>
        <w:rPr>
          <w:sz w:val="24"/>
        </w:rPr>
      </w:pPr>
      <w:r w:rsidRPr="006D6F49">
        <w:rPr>
          <w:sz w:val="24"/>
          <w:rtl/>
        </w:rPr>
        <w:t>מעטפה מס' 1</w:t>
      </w:r>
      <w:r w:rsidRPr="006D6F49">
        <w:rPr>
          <w:rFonts w:hint="cs"/>
          <w:sz w:val="24"/>
          <w:rtl/>
        </w:rPr>
        <w:t xml:space="preserve"> - בשלושה עותקים קשיחים ו-</w:t>
      </w:r>
      <w:r>
        <w:rPr>
          <w:rFonts w:hint="cs"/>
          <w:sz w:val="24"/>
          <w:rtl/>
        </w:rPr>
        <w:t>5</w:t>
      </w:r>
      <w:r w:rsidRPr="006D6F49">
        <w:rPr>
          <w:rFonts w:hint="cs"/>
          <w:sz w:val="24"/>
          <w:rtl/>
        </w:rPr>
        <w:t xml:space="preserve"> </w:t>
      </w:r>
      <w:r>
        <w:rPr>
          <w:sz w:val="24"/>
        </w:rPr>
        <w:t>CD</w:t>
      </w:r>
      <w:r w:rsidRPr="00783BF6">
        <w:rPr>
          <w:rFonts w:hint="cs"/>
          <w:sz w:val="24"/>
          <w:rtl/>
        </w:rPr>
        <w:t xml:space="preserve">, אשר </w:t>
      </w:r>
      <w:r w:rsidRPr="00783BF6">
        <w:rPr>
          <w:sz w:val="24"/>
          <w:rtl/>
        </w:rPr>
        <w:t xml:space="preserve">תכיל את </w:t>
      </w:r>
      <w:r w:rsidRPr="00783BF6">
        <w:rPr>
          <w:rFonts w:hint="cs"/>
          <w:sz w:val="24"/>
          <w:rtl/>
        </w:rPr>
        <w:t xml:space="preserve">כל המסמכים הנדרשים בהתאם למסמכי המכרז </w:t>
      </w:r>
      <w:r w:rsidRPr="00090F28">
        <w:rPr>
          <w:rFonts w:hint="cs"/>
          <w:b/>
          <w:bCs/>
          <w:sz w:val="24"/>
          <w:rtl/>
        </w:rPr>
        <w:t>למעט הצעת המחיר</w:t>
      </w:r>
      <w:r w:rsidRPr="00783BF6">
        <w:rPr>
          <w:rFonts w:hint="cs"/>
          <w:sz w:val="24"/>
          <w:rtl/>
        </w:rPr>
        <w:t xml:space="preserve">. </w:t>
      </w:r>
      <w:r>
        <w:rPr>
          <w:rFonts w:hint="cs"/>
          <w:sz w:val="24"/>
          <w:rtl/>
        </w:rPr>
        <w:t>.</w:t>
      </w:r>
    </w:p>
    <w:p w:rsidR="00C374D1" w:rsidRPr="00731A90" w:rsidRDefault="00C374D1" w:rsidP="00C374D1">
      <w:pPr>
        <w:pStyle w:val="AlphaList1"/>
        <w:numPr>
          <w:ilvl w:val="0"/>
          <w:numId w:val="2"/>
        </w:numPr>
        <w:tabs>
          <w:tab w:val="clear" w:pos="720"/>
          <w:tab w:val="num" w:pos="929"/>
        </w:tabs>
        <w:spacing w:after="60" w:line="360" w:lineRule="auto"/>
        <w:ind w:left="929"/>
        <w:rPr>
          <w:rFonts w:ascii="Book Antiqua" w:hAnsi="Book Antiqua"/>
        </w:rPr>
      </w:pPr>
      <w:r w:rsidRPr="005E0E1D">
        <w:rPr>
          <w:sz w:val="24"/>
          <w:rtl/>
        </w:rPr>
        <w:t xml:space="preserve">מעטפה מס' </w:t>
      </w:r>
      <w:r w:rsidRPr="005E0E1D">
        <w:rPr>
          <w:rFonts w:hint="cs"/>
          <w:sz w:val="24"/>
          <w:rtl/>
        </w:rPr>
        <w:t xml:space="preserve">2 אשר </w:t>
      </w:r>
      <w:r w:rsidRPr="00A73BB8">
        <w:rPr>
          <w:sz w:val="24"/>
          <w:rtl/>
        </w:rPr>
        <w:t>תכיל</w:t>
      </w:r>
      <w:r w:rsidRPr="00A73BB8">
        <w:rPr>
          <w:rFonts w:hint="cs"/>
          <w:sz w:val="24"/>
          <w:rtl/>
        </w:rPr>
        <w:t xml:space="preserve"> את הצעת </w:t>
      </w:r>
      <w:r>
        <w:rPr>
          <w:rFonts w:hint="cs"/>
          <w:sz w:val="24"/>
          <w:rtl/>
        </w:rPr>
        <w:t>ה</w:t>
      </w:r>
      <w:r w:rsidRPr="00A73BB8">
        <w:rPr>
          <w:rFonts w:hint="cs"/>
          <w:sz w:val="24"/>
          <w:rtl/>
        </w:rPr>
        <w:t xml:space="preserve">מחיר של המציע. </w:t>
      </w:r>
    </w:p>
    <w:p w:rsidR="00C374D1" w:rsidRPr="005C64A6" w:rsidRDefault="00C374D1" w:rsidP="00BA2438">
      <w:pPr>
        <w:spacing w:line="312" w:lineRule="auto"/>
        <w:jc w:val="both"/>
        <w:rPr>
          <w:sz w:val="24"/>
          <w:szCs w:val="24"/>
          <w:rtl/>
        </w:rPr>
      </w:pPr>
      <w:r w:rsidRPr="00154EFA">
        <w:rPr>
          <w:rFonts w:hint="cs"/>
          <w:sz w:val="24"/>
          <w:szCs w:val="24"/>
          <w:rtl/>
        </w:rPr>
        <w:t xml:space="preserve">את ההצעות יש להכניס לתיבת המכרזים במשרדינו ברח' בנק ישראל 5, ירושלים, קומה 3 ליד חדר 3531 לא יאוחר מיום </w:t>
      </w:r>
      <w:r w:rsidR="00BA2438">
        <w:rPr>
          <w:rFonts w:hint="cs"/>
          <w:sz w:val="24"/>
          <w:szCs w:val="24"/>
          <w:rtl/>
        </w:rPr>
        <w:t>27.5.2015</w:t>
      </w:r>
      <w:r w:rsidRPr="007726CE">
        <w:rPr>
          <w:rFonts w:hint="cs"/>
          <w:sz w:val="24"/>
          <w:szCs w:val="24"/>
          <w:rtl/>
        </w:rPr>
        <w:t xml:space="preserve">  בשעה 1</w:t>
      </w:r>
      <w:r w:rsidR="00BA2438">
        <w:rPr>
          <w:rFonts w:hint="cs"/>
          <w:sz w:val="24"/>
          <w:szCs w:val="24"/>
          <w:rtl/>
        </w:rPr>
        <w:t>4</w:t>
      </w:r>
      <w:r w:rsidRPr="007726CE">
        <w:rPr>
          <w:rFonts w:hint="cs"/>
          <w:sz w:val="24"/>
          <w:szCs w:val="24"/>
          <w:rtl/>
        </w:rPr>
        <w:t>:00.</w:t>
      </w:r>
    </w:p>
    <w:p w:rsidR="00C374D1" w:rsidRPr="00C04DF3" w:rsidRDefault="00C374D1" w:rsidP="00C374D1">
      <w:pPr>
        <w:pStyle w:val="AlphaList1"/>
        <w:tabs>
          <w:tab w:val="clear" w:pos="360"/>
        </w:tabs>
        <w:spacing w:after="60" w:line="360" w:lineRule="auto"/>
        <w:rPr>
          <w:rFonts w:ascii="Book Antiqua" w:hAnsi="Book Antiqua"/>
        </w:rPr>
      </w:pPr>
      <w:r w:rsidRPr="00C04DF3">
        <w:rPr>
          <w:rFonts w:ascii="Book Antiqua" w:hAnsi="Book Antiqua" w:hint="cs"/>
          <w:rtl/>
        </w:rPr>
        <w:t>למען הסר ספק יובהר כי הצעה שלא תוגש כאמור בסעיף זה לא תידון.</w:t>
      </w:r>
    </w:p>
    <w:p w:rsidR="00C374D1" w:rsidRPr="00A73E33" w:rsidRDefault="00C374D1" w:rsidP="00C374D1">
      <w:pPr>
        <w:spacing w:line="312" w:lineRule="auto"/>
        <w:jc w:val="both"/>
        <w:rPr>
          <w:sz w:val="24"/>
          <w:szCs w:val="24"/>
          <w:rtl/>
        </w:rPr>
      </w:pPr>
      <w:r w:rsidRPr="00C04DF3">
        <w:rPr>
          <w:rFonts w:hint="cs"/>
          <w:sz w:val="24"/>
          <w:szCs w:val="24"/>
          <w:rtl/>
        </w:rPr>
        <w:t xml:space="preserve">למען הסר ספק מובהר ומודגש כי האחריות להכנסת המעטפה המכילה את מסמכי המכרז החתומים כולל הצעת המציע לתיבת המכרזים מוטלת על המציע בלבד. </w:t>
      </w:r>
    </w:p>
    <w:p w:rsidR="00C374D1" w:rsidRPr="00B679EE" w:rsidRDefault="00C374D1" w:rsidP="00C374D1">
      <w:pPr>
        <w:ind w:right="1095"/>
        <w:jc w:val="both"/>
        <w:rPr>
          <w:rtl/>
        </w:rPr>
      </w:pPr>
    </w:p>
    <w:p w:rsidR="00C374D1" w:rsidRDefault="00C374D1" w:rsidP="00C374D1">
      <w:pPr>
        <w:ind w:right="1095"/>
        <w:jc w:val="both"/>
        <w:rPr>
          <w:rtl/>
        </w:rPr>
      </w:pPr>
    </w:p>
    <w:p w:rsidR="00C374D1" w:rsidRPr="005E0E1D" w:rsidRDefault="00C374D1" w:rsidP="00C374D1">
      <w:pPr>
        <w:ind w:right="1095"/>
        <w:jc w:val="both"/>
        <w:rPr>
          <w:rtl/>
        </w:rPr>
      </w:pPr>
    </w:p>
    <w:p w:rsidR="00C374D1" w:rsidRPr="005E0E1D" w:rsidRDefault="00C374D1" w:rsidP="00C374D1">
      <w:pPr>
        <w:ind w:right="1095"/>
        <w:jc w:val="both"/>
        <w:rPr>
          <w:rFonts w:cs="Times New Roman"/>
          <w:rtl/>
        </w:rPr>
      </w:pPr>
      <w:r w:rsidRPr="00A73BB8">
        <w:rPr>
          <w:rFonts w:hint="cs"/>
          <w:rtl/>
        </w:rPr>
        <w:br w:type="page"/>
      </w:r>
      <w:bookmarkStart w:id="0" w:name="_Toc28404765"/>
      <w:r>
        <w:rPr>
          <w:rFonts w:hint="cs"/>
          <w:b/>
          <w:bCs/>
          <w:sz w:val="36"/>
          <w:szCs w:val="36"/>
          <w:u w:val="single"/>
          <w:rtl/>
        </w:rPr>
        <w:lastRenderedPageBreak/>
        <w:t>4</w:t>
      </w:r>
      <w:r w:rsidRPr="005E0E1D">
        <w:rPr>
          <w:rFonts w:hint="cs"/>
          <w:b/>
          <w:bCs/>
          <w:sz w:val="36"/>
          <w:szCs w:val="36"/>
          <w:u w:val="single"/>
          <w:rtl/>
        </w:rPr>
        <w:t>.</w:t>
      </w:r>
      <w:r w:rsidRPr="005E0E1D">
        <w:rPr>
          <w:rFonts w:hint="cs"/>
          <w:b/>
          <w:bCs/>
          <w:sz w:val="36"/>
          <w:szCs w:val="36"/>
          <w:u w:val="single"/>
          <w:rtl/>
        </w:rPr>
        <w:tab/>
        <w:t>נוסח הפרסום</w:t>
      </w:r>
    </w:p>
    <w:p w:rsidR="00C374D1" w:rsidRPr="00A73BB8" w:rsidRDefault="00C374D1" w:rsidP="00C374D1">
      <w:pPr>
        <w:jc w:val="both"/>
        <w:rPr>
          <w:rFonts w:cs="Times New Roman"/>
          <w:rtl/>
        </w:rPr>
      </w:pPr>
      <w:r w:rsidRPr="00A73BB8">
        <w:rPr>
          <w:rFonts w:hint="cs"/>
          <w:rtl/>
        </w:rPr>
        <w:t> </w:t>
      </w:r>
    </w:p>
    <w:p w:rsidR="00C374D1" w:rsidRPr="00B80846" w:rsidRDefault="00C374D1" w:rsidP="00C374D1">
      <w:pPr>
        <w:jc w:val="center"/>
        <w:rPr>
          <w:rFonts w:cs="Times New Roman"/>
          <w:sz w:val="24"/>
          <w:szCs w:val="24"/>
          <w:rtl/>
        </w:rPr>
      </w:pPr>
      <w:r w:rsidRPr="00B80846">
        <w:rPr>
          <w:rFonts w:hint="cs"/>
          <w:b/>
          <w:bCs/>
          <w:sz w:val="24"/>
          <w:szCs w:val="24"/>
          <w:rtl/>
        </w:rPr>
        <w:t xml:space="preserve">רשות המסים בישראל </w:t>
      </w:r>
    </w:p>
    <w:p w:rsidR="00C374D1" w:rsidRPr="00B80846" w:rsidRDefault="00C374D1" w:rsidP="00C374D1">
      <w:pPr>
        <w:jc w:val="center"/>
        <w:rPr>
          <w:rFonts w:cs="Times New Roman"/>
          <w:sz w:val="24"/>
          <w:szCs w:val="24"/>
          <w:rtl/>
        </w:rPr>
      </w:pPr>
    </w:p>
    <w:p w:rsidR="00C374D1" w:rsidRDefault="00C374D1" w:rsidP="00BA2438">
      <w:pPr>
        <w:jc w:val="center"/>
        <w:rPr>
          <w:rFonts w:ascii="Times New Roman" w:hAnsi="Times New Roman"/>
          <w:b/>
          <w:bCs/>
          <w:sz w:val="24"/>
          <w:szCs w:val="24"/>
          <w:rtl/>
        </w:rPr>
      </w:pPr>
      <w:r w:rsidRPr="00B80846">
        <w:rPr>
          <w:rFonts w:hint="cs"/>
          <w:b/>
          <w:bCs/>
          <w:sz w:val="24"/>
          <w:szCs w:val="24"/>
          <w:rtl/>
        </w:rPr>
        <w:t xml:space="preserve">מכרז פומבי מס' </w:t>
      </w:r>
      <w:r w:rsidR="00BA2438">
        <w:rPr>
          <w:rFonts w:hint="cs"/>
          <w:b/>
          <w:bCs/>
          <w:sz w:val="24"/>
          <w:szCs w:val="24"/>
          <w:rtl/>
        </w:rPr>
        <w:t xml:space="preserve">8/2014 </w:t>
      </w:r>
      <w:r w:rsidRPr="00B80846">
        <w:rPr>
          <w:rFonts w:hint="cs"/>
          <w:b/>
          <w:bCs/>
          <w:sz w:val="24"/>
          <w:szCs w:val="24"/>
          <w:rtl/>
        </w:rPr>
        <w:t>לתכנון ו</w:t>
      </w:r>
      <w:r>
        <w:rPr>
          <w:rFonts w:hint="cs"/>
          <w:b/>
          <w:bCs/>
          <w:sz w:val="24"/>
          <w:szCs w:val="24"/>
          <w:rtl/>
        </w:rPr>
        <w:t>לבינוי</w:t>
      </w:r>
      <w:r w:rsidRPr="00B80846">
        <w:rPr>
          <w:rFonts w:hint="cs"/>
          <w:b/>
          <w:bCs/>
          <w:sz w:val="24"/>
          <w:szCs w:val="24"/>
          <w:rtl/>
        </w:rPr>
        <w:t xml:space="preserve"> של  מתקן  במעבר אלנבי ,לבידוק מכס הכולל מבנה רדיוגרפיה, מבנה לבידוק ידני</w:t>
      </w:r>
      <w:r w:rsidRPr="00B80846">
        <w:rPr>
          <w:rFonts w:ascii="Times New Roman" w:hAnsi="Times New Roman" w:hint="cs"/>
          <w:b/>
          <w:bCs/>
          <w:sz w:val="24"/>
          <w:szCs w:val="24"/>
          <w:rtl/>
        </w:rPr>
        <w:t xml:space="preserve"> ושטחי מנהלה.</w:t>
      </w:r>
    </w:p>
    <w:p w:rsidR="00C374D1" w:rsidRDefault="00C374D1" w:rsidP="00C374D1">
      <w:pPr>
        <w:jc w:val="center"/>
        <w:rPr>
          <w:rFonts w:ascii="Times New Roman" w:hAnsi="Times New Roman"/>
          <w:b/>
          <w:bCs/>
          <w:sz w:val="24"/>
          <w:szCs w:val="24"/>
          <w:rtl/>
        </w:rPr>
      </w:pPr>
    </w:p>
    <w:p w:rsidR="00C374D1" w:rsidRDefault="00C374D1" w:rsidP="00C374D1">
      <w:pPr>
        <w:jc w:val="center"/>
        <w:rPr>
          <w:rFonts w:ascii="Times New Roman" w:hAnsi="Times New Roman"/>
          <w:b/>
          <w:bCs/>
          <w:sz w:val="24"/>
          <w:szCs w:val="24"/>
          <w:rtl/>
        </w:rPr>
      </w:pPr>
    </w:p>
    <w:p w:rsidR="00C374D1" w:rsidRPr="00B80846" w:rsidRDefault="00C374D1" w:rsidP="00C374D1">
      <w:pPr>
        <w:jc w:val="center"/>
        <w:rPr>
          <w:rFonts w:ascii="Times New Roman" w:hAnsi="Times New Roman"/>
          <w:b/>
          <w:bCs/>
          <w:sz w:val="24"/>
          <w:szCs w:val="24"/>
          <w:rtl/>
        </w:rPr>
      </w:pPr>
    </w:p>
    <w:p w:rsidR="00C374D1" w:rsidRPr="00B80846" w:rsidRDefault="00C374D1" w:rsidP="00C374D1">
      <w:pPr>
        <w:jc w:val="center"/>
        <w:rPr>
          <w:rFonts w:cs="Times New Roman"/>
          <w:sz w:val="20"/>
          <w:szCs w:val="20"/>
          <w:rtl/>
        </w:rPr>
      </w:pPr>
      <w:r w:rsidRPr="00B80846">
        <w:rPr>
          <w:rFonts w:hint="cs"/>
          <w:b/>
          <w:bCs/>
          <w:rtl/>
        </w:rPr>
        <w:t> </w:t>
      </w:r>
    </w:p>
    <w:p w:rsidR="00C374D1" w:rsidRPr="00B80846" w:rsidRDefault="00C374D1" w:rsidP="00BA2438">
      <w:pPr>
        <w:numPr>
          <w:ilvl w:val="0"/>
          <w:numId w:val="1"/>
        </w:numPr>
        <w:spacing w:line="312" w:lineRule="auto"/>
        <w:jc w:val="both"/>
        <w:rPr>
          <w:sz w:val="24"/>
          <w:szCs w:val="24"/>
        </w:rPr>
      </w:pPr>
      <w:r w:rsidRPr="00B80846">
        <w:rPr>
          <w:rFonts w:hint="cs"/>
          <w:sz w:val="24"/>
          <w:szCs w:val="24"/>
          <w:rtl/>
        </w:rPr>
        <w:t xml:space="preserve">רשות המסים בישראל (להלן: "המזמין") יוצאת במכרז פומבי מס' </w:t>
      </w:r>
      <w:r w:rsidR="00BA2438">
        <w:rPr>
          <w:rFonts w:hint="cs"/>
          <w:sz w:val="24"/>
          <w:szCs w:val="24"/>
          <w:rtl/>
        </w:rPr>
        <w:t>8/2014</w:t>
      </w:r>
      <w:r w:rsidRPr="00B80846">
        <w:rPr>
          <w:rFonts w:hint="cs"/>
          <w:sz w:val="24"/>
          <w:szCs w:val="24"/>
          <w:rtl/>
        </w:rPr>
        <w:t xml:space="preserve">  לתכנון ול</w:t>
      </w:r>
      <w:r>
        <w:rPr>
          <w:rFonts w:hint="cs"/>
          <w:sz w:val="24"/>
          <w:szCs w:val="24"/>
          <w:rtl/>
        </w:rPr>
        <w:t>בינוי</w:t>
      </w:r>
      <w:r w:rsidRPr="00B80846">
        <w:rPr>
          <w:rFonts w:hint="cs"/>
          <w:sz w:val="24"/>
          <w:szCs w:val="24"/>
          <w:rtl/>
        </w:rPr>
        <w:t xml:space="preserve"> של מתקן במעבר אלנבי ,לבידוק מכס הכולל מבנה רדיוגרפיה, מבנה לבידוק ידני ושטחי מנהלה.</w:t>
      </w:r>
      <w:r>
        <w:rPr>
          <w:rFonts w:hint="cs"/>
          <w:sz w:val="24"/>
          <w:szCs w:val="24"/>
          <w:rtl/>
        </w:rPr>
        <w:t xml:space="preserve"> </w:t>
      </w:r>
    </w:p>
    <w:p w:rsidR="00C374D1" w:rsidRPr="00B80846" w:rsidRDefault="00C374D1" w:rsidP="00C374D1">
      <w:pPr>
        <w:numPr>
          <w:ilvl w:val="0"/>
          <w:numId w:val="1"/>
        </w:numPr>
        <w:spacing w:line="312" w:lineRule="auto"/>
        <w:jc w:val="both"/>
        <w:rPr>
          <w:sz w:val="24"/>
          <w:szCs w:val="24"/>
          <w:rtl/>
        </w:rPr>
      </w:pPr>
      <w:r>
        <w:rPr>
          <w:rFonts w:hint="cs"/>
          <w:sz w:val="24"/>
          <w:szCs w:val="24"/>
          <w:rtl/>
        </w:rPr>
        <w:t xml:space="preserve">יובהר כי </w:t>
      </w:r>
      <w:r w:rsidRPr="00B80846">
        <w:rPr>
          <w:rFonts w:hint="cs"/>
          <w:sz w:val="24"/>
          <w:szCs w:val="24"/>
          <w:rtl/>
        </w:rPr>
        <w:t xml:space="preserve">מערכת שיקוף תסופק ע"י </w:t>
      </w:r>
      <w:r>
        <w:rPr>
          <w:rFonts w:hint="cs"/>
          <w:sz w:val="24"/>
          <w:szCs w:val="24"/>
          <w:rtl/>
        </w:rPr>
        <w:t>צד ג'</w:t>
      </w:r>
      <w:r w:rsidRPr="00B80846">
        <w:rPr>
          <w:rFonts w:hint="cs"/>
          <w:sz w:val="24"/>
          <w:szCs w:val="24"/>
          <w:rtl/>
        </w:rPr>
        <w:t xml:space="preserve"> ותותקן </w:t>
      </w:r>
      <w:r>
        <w:rPr>
          <w:rFonts w:hint="cs"/>
          <w:sz w:val="24"/>
          <w:szCs w:val="24"/>
          <w:rtl/>
        </w:rPr>
        <w:t>במתקן  שיבנה ע"י המציע שיזכה במכרז דנן</w:t>
      </w:r>
      <w:r w:rsidRPr="00B80846">
        <w:rPr>
          <w:rFonts w:hint="cs"/>
          <w:sz w:val="24"/>
          <w:szCs w:val="24"/>
          <w:rtl/>
        </w:rPr>
        <w:t>.</w:t>
      </w:r>
      <w:r>
        <w:rPr>
          <w:rFonts w:hint="cs"/>
          <w:sz w:val="24"/>
          <w:szCs w:val="24"/>
          <w:rtl/>
        </w:rPr>
        <w:t xml:space="preserve"> </w:t>
      </w:r>
      <w:r w:rsidRPr="00B80846">
        <w:rPr>
          <w:rFonts w:hint="cs"/>
          <w:sz w:val="24"/>
          <w:szCs w:val="24"/>
          <w:rtl/>
        </w:rPr>
        <w:t xml:space="preserve"> </w:t>
      </w:r>
    </w:p>
    <w:p w:rsidR="00C374D1" w:rsidRDefault="00C374D1" w:rsidP="00C374D1">
      <w:pPr>
        <w:numPr>
          <w:ilvl w:val="0"/>
          <w:numId w:val="1"/>
        </w:numPr>
        <w:tabs>
          <w:tab w:val="left" w:pos="368"/>
        </w:tabs>
        <w:spacing w:after="60" w:line="312" w:lineRule="auto"/>
        <w:jc w:val="both"/>
        <w:rPr>
          <w:rFonts w:ascii="Times New (W1)" w:hAnsi="Times New (W1)"/>
          <w:spacing w:val="4"/>
          <w:sz w:val="24"/>
          <w:szCs w:val="24"/>
        </w:rPr>
      </w:pPr>
      <w:r w:rsidRPr="00B80846">
        <w:rPr>
          <w:rFonts w:ascii="Times New (W1)" w:hAnsi="Times New (W1)" w:hint="cs"/>
          <w:spacing w:val="4"/>
          <w:sz w:val="24"/>
          <w:szCs w:val="24"/>
          <w:rtl/>
        </w:rPr>
        <w:t xml:space="preserve">משך ההתקשרות הינו החל מחתימת ההסכם עם </w:t>
      </w:r>
      <w:r>
        <w:rPr>
          <w:rFonts w:ascii="Times New (W1)" w:hAnsi="Times New (W1)" w:hint="cs"/>
          <w:spacing w:val="4"/>
          <w:sz w:val="24"/>
          <w:szCs w:val="24"/>
          <w:rtl/>
        </w:rPr>
        <w:t>הספק</w:t>
      </w:r>
      <w:r w:rsidRPr="00B80846">
        <w:rPr>
          <w:rFonts w:ascii="Times New (W1)" w:hAnsi="Times New (W1)" w:hint="cs"/>
          <w:spacing w:val="4"/>
          <w:sz w:val="24"/>
          <w:szCs w:val="24"/>
          <w:rtl/>
        </w:rPr>
        <w:t xml:space="preserve"> </w:t>
      </w:r>
      <w:r>
        <w:rPr>
          <w:rFonts w:ascii="Times New (W1)" w:hAnsi="Times New (W1)" w:hint="cs"/>
          <w:spacing w:val="4"/>
          <w:sz w:val="24"/>
          <w:szCs w:val="24"/>
          <w:rtl/>
        </w:rPr>
        <w:t>ו</w:t>
      </w:r>
      <w:r w:rsidRPr="00B80846">
        <w:rPr>
          <w:rFonts w:ascii="Times New (W1)" w:hAnsi="Times New (W1)" w:hint="cs"/>
          <w:spacing w:val="4"/>
          <w:sz w:val="24"/>
          <w:szCs w:val="24"/>
          <w:rtl/>
        </w:rPr>
        <w:t>עד לסיום הבינוי</w:t>
      </w:r>
      <w:r>
        <w:rPr>
          <w:rFonts w:ascii="Times New (W1)" w:hAnsi="Times New (W1)" w:hint="cs"/>
          <w:spacing w:val="4"/>
          <w:sz w:val="24"/>
          <w:szCs w:val="24"/>
          <w:rtl/>
        </w:rPr>
        <w:t xml:space="preserve"> לרבות</w:t>
      </w:r>
      <w:r w:rsidRPr="00B80846">
        <w:rPr>
          <w:rFonts w:ascii="Times New (W1)" w:hAnsi="Times New (W1)" w:hint="cs"/>
          <w:spacing w:val="4"/>
          <w:sz w:val="24"/>
          <w:szCs w:val="24"/>
          <w:rtl/>
        </w:rPr>
        <w:t xml:space="preserve"> </w:t>
      </w:r>
      <w:r>
        <w:rPr>
          <w:rFonts w:ascii="Times New (W1)" w:hAnsi="Times New (W1)" w:hint="cs"/>
          <w:spacing w:val="4"/>
          <w:sz w:val="24"/>
          <w:szCs w:val="24"/>
          <w:rtl/>
        </w:rPr>
        <w:t>עמידה ב</w:t>
      </w:r>
      <w:r w:rsidRPr="00B80846">
        <w:rPr>
          <w:rFonts w:ascii="Times New (W1)" w:hAnsi="Times New (W1)" w:hint="cs"/>
          <w:spacing w:val="4"/>
          <w:sz w:val="24"/>
          <w:szCs w:val="24"/>
          <w:rtl/>
        </w:rPr>
        <w:t>בדיקות הקבלה</w:t>
      </w:r>
      <w:r>
        <w:rPr>
          <w:rFonts w:ascii="Times New (W1)" w:hAnsi="Times New (W1)" w:hint="cs"/>
          <w:spacing w:val="4"/>
          <w:sz w:val="24"/>
          <w:szCs w:val="24"/>
          <w:rtl/>
        </w:rPr>
        <w:t xml:space="preserve"> בהצלחה </w:t>
      </w:r>
      <w:r w:rsidRPr="00B80846">
        <w:rPr>
          <w:rFonts w:ascii="Times New (W1)" w:hAnsi="Times New (W1)" w:hint="cs"/>
          <w:spacing w:val="4"/>
          <w:sz w:val="24"/>
          <w:szCs w:val="24"/>
          <w:rtl/>
        </w:rPr>
        <w:t>, קבלת הרישיונות הנדרשים ו</w:t>
      </w:r>
      <w:r>
        <w:rPr>
          <w:rFonts w:ascii="Times New (W1)" w:hAnsi="Times New (W1)" w:hint="cs"/>
          <w:spacing w:val="4"/>
          <w:sz w:val="24"/>
          <w:szCs w:val="24"/>
          <w:rtl/>
        </w:rPr>
        <w:t>חולף</w:t>
      </w:r>
      <w:r w:rsidRPr="00B80846">
        <w:rPr>
          <w:rFonts w:ascii="Times New (W1)" w:hAnsi="Times New (W1)" w:hint="cs"/>
          <w:spacing w:val="4"/>
          <w:sz w:val="24"/>
          <w:szCs w:val="24"/>
          <w:rtl/>
        </w:rPr>
        <w:t xml:space="preserve"> שנת הבדק.</w:t>
      </w:r>
    </w:p>
    <w:p w:rsidR="007C5543" w:rsidRPr="007C5543" w:rsidRDefault="00F1068D" w:rsidP="00F1068D">
      <w:pPr>
        <w:tabs>
          <w:tab w:val="left" w:pos="368"/>
        </w:tabs>
        <w:spacing w:after="60" w:line="312" w:lineRule="auto"/>
        <w:jc w:val="both"/>
        <w:rPr>
          <w:rFonts w:ascii="Times New (W1)" w:hAnsi="Times New (W1)"/>
          <w:spacing w:val="4"/>
          <w:sz w:val="24"/>
          <w:szCs w:val="24"/>
        </w:rPr>
      </w:pPr>
      <w:r>
        <w:rPr>
          <w:rFonts w:hint="cs"/>
          <w:b/>
          <w:bCs/>
          <w:sz w:val="24"/>
          <w:szCs w:val="24"/>
          <w:rtl/>
        </w:rPr>
        <w:t xml:space="preserve">      </w:t>
      </w:r>
      <w:r w:rsidR="007C5543" w:rsidRPr="00D97E04">
        <w:rPr>
          <w:rFonts w:hint="eastAsia"/>
          <w:b/>
          <w:bCs/>
          <w:sz w:val="24"/>
          <w:szCs w:val="24"/>
          <w:rtl/>
        </w:rPr>
        <w:t>למען</w:t>
      </w:r>
      <w:r w:rsidR="007C5543" w:rsidRPr="00D97E04">
        <w:rPr>
          <w:b/>
          <w:bCs/>
          <w:sz w:val="24"/>
          <w:szCs w:val="24"/>
          <w:rtl/>
        </w:rPr>
        <w:t xml:space="preserve"> </w:t>
      </w:r>
      <w:r w:rsidR="007C5543" w:rsidRPr="00D97E04">
        <w:rPr>
          <w:rFonts w:hint="eastAsia"/>
          <w:b/>
          <w:bCs/>
          <w:sz w:val="24"/>
          <w:szCs w:val="24"/>
          <w:rtl/>
        </w:rPr>
        <w:t>הסר</w:t>
      </w:r>
      <w:r w:rsidR="007C5543" w:rsidRPr="00D97E04">
        <w:rPr>
          <w:b/>
          <w:bCs/>
          <w:sz w:val="24"/>
          <w:szCs w:val="24"/>
          <w:rtl/>
        </w:rPr>
        <w:t xml:space="preserve"> </w:t>
      </w:r>
      <w:r w:rsidR="007C5543" w:rsidRPr="00D97E04">
        <w:rPr>
          <w:rFonts w:hint="eastAsia"/>
          <w:b/>
          <w:bCs/>
          <w:sz w:val="24"/>
          <w:szCs w:val="24"/>
          <w:rtl/>
        </w:rPr>
        <w:t>ספק</w:t>
      </w:r>
      <w:r w:rsidR="007C5543" w:rsidRPr="00D97E04">
        <w:rPr>
          <w:b/>
          <w:bCs/>
          <w:sz w:val="24"/>
          <w:szCs w:val="24"/>
          <w:rtl/>
        </w:rPr>
        <w:t xml:space="preserve"> </w:t>
      </w:r>
      <w:r w:rsidR="007C5543" w:rsidRPr="00D97E04">
        <w:rPr>
          <w:rFonts w:hint="eastAsia"/>
          <w:b/>
          <w:bCs/>
          <w:sz w:val="24"/>
          <w:szCs w:val="24"/>
          <w:rtl/>
        </w:rPr>
        <w:t>יובהר</w:t>
      </w:r>
      <w:r w:rsidR="007C5543" w:rsidRPr="00D97E04">
        <w:rPr>
          <w:b/>
          <w:bCs/>
          <w:sz w:val="24"/>
          <w:szCs w:val="24"/>
          <w:rtl/>
        </w:rPr>
        <w:t xml:space="preserve"> </w:t>
      </w:r>
      <w:r w:rsidR="007C5543" w:rsidRPr="00D97E04">
        <w:rPr>
          <w:rFonts w:hint="eastAsia"/>
          <w:b/>
          <w:bCs/>
          <w:sz w:val="24"/>
          <w:szCs w:val="24"/>
          <w:rtl/>
        </w:rPr>
        <w:t>כי</w:t>
      </w:r>
      <w:r w:rsidR="007C5543" w:rsidRPr="00D97E04">
        <w:rPr>
          <w:b/>
          <w:bCs/>
          <w:sz w:val="24"/>
          <w:szCs w:val="24"/>
          <w:rtl/>
        </w:rPr>
        <w:t xml:space="preserve"> </w:t>
      </w:r>
      <w:r w:rsidR="007C5543" w:rsidRPr="00D97E04">
        <w:rPr>
          <w:rFonts w:hint="eastAsia"/>
          <w:b/>
          <w:bCs/>
          <w:sz w:val="24"/>
          <w:szCs w:val="24"/>
          <w:rtl/>
        </w:rPr>
        <w:t>המכרז</w:t>
      </w:r>
      <w:r w:rsidR="007C5543" w:rsidRPr="00D97E04">
        <w:rPr>
          <w:b/>
          <w:bCs/>
          <w:sz w:val="24"/>
          <w:szCs w:val="24"/>
          <w:rtl/>
        </w:rPr>
        <w:t xml:space="preserve"> </w:t>
      </w:r>
      <w:r w:rsidR="007C5543" w:rsidRPr="00D97E04">
        <w:rPr>
          <w:rFonts w:hint="eastAsia"/>
          <w:b/>
          <w:bCs/>
          <w:sz w:val="24"/>
          <w:szCs w:val="24"/>
          <w:rtl/>
        </w:rPr>
        <w:t>והסכם</w:t>
      </w:r>
      <w:r w:rsidR="007C5543" w:rsidRPr="00D97E04">
        <w:rPr>
          <w:b/>
          <w:bCs/>
          <w:sz w:val="24"/>
          <w:szCs w:val="24"/>
          <w:rtl/>
        </w:rPr>
        <w:t xml:space="preserve"> </w:t>
      </w:r>
      <w:r w:rsidR="007C5543" w:rsidRPr="00D97E04">
        <w:rPr>
          <w:rFonts w:hint="eastAsia"/>
          <w:b/>
          <w:bCs/>
          <w:sz w:val="24"/>
          <w:szCs w:val="24"/>
          <w:rtl/>
        </w:rPr>
        <w:t>ההתקשרות</w:t>
      </w:r>
      <w:r w:rsidR="007C5543" w:rsidRPr="00D97E04">
        <w:rPr>
          <w:b/>
          <w:bCs/>
          <w:sz w:val="24"/>
          <w:szCs w:val="24"/>
          <w:rtl/>
        </w:rPr>
        <w:t xml:space="preserve"> </w:t>
      </w:r>
      <w:r w:rsidR="007C5543" w:rsidRPr="00D97E04">
        <w:rPr>
          <w:rFonts w:hint="eastAsia"/>
          <w:b/>
          <w:bCs/>
          <w:sz w:val="24"/>
          <w:szCs w:val="24"/>
          <w:rtl/>
        </w:rPr>
        <w:t>הינם</w:t>
      </w:r>
      <w:r w:rsidR="007C5543" w:rsidRPr="00D97E04">
        <w:rPr>
          <w:b/>
          <w:bCs/>
          <w:sz w:val="24"/>
          <w:szCs w:val="24"/>
          <w:rtl/>
        </w:rPr>
        <w:t xml:space="preserve"> </w:t>
      </w:r>
      <w:r w:rsidR="007C5543" w:rsidRPr="00D97E04">
        <w:rPr>
          <w:rFonts w:hint="eastAsia"/>
          <w:b/>
          <w:bCs/>
          <w:sz w:val="24"/>
          <w:szCs w:val="24"/>
          <w:rtl/>
        </w:rPr>
        <w:t>כפופים</w:t>
      </w:r>
      <w:r w:rsidR="007C5543" w:rsidRPr="00D97E04">
        <w:rPr>
          <w:b/>
          <w:bCs/>
          <w:sz w:val="24"/>
          <w:szCs w:val="24"/>
          <w:rtl/>
        </w:rPr>
        <w:t xml:space="preserve"> </w:t>
      </w:r>
      <w:r w:rsidR="007C5543" w:rsidRPr="00D97E04">
        <w:rPr>
          <w:rFonts w:hint="eastAsia"/>
          <w:b/>
          <w:bCs/>
          <w:sz w:val="24"/>
          <w:szCs w:val="24"/>
          <w:rtl/>
        </w:rPr>
        <w:t>לקיום</w:t>
      </w:r>
      <w:r w:rsidR="007C5543" w:rsidRPr="00D97E04">
        <w:rPr>
          <w:b/>
          <w:bCs/>
          <w:sz w:val="24"/>
          <w:szCs w:val="24"/>
          <w:rtl/>
        </w:rPr>
        <w:t xml:space="preserve"> </w:t>
      </w:r>
      <w:r w:rsidR="007C5543" w:rsidRPr="00D97E04">
        <w:rPr>
          <w:rFonts w:hint="eastAsia"/>
          <w:b/>
          <w:bCs/>
          <w:sz w:val="24"/>
          <w:szCs w:val="24"/>
          <w:rtl/>
        </w:rPr>
        <w:t>תקציב</w:t>
      </w:r>
      <w:r w:rsidR="007C5543" w:rsidRPr="00D97E04">
        <w:rPr>
          <w:b/>
          <w:bCs/>
          <w:sz w:val="24"/>
          <w:szCs w:val="24"/>
          <w:rtl/>
        </w:rPr>
        <w:t>.</w:t>
      </w:r>
    </w:p>
    <w:p w:rsidR="00C374D1" w:rsidRPr="00B80846" w:rsidRDefault="00C374D1" w:rsidP="00C374D1">
      <w:pPr>
        <w:numPr>
          <w:ilvl w:val="0"/>
          <w:numId w:val="1"/>
        </w:numPr>
        <w:spacing w:after="60" w:line="312" w:lineRule="auto"/>
        <w:contextualSpacing/>
        <w:jc w:val="both"/>
        <w:rPr>
          <w:sz w:val="24"/>
          <w:szCs w:val="24"/>
          <w:rtl/>
        </w:rPr>
      </w:pPr>
      <w:r w:rsidRPr="00B80846">
        <w:rPr>
          <w:rFonts w:ascii="Times New (W1)" w:hAnsi="Times New (W1)" w:hint="cs"/>
          <w:spacing w:val="4"/>
          <w:sz w:val="24"/>
          <w:szCs w:val="24"/>
          <w:rtl/>
        </w:rPr>
        <w:t>כתנאי להשתתפות</w:t>
      </w:r>
      <w:r>
        <w:rPr>
          <w:rFonts w:ascii="Times New (W1)" w:hAnsi="Times New (W1)" w:hint="cs"/>
          <w:spacing w:val="4"/>
          <w:sz w:val="24"/>
          <w:szCs w:val="24"/>
          <w:rtl/>
        </w:rPr>
        <w:t xml:space="preserve"> במכרז זה</w:t>
      </w:r>
      <w:r w:rsidRPr="00B80846">
        <w:rPr>
          <w:rFonts w:ascii="Times New (W1)" w:hAnsi="Times New (W1)" w:hint="cs"/>
          <w:spacing w:val="4"/>
          <w:sz w:val="24"/>
          <w:szCs w:val="24"/>
          <w:rtl/>
        </w:rPr>
        <w:t xml:space="preserve"> על המציע לעמוד בתנאי סף כדלהלן ולצרף להצעתו את המסמכים המוכיחים את עמידתו בהם :</w:t>
      </w:r>
    </w:p>
    <w:p w:rsidR="00C374D1" w:rsidRPr="004676D2" w:rsidRDefault="00C374D1" w:rsidP="00C374D1">
      <w:pPr>
        <w:numPr>
          <w:ilvl w:val="1"/>
          <w:numId w:val="1"/>
        </w:numPr>
        <w:tabs>
          <w:tab w:val="left" w:pos="566"/>
        </w:tabs>
        <w:spacing w:after="60" w:line="360" w:lineRule="auto"/>
        <w:contextualSpacing/>
        <w:jc w:val="both"/>
        <w:rPr>
          <w:rFonts w:ascii="Times New Roman" w:hAnsi="Times New Roman"/>
          <w:sz w:val="24"/>
          <w:szCs w:val="24"/>
        </w:rPr>
      </w:pPr>
      <w:r w:rsidRPr="004676D2">
        <w:rPr>
          <w:rFonts w:hint="cs"/>
          <w:sz w:val="24"/>
          <w:szCs w:val="24"/>
          <w:rtl/>
        </w:rPr>
        <w:t>המציע הינו חברה קבלנית פעילה הרשומה כחוק בפנקס רשם הקבלנים בסיווג ג-4*</w:t>
      </w:r>
      <w:r>
        <w:rPr>
          <w:rFonts w:hint="cs"/>
          <w:sz w:val="24"/>
          <w:szCs w:val="24"/>
          <w:rtl/>
        </w:rPr>
        <w:t xml:space="preserve"> לפחות, לפי תקנות רישום קבלנים לעבודה הנדסה בנאיות (סיווג קבלנים רשומים), התשמ"-1988.</w:t>
      </w:r>
    </w:p>
    <w:p w:rsidR="00C374D1" w:rsidRPr="004676D2" w:rsidRDefault="00C374D1" w:rsidP="00C374D1">
      <w:pPr>
        <w:numPr>
          <w:ilvl w:val="1"/>
          <w:numId w:val="1"/>
        </w:numPr>
        <w:tabs>
          <w:tab w:val="left" w:pos="566"/>
        </w:tabs>
        <w:spacing w:after="60" w:line="360" w:lineRule="auto"/>
        <w:contextualSpacing/>
        <w:jc w:val="both"/>
        <w:rPr>
          <w:color w:val="000000"/>
          <w:sz w:val="24"/>
          <w:szCs w:val="24"/>
        </w:rPr>
      </w:pPr>
      <w:r w:rsidRPr="004676D2">
        <w:rPr>
          <w:rFonts w:hint="cs"/>
          <w:color w:val="000000"/>
          <w:sz w:val="24"/>
          <w:szCs w:val="24"/>
          <w:rtl/>
        </w:rPr>
        <w:t>ב</w:t>
      </w:r>
      <w:r>
        <w:rPr>
          <w:rFonts w:hint="cs"/>
          <w:color w:val="000000"/>
          <w:sz w:val="24"/>
          <w:szCs w:val="24"/>
          <w:rtl/>
        </w:rPr>
        <w:t xml:space="preserve">תוך </w:t>
      </w:r>
      <w:r w:rsidRPr="004676D2">
        <w:rPr>
          <w:rFonts w:hint="cs"/>
          <w:color w:val="000000"/>
          <w:sz w:val="24"/>
          <w:szCs w:val="24"/>
          <w:rtl/>
        </w:rPr>
        <w:t>חמש השנים האחרונות (20</w:t>
      </w:r>
      <w:r>
        <w:rPr>
          <w:rFonts w:hint="cs"/>
          <w:color w:val="000000"/>
          <w:sz w:val="24"/>
          <w:szCs w:val="24"/>
          <w:rtl/>
        </w:rPr>
        <w:t>09</w:t>
      </w:r>
      <w:r w:rsidRPr="004676D2">
        <w:rPr>
          <w:rFonts w:hint="cs"/>
          <w:color w:val="000000"/>
          <w:sz w:val="24"/>
          <w:szCs w:val="24"/>
          <w:rtl/>
        </w:rPr>
        <w:t xml:space="preserve"> - 2013) </w:t>
      </w:r>
      <w:r>
        <w:rPr>
          <w:rFonts w:hint="cs"/>
          <w:color w:val="000000"/>
          <w:sz w:val="24"/>
          <w:szCs w:val="24"/>
          <w:rtl/>
        </w:rPr>
        <w:t>השלים</w:t>
      </w:r>
      <w:r w:rsidRPr="004676D2">
        <w:rPr>
          <w:rFonts w:hint="cs"/>
          <w:color w:val="000000"/>
          <w:sz w:val="24"/>
          <w:szCs w:val="24"/>
          <w:rtl/>
        </w:rPr>
        <w:t xml:space="preserve"> המציע לפחות פרויקט אחד דומה בתכולתו, היקפו ויעודו- בניית אתר עם מספר מבנים הכולל עבודות בינוי, מערכות אלקטרו מכאניות, פיתוח וסלילה בשיטת תכנון- ביצוע.  בהיקף שלא יפחת מ 17,000,000 ₪  + מע"מ כל אחד מהם. המציע יפרט </w:t>
      </w:r>
      <w:r w:rsidRPr="004676D2">
        <w:rPr>
          <w:color w:val="000000"/>
          <w:sz w:val="24"/>
          <w:szCs w:val="24"/>
          <w:rtl/>
        </w:rPr>
        <w:t xml:space="preserve">פרטי  </w:t>
      </w:r>
      <w:r w:rsidRPr="004676D2">
        <w:rPr>
          <w:rFonts w:hint="cs"/>
          <w:color w:val="000000"/>
          <w:sz w:val="24"/>
          <w:szCs w:val="24"/>
          <w:rtl/>
        </w:rPr>
        <w:t xml:space="preserve">של </w:t>
      </w:r>
      <w:r>
        <w:rPr>
          <w:rFonts w:hint="cs"/>
          <w:color w:val="000000"/>
          <w:sz w:val="24"/>
          <w:szCs w:val="24"/>
          <w:rtl/>
        </w:rPr>
        <w:t>לפחות</w:t>
      </w:r>
      <w:r w:rsidRPr="004676D2">
        <w:rPr>
          <w:color w:val="000000"/>
          <w:sz w:val="24"/>
          <w:szCs w:val="24"/>
          <w:rtl/>
        </w:rPr>
        <w:t xml:space="preserve"> </w:t>
      </w:r>
      <w:r w:rsidRPr="004676D2">
        <w:rPr>
          <w:rFonts w:hint="cs"/>
          <w:color w:val="000000"/>
          <w:sz w:val="24"/>
          <w:szCs w:val="24"/>
          <w:rtl/>
        </w:rPr>
        <w:t>א</w:t>
      </w:r>
      <w:r>
        <w:rPr>
          <w:rFonts w:hint="cs"/>
          <w:color w:val="000000"/>
          <w:sz w:val="24"/>
          <w:szCs w:val="24"/>
          <w:rtl/>
        </w:rPr>
        <w:t>י</w:t>
      </w:r>
      <w:r w:rsidRPr="004676D2">
        <w:rPr>
          <w:rFonts w:hint="cs"/>
          <w:color w:val="000000"/>
          <w:sz w:val="24"/>
          <w:szCs w:val="24"/>
          <w:rtl/>
        </w:rPr>
        <w:t>ש קשר</w:t>
      </w:r>
      <w:r>
        <w:rPr>
          <w:rFonts w:hint="cs"/>
          <w:color w:val="000000"/>
          <w:sz w:val="24"/>
          <w:szCs w:val="24"/>
          <w:rtl/>
        </w:rPr>
        <w:t xml:space="preserve"> אחד</w:t>
      </w:r>
      <w:r w:rsidRPr="004676D2">
        <w:rPr>
          <w:color w:val="000000"/>
          <w:sz w:val="24"/>
          <w:szCs w:val="24"/>
          <w:rtl/>
        </w:rPr>
        <w:t xml:space="preserve"> עבור</w:t>
      </w:r>
      <w:r>
        <w:rPr>
          <w:rFonts w:hint="cs"/>
          <w:color w:val="000000"/>
          <w:sz w:val="24"/>
          <w:szCs w:val="24"/>
          <w:rtl/>
        </w:rPr>
        <w:t>ו</w:t>
      </w:r>
      <w:r w:rsidRPr="004676D2">
        <w:rPr>
          <w:color w:val="000000"/>
          <w:sz w:val="24"/>
          <w:szCs w:val="24"/>
          <w:rtl/>
        </w:rPr>
        <w:t xml:space="preserve"> ביצע פרויקט כאמור .  </w:t>
      </w:r>
    </w:p>
    <w:p w:rsidR="00C374D1" w:rsidRPr="004676D2" w:rsidRDefault="00C374D1" w:rsidP="00C374D1">
      <w:pPr>
        <w:numPr>
          <w:ilvl w:val="1"/>
          <w:numId w:val="1"/>
        </w:numPr>
        <w:tabs>
          <w:tab w:val="left" w:pos="566"/>
        </w:tabs>
        <w:spacing w:after="60" w:line="360" w:lineRule="auto"/>
        <w:contextualSpacing/>
        <w:jc w:val="both"/>
        <w:rPr>
          <w:rFonts w:ascii="Times New Roman" w:hAnsi="Times New Roman"/>
          <w:sz w:val="24"/>
          <w:szCs w:val="24"/>
        </w:rPr>
      </w:pPr>
      <w:r w:rsidRPr="004676D2">
        <w:rPr>
          <w:rFonts w:hint="cs"/>
          <w:sz w:val="24"/>
          <w:szCs w:val="24"/>
          <w:rtl/>
        </w:rPr>
        <w:t xml:space="preserve">המציע בעל מחזור עסקי </w:t>
      </w:r>
      <w:r w:rsidRPr="004676D2">
        <w:rPr>
          <w:rFonts w:hint="cs"/>
          <w:sz w:val="24"/>
          <w:szCs w:val="24"/>
          <w:u w:val="single"/>
          <w:rtl/>
        </w:rPr>
        <w:t>ממוצע</w:t>
      </w:r>
      <w:r w:rsidRPr="004676D2">
        <w:rPr>
          <w:rFonts w:hint="cs"/>
          <w:sz w:val="24"/>
          <w:szCs w:val="24"/>
          <w:rtl/>
        </w:rPr>
        <w:t xml:space="preserve"> שנתי של לפחות 28,000,000 </w:t>
      </w:r>
      <w:r w:rsidRPr="004676D2">
        <w:rPr>
          <w:rFonts w:hint="eastAsia"/>
          <w:sz w:val="24"/>
          <w:szCs w:val="24"/>
          <w:rtl/>
        </w:rPr>
        <w:t>₪</w:t>
      </w:r>
      <w:r w:rsidRPr="004676D2">
        <w:rPr>
          <w:rFonts w:hint="cs"/>
          <w:sz w:val="24"/>
          <w:szCs w:val="24"/>
          <w:rtl/>
        </w:rPr>
        <w:t xml:space="preserve">  בכל אחת מהשנים 2010  – 2012 . המציע ימציא אישור חתום בידי רו"ח, להוכחת אמיתות נתונים אלה.</w:t>
      </w:r>
    </w:p>
    <w:p w:rsidR="00C374D1" w:rsidRPr="004676D2" w:rsidRDefault="00C374D1" w:rsidP="00C374D1">
      <w:pPr>
        <w:numPr>
          <w:ilvl w:val="0"/>
          <w:numId w:val="1"/>
        </w:numPr>
        <w:tabs>
          <w:tab w:val="left" w:pos="566"/>
          <w:tab w:val="left" w:pos="708"/>
        </w:tabs>
        <w:spacing w:after="60" w:line="360" w:lineRule="auto"/>
        <w:contextualSpacing/>
        <w:jc w:val="both"/>
        <w:rPr>
          <w:sz w:val="24"/>
          <w:szCs w:val="24"/>
        </w:rPr>
      </w:pPr>
      <w:r w:rsidRPr="004676D2">
        <w:rPr>
          <w:rFonts w:ascii="Times New Roman" w:hAnsi="Times New Roman" w:hint="cs"/>
          <w:sz w:val="24"/>
          <w:szCs w:val="24"/>
          <w:rtl/>
        </w:rPr>
        <w:t>המציע או קבלן משנה מטעמו הינו</w:t>
      </w:r>
      <w:r w:rsidRPr="004676D2">
        <w:rPr>
          <w:rFonts w:hint="cs"/>
          <w:sz w:val="24"/>
          <w:szCs w:val="24"/>
          <w:rtl/>
        </w:rPr>
        <w:t xml:space="preserve"> משרד תכנון מולטי- דיציפלינארי בעל וותק של 10 שנים לפחות בתכנון פרויקטים דומים  המעסיק באופן קבוע, מתכננים בעלי נ</w:t>
      </w:r>
      <w:r>
        <w:rPr>
          <w:rFonts w:hint="cs"/>
          <w:sz w:val="24"/>
          <w:szCs w:val="24"/>
          <w:rtl/>
        </w:rPr>
        <w:t>י</w:t>
      </w:r>
      <w:r w:rsidRPr="004676D2">
        <w:rPr>
          <w:rFonts w:hint="cs"/>
          <w:sz w:val="24"/>
          <w:szCs w:val="24"/>
          <w:rtl/>
        </w:rPr>
        <w:t>סיון של 7 שנים לפחות, בלפחות ארבעה מתוך המקצועות הבאים: אדריכלות, מיזוג אוויר, חשמל, הנדסת בנין, מתקנים תרמיים ותברואיים, מערכות מתח נמוך מאוד, תנועה ותחבורה.</w:t>
      </w:r>
    </w:p>
    <w:p w:rsidR="00C374D1" w:rsidRPr="004676D2" w:rsidRDefault="00C374D1" w:rsidP="00C374D1">
      <w:pPr>
        <w:pStyle w:val="af7"/>
        <w:numPr>
          <w:ilvl w:val="0"/>
          <w:numId w:val="1"/>
        </w:numPr>
        <w:tabs>
          <w:tab w:val="left" w:pos="708"/>
        </w:tabs>
        <w:spacing w:line="360" w:lineRule="auto"/>
        <w:jc w:val="both"/>
        <w:rPr>
          <w:rtl/>
        </w:rPr>
      </w:pPr>
      <w:r w:rsidRPr="004676D2">
        <w:rPr>
          <w:rFonts w:hint="cs"/>
          <w:rtl/>
        </w:rPr>
        <w:t>המציע או קבלן משנה מטעמו הינו משרד לניהול בקרת הטיב בעל וותק של עשר שנים לפחות בעבודות ניהול, פיקוח ובקרת טיב שיעמיד לרשות מכרז זה מנהל בקרת טיב אחד בעל נ</w:t>
      </w:r>
      <w:r>
        <w:rPr>
          <w:rFonts w:hint="cs"/>
          <w:rtl/>
        </w:rPr>
        <w:t>י</w:t>
      </w:r>
      <w:r w:rsidRPr="004676D2">
        <w:rPr>
          <w:rFonts w:hint="cs"/>
          <w:rtl/>
        </w:rPr>
        <w:t>סיון של ניהול בקרת טיב בשני פרויקטים לפחות דומים בהיקפם לפרויקט נשוא מכרז זה ודובר אנגלית שוטפת כולל קריאה וכתיבה.</w:t>
      </w:r>
    </w:p>
    <w:p w:rsidR="00C374D1" w:rsidRPr="004676D2" w:rsidRDefault="00C374D1" w:rsidP="00C374D1">
      <w:pPr>
        <w:numPr>
          <w:ilvl w:val="0"/>
          <w:numId w:val="1"/>
        </w:numPr>
        <w:tabs>
          <w:tab w:val="left" w:pos="566"/>
        </w:tabs>
        <w:spacing w:after="60" w:line="360" w:lineRule="auto"/>
        <w:contextualSpacing/>
        <w:jc w:val="both"/>
        <w:rPr>
          <w:sz w:val="24"/>
          <w:szCs w:val="24"/>
          <w:rtl/>
        </w:rPr>
      </w:pPr>
      <w:r w:rsidRPr="004676D2">
        <w:rPr>
          <w:rFonts w:ascii="Times New (W1)" w:hAnsi="Times New (W1)" w:hint="cs"/>
          <w:spacing w:val="4"/>
          <w:sz w:val="24"/>
          <w:szCs w:val="24"/>
          <w:rtl/>
        </w:rPr>
        <w:t>על המציע לצרף להצעתו את המסמכים הבאים כתנאי להשתתפותו במכרז:</w:t>
      </w:r>
    </w:p>
    <w:p w:rsidR="00C374D1" w:rsidRPr="004676D2" w:rsidRDefault="00C374D1" w:rsidP="00C374D1">
      <w:pPr>
        <w:numPr>
          <w:ilvl w:val="1"/>
          <w:numId w:val="1"/>
        </w:numPr>
        <w:tabs>
          <w:tab w:val="left" w:pos="566"/>
        </w:tabs>
        <w:spacing w:after="60" w:line="360" w:lineRule="auto"/>
        <w:jc w:val="both"/>
        <w:rPr>
          <w:sz w:val="24"/>
          <w:szCs w:val="24"/>
          <w:rtl/>
        </w:rPr>
      </w:pPr>
      <w:r w:rsidRPr="004676D2">
        <w:rPr>
          <w:rFonts w:ascii="Times New (W1)" w:hAnsi="Times New (W1)" w:hint="cs"/>
          <w:spacing w:val="4"/>
          <w:sz w:val="24"/>
          <w:szCs w:val="24"/>
          <w:rtl/>
        </w:rPr>
        <w:t xml:space="preserve">מלוא </w:t>
      </w:r>
      <w:r w:rsidRPr="004676D2">
        <w:rPr>
          <w:rFonts w:ascii="Times New (W1)" w:hAnsi="Times New (W1)"/>
          <w:spacing w:val="4"/>
          <w:sz w:val="24"/>
          <w:szCs w:val="24"/>
          <w:rtl/>
        </w:rPr>
        <w:t>האישורים עפ"י חוק עסקאות גופים ציבוריים</w:t>
      </w:r>
      <w:r w:rsidRPr="004676D2">
        <w:rPr>
          <w:rFonts w:hint="cs"/>
          <w:sz w:val="24"/>
          <w:szCs w:val="24"/>
          <w:rtl/>
        </w:rPr>
        <w:t>,</w:t>
      </w:r>
      <w:r w:rsidRPr="004676D2">
        <w:rPr>
          <w:rFonts w:ascii="Times New (W1)" w:hAnsi="Times New (W1)"/>
          <w:spacing w:val="4"/>
          <w:sz w:val="24"/>
          <w:szCs w:val="24"/>
          <w:rtl/>
        </w:rPr>
        <w:t xml:space="preserve"> </w:t>
      </w:r>
      <w:proofErr w:type="spellStart"/>
      <w:r w:rsidRPr="004676D2">
        <w:rPr>
          <w:rFonts w:ascii="Times New (W1)" w:hAnsi="Times New (W1)"/>
          <w:spacing w:val="4"/>
          <w:sz w:val="24"/>
          <w:szCs w:val="24"/>
          <w:rtl/>
        </w:rPr>
        <w:t>התשל"ו</w:t>
      </w:r>
      <w:proofErr w:type="spellEnd"/>
      <w:r w:rsidRPr="004676D2">
        <w:rPr>
          <w:rFonts w:ascii="Times New (W1)" w:hAnsi="Times New (W1)"/>
          <w:spacing w:val="4"/>
          <w:sz w:val="24"/>
          <w:szCs w:val="24"/>
          <w:rtl/>
        </w:rPr>
        <w:t xml:space="preserve"> - 1976.</w:t>
      </w:r>
    </w:p>
    <w:p w:rsidR="00C374D1" w:rsidRPr="004676D2" w:rsidRDefault="00C374D1" w:rsidP="00C374D1">
      <w:pPr>
        <w:numPr>
          <w:ilvl w:val="1"/>
          <w:numId w:val="1"/>
        </w:numPr>
        <w:tabs>
          <w:tab w:val="left" w:pos="566"/>
        </w:tabs>
        <w:spacing w:after="60" w:line="360" w:lineRule="auto"/>
        <w:jc w:val="both"/>
        <w:rPr>
          <w:sz w:val="24"/>
          <w:szCs w:val="24"/>
          <w:rtl/>
        </w:rPr>
      </w:pPr>
      <w:r w:rsidRPr="004676D2">
        <w:rPr>
          <w:rFonts w:ascii="Times New (W1)" w:hAnsi="Times New (W1)"/>
          <w:spacing w:val="4"/>
          <w:sz w:val="24"/>
          <w:szCs w:val="24"/>
          <w:rtl/>
        </w:rPr>
        <w:t>אישור עדכני על ר</w:t>
      </w:r>
      <w:r w:rsidRPr="004676D2">
        <w:rPr>
          <w:rFonts w:ascii="Times New (W1)" w:hAnsi="Times New (W1)" w:hint="cs"/>
          <w:spacing w:val="4"/>
          <w:sz w:val="24"/>
          <w:szCs w:val="24"/>
          <w:rtl/>
        </w:rPr>
        <w:t>י</w:t>
      </w:r>
      <w:r w:rsidRPr="004676D2">
        <w:rPr>
          <w:rFonts w:ascii="Times New (W1)" w:hAnsi="Times New (W1)"/>
          <w:spacing w:val="4"/>
          <w:sz w:val="24"/>
          <w:szCs w:val="24"/>
          <w:rtl/>
        </w:rPr>
        <w:t>שום במרשם</w:t>
      </w:r>
      <w:r w:rsidRPr="004676D2">
        <w:rPr>
          <w:rFonts w:ascii="Times New (W1)" w:hAnsi="Times New (W1)" w:hint="cs"/>
          <w:spacing w:val="4"/>
          <w:sz w:val="24"/>
          <w:szCs w:val="24"/>
          <w:rtl/>
        </w:rPr>
        <w:t xml:space="preserve"> </w:t>
      </w:r>
      <w:r w:rsidRPr="004676D2">
        <w:rPr>
          <w:rFonts w:ascii="Times New (W1)" w:hAnsi="Times New (W1)"/>
          <w:spacing w:val="4"/>
          <w:sz w:val="24"/>
          <w:szCs w:val="24"/>
          <w:rtl/>
        </w:rPr>
        <w:t>לגבי תאגידים מסוגו</w:t>
      </w:r>
      <w:r w:rsidRPr="004676D2">
        <w:rPr>
          <w:rFonts w:ascii="Times New (W1)" w:hAnsi="Times New (W1)" w:hint="cs"/>
          <w:spacing w:val="4"/>
          <w:sz w:val="24"/>
          <w:szCs w:val="24"/>
          <w:rtl/>
        </w:rPr>
        <w:t xml:space="preserve"> של המציע </w:t>
      </w:r>
      <w:r w:rsidRPr="004676D2">
        <w:rPr>
          <w:rFonts w:ascii="Times New (W1)" w:hAnsi="Times New (W1)"/>
          <w:spacing w:val="4"/>
          <w:sz w:val="24"/>
          <w:szCs w:val="24"/>
          <w:rtl/>
        </w:rPr>
        <w:t>ואישור עו"ד.</w:t>
      </w:r>
    </w:p>
    <w:p w:rsidR="00C374D1" w:rsidRPr="004676D2" w:rsidRDefault="00C374D1" w:rsidP="00C374D1">
      <w:pPr>
        <w:numPr>
          <w:ilvl w:val="1"/>
          <w:numId w:val="1"/>
        </w:numPr>
        <w:tabs>
          <w:tab w:val="left" w:pos="566"/>
        </w:tabs>
        <w:spacing w:after="60" w:line="360" w:lineRule="auto"/>
        <w:contextualSpacing/>
        <w:jc w:val="both"/>
        <w:rPr>
          <w:rFonts w:ascii="Times New Roman" w:hAnsi="Times New Roman"/>
          <w:sz w:val="24"/>
          <w:szCs w:val="24"/>
        </w:rPr>
      </w:pPr>
      <w:r w:rsidRPr="004676D2">
        <w:rPr>
          <w:rFonts w:ascii="Times New Roman" w:hAnsi="Times New Roman" w:hint="cs"/>
          <w:sz w:val="24"/>
          <w:szCs w:val="24"/>
          <w:rtl/>
        </w:rPr>
        <w:lastRenderedPageBreak/>
        <w:t>פרופיל המציע.</w:t>
      </w:r>
    </w:p>
    <w:p w:rsidR="00C374D1" w:rsidRPr="004676D2" w:rsidRDefault="00C374D1" w:rsidP="00C374D1">
      <w:pPr>
        <w:numPr>
          <w:ilvl w:val="1"/>
          <w:numId w:val="1"/>
        </w:numPr>
        <w:spacing w:line="360" w:lineRule="auto"/>
        <w:jc w:val="both"/>
        <w:rPr>
          <w:sz w:val="24"/>
          <w:szCs w:val="24"/>
        </w:rPr>
      </w:pPr>
      <w:r w:rsidRPr="004676D2">
        <w:rPr>
          <w:rFonts w:hint="cs"/>
          <w:sz w:val="24"/>
          <w:szCs w:val="24"/>
          <w:rtl/>
        </w:rPr>
        <w:t>שם ופרופיל המשרד התכנון.</w:t>
      </w:r>
    </w:p>
    <w:p w:rsidR="00C374D1" w:rsidRPr="004676D2" w:rsidRDefault="00C374D1" w:rsidP="00C374D1">
      <w:pPr>
        <w:numPr>
          <w:ilvl w:val="1"/>
          <w:numId w:val="1"/>
        </w:numPr>
        <w:spacing w:line="360" w:lineRule="auto"/>
        <w:jc w:val="both"/>
        <w:rPr>
          <w:sz w:val="24"/>
          <w:szCs w:val="24"/>
        </w:rPr>
      </w:pPr>
      <w:r w:rsidRPr="004676D2">
        <w:rPr>
          <w:rFonts w:hint="cs"/>
          <w:sz w:val="24"/>
          <w:szCs w:val="24"/>
          <w:rtl/>
        </w:rPr>
        <w:t xml:space="preserve">שם ופרופיל משרד בקרת האיכות לרבות  פרופיל מנהל בקרת טיב שיעמיד לרשות מכרז זה </w:t>
      </w:r>
    </w:p>
    <w:p w:rsidR="00C374D1" w:rsidRPr="004676D2" w:rsidRDefault="00C374D1" w:rsidP="008F7EB6">
      <w:pPr>
        <w:numPr>
          <w:ilvl w:val="1"/>
          <w:numId w:val="1"/>
        </w:numPr>
        <w:tabs>
          <w:tab w:val="left" w:pos="566"/>
        </w:tabs>
        <w:spacing w:after="60" w:line="360" w:lineRule="auto"/>
        <w:contextualSpacing/>
        <w:jc w:val="both"/>
        <w:rPr>
          <w:rFonts w:ascii="Times New Roman" w:hAnsi="Times New Roman"/>
          <w:sz w:val="24"/>
          <w:szCs w:val="24"/>
          <w:rtl/>
        </w:rPr>
      </w:pPr>
      <w:r w:rsidRPr="004676D2">
        <w:rPr>
          <w:rFonts w:ascii="Times New (W1)" w:hAnsi="Times New (W1)" w:hint="cs"/>
          <w:spacing w:val="4"/>
          <w:sz w:val="24"/>
          <w:szCs w:val="24"/>
          <w:rtl/>
        </w:rPr>
        <w:t xml:space="preserve">ערבות בנקאית או ערבות של חברת ביטוח ישראלית על סך של 250,000 ₪. הערבות תהיה בתוקף עד ליום </w:t>
      </w:r>
      <w:r w:rsidR="008F7EB6">
        <w:rPr>
          <w:rFonts w:ascii="Times New (W1)" w:hAnsi="Times New (W1)" w:hint="cs"/>
          <w:spacing w:val="4"/>
          <w:sz w:val="24"/>
          <w:szCs w:val="24"/>
          <w:rtl/>
        </w:rPr>
        <w:t>27.11.2014</w:t>
      </w:r>
      <w:r w:rsidRPr="004676D2">
        <w:rPr>
          <w:rFonts w:ascii="Times New Roman" w:hAnsi="Times New Roman" w:hint="cs"/>
          <w:sz w:val="24"/>
          <w:szCs w:val="24"/>
          <w:rtl/>
        </w:rPr>
        <w:t xml:space="preserve"> הזוכה במכרז יידרש להחליף ערבות זו בערבות ביצוע בגובה של 2,000,000 ₪.</w:t>
      </w:r>
    </w:p>
    <w:p w:rsidR="00C374D1" w:rsidRPr="004676D2" w:rsidRDefault="00C374D1" w:rsidP="000E5B57">
      <w:pPr>
        <w:numPr>
          <w:ilvl w:val="0"/>
          <w:numId w:val="1"/>
        </w:numPr>
        <w:tabs>
          <w:tab w:val="left" w:pos="566"/>
          <w:tab w:val="left" w:pos="926"/>
        </w:tabs>
        <w:spacing w:after="60" w:line="360" w:lineRule="auto"/>
        <w:contextualSpacing/>
        <w:jc w:val="both"/>
        <w:rPr>
          <w:rFonts w:ascii="Times New (W1)" w:hAnsi="Times New (W1)"/>
          <w:spacing w:val="4"/>
          <w:sz w:val="24"/>
          <w:szCs w:val="24"/>
          <w:rtl/>
        </w:rPr>
      </w:pPr>
      <w:r w:rsidRPr="004676D2">
        <w:rPr>
          <w:rFonts w:hint="cs"/>
          <w:sz w:val="24"/>
          <w:szCs w:val="24"/>
          <w:rtl/>
        </w:rPr>
        <w:t>סיור המציעים יערך באתר במעבר אלנבי , בתאריך</w:t>
      </w:r>
      <w:r w:rsidR="005272EC">
        <w:rPr>
          <w:rFonts w:hint="cs"/>
          <w:sz w:val="24"/>
          <w:szCs w:val="24"/>
          <w:rtl/>
        </w:rPr>
        <w:t xml:space="preserve"> 10.4.2014 </w:t>
      </w:r>
      <w:r w:rsidRPr="004676D2">
        <w:rPr>
          <w:rFonts w:hint="cs"/>
          <w:sz w:val="24"/>
          <w:szCs w:val="24"/>
          <w:rtl/>
        </w:rPr>
        <w:t xml:space="preserve"> בשעה </w:t>
      </w:r>
      <w:r w:rsidR="000E5B57">
        <w:rPr>
          <w:rFonts w:hint="cs"/>
          <w:sz w:val="24"/>
          <w:szCs w:val="24"/>
          <w:rtl/>
        </w:rPr>
        <w:t>10:00</w:t>
      </w:r>
      <w:r w:rsidRPr="004676D2">
        <w:rPr>
          <w:rFonts w:hint="cs"/>
          <w:sz w:val="24"/>
          <w:szCs w:val="24"/>
          <w:rtl/>
        </w:rPr>
        <w:t xml:space="preserve">. ההשתתפות בסיור הינה חובה. מציע אשר לא ישתתף בסיור, תיפסל הצעתו על הסף. </w:t>
      </w:r>
      <w:r w:rsidRPr="004676D2">
        <w:rPr>
          <w:rFonts w:ascii="Times New (W1)" w:hAnsi="Times New (W1)" w:hint="cs"/>
          <w:spacing w:val="4"/>
          <w:sz w:val="24"/>
          <w:szCs w:val="24"/>
          <w:rtl/>
        </w:rPr>
        <w:t>בסיור יוכלו להשתתף עד 3 נציגים מכל מציע. רשימת המשתתפים בסיור תועבר</w:t>
      </w:r>
      <w:r w:rsidR="000E5B57">
        <w:rPr>
          <w:rFonts w:ascii="Times New (W1)" w:hAnsi="Times New (W1)" w:hint="cs"/>
          <w:spacing w:val="4"/>
          <w:sz w:val="24"/>
          <w:szCs w:val="24"/>
          <w:rtl/>
        </w:rPr>
        <w:t xml:space="preserve"> כולל מספרי תעודות הזהות  </w:t>
      </w:r>
      <w:r w:rsidRPr="004676D2">
        <w:rPr>
          <w:rFonts w:ascii="Times New (W1)" w:hAnsi="Times New (W1)" w:hint="cs"/>
          <w:spacing w:val="4"/>
          <w:sz w:val="24"/>
          <w:szCs w:val="24"/>
          <w:rtl/>
        </w:rPr>
        <w:t xml:space="preserve"> ל:</w:t>
      </w:r>
      <w:r w:rsidRPr="004676D2">
        <w:rPr>
          <w:rFonts w:ascii="Times New (W1)" w:hAnsi="Times New (W1)"/>
          <w:spacing w:val="4"/>
          <w:sz w:val="24"/>
          <w:szCs w:val="24"/>
        </w:rPr>
        <w:t>tibiy@customs.mof.gov.il</w:t>
      </w:r>
      <w:r w:rsidRPr="004676D2">
        <w:rPr>
          <w:rFonts w:ascii="Times New (W1)" w:hAnsi="Times New (W1)" w:hint="cs"/>
          <w:spacing w:val="4"/>
          <w:sz w:val="24"/>
          <w:szCs w:val="24"/>
          <w:rtl/>
        </w:rPr>
        <w:t xml:space="preserve"> עד לתאריך</w:t>
      </w:r>
      <w:r w:rsidR="000E5B57">
        <w:rPr>
          <w:rFonts w:ascii="Times New (W1)" w:hAnsi="Times New (W1)" w:hint="cs"/>
          <w:spacing w:val="4"/>
          <w:sz w:val="24"/>
          <w:szCs w:val="24"/>
          <w:rtl/>
        </w:rPr>
        <w:t xml:space="preserve"> 6.4.2014</w:t>
      </w:r>
      <w:r w:rsidRPr="004676D2">
        <w:rPr>
          <w:rFonts w:ascii="Times New (W1)" w:hAnsi="Times New (W1)" w:hint="cs"/>
          <w:spacing w:val="4"/>
          <w:sz w:val="24"/>
          <w:szCs w:val="24"/>
          <w:rtl/>
        </w:rPr>
        <w:t>.</w:t>
      </w:r>
    </w:p>
    <w:p w:rsidR="00C374D1" w:rsidRPr="004676D2" w:rsidRDefault="00C374D1" w:rsidP="00C374D1">
      <w:pPr>
        <w:numPr>
          <w:ilvl w:val="0"/>
          <w:numId w:val="1"/>
        </w:numPr>
        <w:tabs>
          <w:tab w:val="left" w:pos="566"/>
          <w:tab w:val="left" w:pos="926"/>
        </w:tabs>
        <w:spacing w:after="60" w:line="360" w:lineRule="auto"/>
        <w:contextualSpacing/>
        <w:jc w:val="both"/>
        <w:rPr>
          <w:rFonts w:ascii="Times New (W1)" w:hAnsi="Times New (W1)"/>
          <w:spacing w:val="4"/>
          <w:sz w:val="24"/>
          <w:szCs w:val="24"/>
          <w:rtl/>
        </w:rPr>
      </w:pPr>
      <w:r w:rsidRPr="004676D2">
        <w:rPr>
          <w:rFonts w:ascii="Times New (W1)" w:hAnsi="Times New (W1)" w:hint="cs"/>
          <w:spacing w:val="4"/>
          <w:sz w:val="24"/>
          <w:szCs w:val="24"/>
          <w:rtl/>
        </w:rPr>
        <w:t xml:space="preserve">על המציע לעמוד בכל תנאי הסף הנוספים ובמלוא הדרישות כמפורט במכרז. </w:t>
      </w:r>
    </w:p>
    <w:p w:rsidR="00C374D1" w:rsidRPr="004676D2" w:rsidRDefault="00C374D1" w:rsidP="000E5B57">
      <w:pPr>
        <w:numPr>
          <w:ilvl w:val="0"/>
          <w:numId w:val="1"/>
        </w:numPr>
        <w:tabs>
          <w:tab w:val="left" w:pos="566"/>
          <w:tab w:val="left" w:pos="926"/>
        </w:tabs>
        <w:spacing w:after="60" w:line="360" w:lineRule="auto"/>
        <w:contextualSpacing/>
        <w:jc w:val="both"/>
        <w:rPr>
          <w:rFonts w:ascii="Times New (W1)" w:hAnsi="Times New (W1)"/>
          <w:spacing w:val="4"/>
          <w:sz w:val="24"/>
          <w:szCs w:val="24"/>
          <w:rtl/>
        </w:rPr>
      </w:pPr>
      <w:r w:rsidRPr="004676D2">
        <w:rPr>
          <w:rFonts w:hint="cs"/>
          <w:sz w:val="24"/>
          <w:szCs w:val="24"/>
          <w:rtl/>
        </w:rPr>
        <w:t xml:space="preserve">את מסמכי המכרז ניתן לקבל ברשות המסים בישראל בניין </w:t>
      </w:r>
      <w:proofErr w:type="spellStart"/>
      <w:r w:rsidRPr="004676D2">
        <w:rPr>
          <w:rFonts w:hint="cs"/>
          <w:sz w:val="24"/>
          <w:szCs w:val="24"/>
          <w:rtl/>
        </w:rPr>
        <w:t>ג'נרי</w:t>
      </w:r>
      <w:proofErr w:type="spellEnd"/>
      <w:r w:rsidRPr="004676D2">
        <w:rPr>
          <w:rFonts w:hint="cs"/>
          <w:sz w:val="24"/>
          <w:szCs w:val="24"/>
          <w:rtl/>
        </w:rPr>
        <w:t>, רח' בנק ישראל 5 ירושלים קומה 3, חדר 3536 אצל גב' לימור אפרתי טל' 02-6664042</w:t>
      </w:r>
      <w:r w:rsidRPr="004676D2">
        <w:rPr>
          <w:rFonts w:ascii="Times New Roman" w:hAnsi="Times New Roman" w:hint="cs"/>
          <w:sz w:val="24"/>
          <w:szCs w:val="24"/>
          <w:rtl/>
        </w:rPr>
        <w:t xml:space="preserve">  </w:t>
      </w:r>
      <w:r w:rsidR="000E5B57">
        <w:rPr>
          <w:rFonts w:ascii="Times New Roman" w:hAnsi="Times New Roman" w:hint="cs"/>
          <w:sz w:val="24"/>
          <w:szCs w:val="24"/>
          <w:rtl/>
        </w:rPr>
        <w:t xml:space="preserve">החל מיום 31.3.2014 בימי א' עד ה' בין השעות 8:00 </w:t>
      </w:r>
      <w:r w:rsidR="000E5B57">
        <w:rPr>
          <w:rFonts w:ascii="Times New Roman" w:hAnsi="Times New Roman"/>
          <w:sz w:val="24"/>
          <w:szCs w:val="24"/>
          <w:rtl/>
        </w:rPr>
        <w:t>–</w:t>
      </w:r>
      <w:r w:rsidR="000E5B57">
        <w:rPr>
          <w:rFonts w:ascii="Times New Roman" w:hAnsi="Times New Roman" w:hint="cs"/>
          <w:sz w:val="24"/>
          <w:szCs w:val="24"/>
          <w:rtl/>
        </w:rPr>
        <w:t xml:space="preserve"> 15:00 ו</w:t>
      </w:r>
      <w:r w:rsidRPr="004676D2">
        <w:rPr>
          <w:rFonts w:ascii="Times New Roman" w:hAnsi="Times New Roman" w:hint="cs"/>
          <w:sz w:val="24"/>
          <w:szCs w:val="24"/>
          <w:rtl/>
        </w:rPr>
        <w:t xml:space="preserve">עד </w:t>
      </w:r>
      <w:r w:rsidR="000E5B57">
        <w:rPr>
          <w:rFonts w:ascii="Times New Roman" w:hAnsi="Times New Roman" w:hint="cs"/>
          <w:sz w:val="24"/>
          <w:szCs w:val="24"/>
          <w:rtl/>
        </w:rPr>
        <w:t>ל</w:t>
      </w:r>
      <w:r w:rsidRPr="004676D2">
        <w:rPr>
          <w:rFonts w:ascii="Times New Roman" w:hAnsi="Times New Roman" w:hint="cs"/>
          <w:sz w:val="24"/>
          <w:szCs w:val="24"/>
          <w:rtl/>
        </w:rPr>
        <w:t xml:space="preserve">יום </w:t>
      </w:r>
      <w:r w:rsidR="000E5B57">
        <w:rPr>
          <w:rFonts w:ascii="Times New Roman" w:hAnsi="Times New Roman" w:hint="cs"/>
          <w:sz w:val="24"/>
          <w:szCs w:val="24"/>
          <w:rtl/>
        </w:rPr>
        <w:t xml:space="preserve">22.5.2014 </w:t>
      </w:r>
      <w:r w:rsidRPr="004676D2">
        <w:rPr>
          <w:rFonts w:ascii="Times New Roman" w:hAnsi="Times New Roman" w:hint="cs"/>
          <w:sz w:val="24"/>
          <w:szCs w:val="24"/>
          <w:rtl/>
        </w:rPr>
        <w:t xml:space="preserve">בשעה 15:00. </w:t>
      </w:r>
    </w:p>
    <w:p w:rsidR="00C374D1" w:rsidRPr="004676D2" w:rsidRDefault="00C374D1" w:rsidP="000E5B57">
      <w:pPr>
        <w:spacing w:after="60" w:line="360" w:lineRule="auto"/>
        <w:ind w:left="360"/>
        <w:jc w:val="both"/>
        <w:rPr>
          <w:sz w:val="24"/>
          <w:szCs w:val="24"/>
          <w:rtl/>
        </w:rPr>
      </w:pPr>
      <w:r w:rsidRPr="004676D2">
        <w:rPr>
          <w:rFonts w:hint="cs"/>
          <w:sz w:val="24"/>
          <w:szCs w:val="24"/>
          <w:rtl/>
        </w:rPr>
        <w:t xml:space="preserve">ניתן לפנות בשאלות הבהרה בכתב עד ליום </w:t>
      </w:r>
      <w:r w:rsidR="000E5B57">
        <w:rPr>
          <w:rFonts w:hint="cs"/>
          <w:sz w:val="24"/>
          <w:szCs w:val="24"/>
          <w:rtl/>
        </w:rPr>
        <w:t xml:space="preserve">24.4.2014 </w:t>
      </w:r>
      <w:r w:rsidRPr="004676D2">
        <w:rPr>
          <w:rFonts w:hint="cs"/>
          <w:sz w:val="24"/>
          <w:szCs w:val="24"/>
          <w:rtl/>
        </w:rPr>
        <w:t xml:space="preserve"> בשעה 15:00,</w:t>
      </w:r>
      <w:r w:rsidR="000E5B57">
        <w:rPr>
          <w:rFonts w:hint="cs"/>
          <w:sz w:val="24"/>
          <w:szCs w:val="24"/>
          <w:rtl/>
        </w:rPr>
        <w:t xml:space="preserve"> </w:t>
      </w:r>
      <w:r w:rsidRPr="004676D2">
        <w:rPr>
          <w:rFonts w:hint="cs"/>
          <w:sz w:val="24"/>
          <w:szCs w:val="24"/>
          <w:rtl/>
        </w:rPr>
        <w:t xml:space="preserve">אל מר יורם טיבי בכתובת </w:t>
      </w:r>
      <w:r w:rsidRPr="004676D2">
        <w:rPr>
          <w:sz w:val="24"/>
          <w:szCs w:val="24"/>
        </w:rPr>
        <w:t>tibiy@customs.mof.gov.il</w:t>
      </w:r>
      <w:r w:rsidRPr="004676D2">
        <w:rPr>
          <w:rFonts w:hint="cs"/>
          <w:sz w:val="24"/>
          <w:szCs w:val="24"/>
          <w:rtl/>
        </w:rPr>
        <w:t xml:space="preserve">. </w:t>
      </w:r>
      <w:r w:rsidR="000E5B57">
        <w:rPr>
          <w:rFonts w:hint="cs"/>
          <w:sz w:val="24"/>
          <w:szCs w:val="24"/>
          <w:rtl/>
        </w:rPr>
        <w:t xml:space="preserve"> </w:t>
      </w:r>
    </w:p>
    <w:p w:rsidR="00C374D1" w:rsidRPr="004676D2" w:rsidRDefault="00C374D1" w:rsidP="00E85CA4">
      <w:pPr>
        <w:numPr>
          <w:ilvl w:val="0"/>
          <w:numId w:val="1"/>
        </w:numPr>
        <w:spacing w:after="60" w:line="360" w:lineRule="auto"/>
        <w:contextualSpacing/>
        <w:jc w:val="both"/>
        <w:rPr>
          <w:rFonts w:ascii="Times New Roman" w:hAnsi="Times New Roman"/>
          <w:sz w:val="24"/>
          <w:szCs w:val="24"/>
          <w:rtl/>
        </w:rPr>
      </w:pPr>
      <w:r w:rsidRPr="004676D2">
        <w:rPr>
          <w:rFonts w:ascii="Times New Roman" w:hAnsi="Times New Roman" w:hint="cs"/>
          <w:sz w:val="24"/>
          <w:szCs w:val="24"/>
          <w:rtl/>
        </w:rPr>
        <w:t xml:space="preserve">תנאי להשתתפות במכרז הוא תשלום </w:t>
      </w:r>
      <w:r w:rsidRPr="004676D2">
        <w:rPr>
          <w:rFonts w:hint="cs"/>
          <w:sz w:val="24"/>
          <w:szCs w:val="24"/>
          <w:rtl/>
        </w:rPr>
        <w:t>סך של 1</w:t>
      </w:r>
      <w:r w:rsidR="000E5B57">
        <w:rPr>
          <w:rFonts w:hint="cs"/>
          <w:sz w:val="24"/>
          <w:szCs w:val="24"/>
          <w:rtl/>
        </w:rPr>
        <w:t>,</w:t>
      </w:r>
      <w:r w:rsidRPr="004676D2">
        <w:rPr>
          <w:rFonts w:hint="cs"/>
          <w:sz w:val="24"/>
          <w:szCs w:val="24"/>
          <w:rtl/>
        </w:rPr>
        <w:t xml:space="preserve">000 </w:t>
      </w:r>
      <w:r w:rsidRPr="004676D2">
        <w:rPr>
          <w:rFonts w:hint="eastAsia"/>
          <w:sz w:val="24"/>
          <w:szCs w:val="24"/>
          <w:rtl/>
        </w:rPr>
        <w:t>₪</w:t>
      </w:r>
      <w:r w:rsidRPr="004676D2">
        <w:rPr>
          <w:rFonts w:hint="cs"/>
          <w:sz w:val="24"/>
          <w:szCs w:val="24"/>
          <w:rtl/>
        </w:rPr>
        <w:t xml:space="preserve"> </w:t>
      </w:r>
      <w:r w:rsidRPr="004676D2">
        <w:rPr>
          <w:rFonts w:hint="cs"/>
          <w:b/>
          <w:bCs/>
          <w:sz w:val="24"/>
          <w:szCs w:val="24"/>
          <w:u w:val="single"/>
          <w:rtl/>
        </w:rPr>
        <w:t>שלא יוחזרו</w:t>
      </w:r>
      <w:r w:rsidRPr="004676D2">
        <w:rPr>
          <w:rFonts w:hint="cs"/>
          <w:sz w:val="24"/>
          <w:szCs w:val="24"/>
          <w:rtl/>
        </w:rPr>
        <w:t xml:space="preserve">, אשר ישולמו לפקודת המזמין, חשבון מס' </w:t>
      </w:r>
      <w:r w:rsidR="00E85CA4" w:rsidRPr="00E05D43">
        <w:rPr>
          <w:sz w:val="24"/>
          <w:szCs w:val="24"/>
          <w:rtl/>
        </w:rPr>
        <w:t xml:space="preserve">0-05005-5 </w:t>
      </w:r>
      <w:r w:rsidRPr="004676D2">
        <w:rPr>
          <w:rFonts w:hint="cs"/>
          <w:sz w:val="24"/>
          <w:szCs w:val="24"/>
          <w:rtl/>
        </w:rPr>
        <w:t xml:space="preserve"> בכל סניף של בנק הדואר ברחבי הארץ.</w:t>
      </w:r>
    </w:p>
    <w:p w:rsidR="00C374D1" w:rsidRPr="004676D2" w:rsidRDefault="00C374D1" w:rsidP="00E85CA4">
      <w:pPr>
        <w:numPr>
          <w:ilvl w:val="0"/>
          <w:numId w:val="1"/>
        </w:numPr>
        <w:spacing w:after="60" w:line="360" w:lineRule="auto"/>
        <w:contextualSpacing/>
        <w:jc w:val="both"/>
        <w:rPr>
          <w:sz w:val="24"/>
          <w:szCs w:val="24"/>
        </w:rPr>
      </w:pPr>
      <w:r w:rsidRPr="004676D2">
        <w:rPr>
          <w:rFonts w:hint="cs"/>
          <w:sz w:val="24"/>
          <w:szCs w:val="24"/>
          <w:rtl/>
        </w:rPr>
        <w:t xml:space="preserve">את ההצעות יש להכניס לתיבת המכרזים הנמצאת ברשות המסים בישראל - </w:t>
      </w:r>
      <w:r w:rsidRPr="004676D2">
        <w:rPr>
          <w:sz w:val="24"/>
          <w:szCs w:val="24"/>
          <w:rtl/>
        </w:rPr>
        <w:br/>
      </w:r>
      <w:r w:rsidRPr="004676D2">
        <w:rPr>
          <w:rFonts w:hint="cs"/>
          <w:sz w:val="24"/>
          <w:szCs w:val="24"/>
          <w:rtl/>
        </w:rPr>
        <w:t xml:space="preserve">רח' בנק ישראל 5, ירושלים קומה 3 ליד חדר 3531 עד לתאריך </w:t>
      </w:r>
      <w:r w:rsidR="00E85CA4">
        <w:rPr>
          <w:rFonts w:hint="cs"/>
          <w:sz w:val="24"/>
          <w:szCs w:val="24"/>
          <w:rtl/>
        </w:rPr>
        <w:t xml:space="preserve">27.5.2014 </w:t>
      </w:r>
      <w:r w:rsidRPr="004676D2">
        <w:rPr>
          <w:rFonts w:hint="cs"/>
          <w:sz w:val="24"/>
          <w:szCs w:val="24"/>
          <w:rtl/>
        </w:rPr>
        <w:t>בשעה 1</w:t>
      </w:r>
      <w:r w:rsidR="00E85CA4">
        <w:rPr>
          <w:rFonts w:hint="cs"/>
          <w:sz w:val="24"/>
          <w:szCs w:val="24"/>
          <w:rtl/>
        </w:rPr>
        <w:t>4</w:t>
      </w:r>
      <w:r w:rsidRPr="004676D2">
        <w:rPr>
          <w:rFonts w:hint="cs"/>
          <w:sz w:val="24"/>
          <w:szCs w:val="24"/>
          <w:rtl/>
        </w:rPr>
        <w:t>:00. ההצעה תוגש באריזה חתומה וסגורה.</w:t>
      </w:r>
      <w:r w:rsidR="00E85CA4">
        <w:rPr>
          <w:rFonts w:hint="cs"/>
          <w:sz w:val="24"/>
          <w:szCs w:val="24"/>
          <w:rtl/>
        </w:rPr>
        <w:t xml:space="preserve"> </w:t>
      </w:r>
      <w:r w:rsidRPr="004676D2">
        <w:rPr>
          <w:rFonts w:hint="cs"/>
          <w:sz w:val="24"/>
          <w:szCs w:val="24"/>
          <w:rtl/>
        </w:rPr>
        <w:t xml:space="preserve"> על גבי המעטפה יש לציין את שם המכרז ומספרו בלבד.</w:t>
      </w:r>
    </w:p>
    <w:p w:rsidR="00C374D1" w:rsidRPr="004676D2" w:rsidRDefault="00C374D1" w:rsidP="00C374D1">
      <w:pPr>
        <w:spacing w:line="360" w:lineRule="auto"/>
        <w:ind w:right="283"/>
        <w:jc w:val="both"/>
        <w:rPr>
          <w:sz w:val="24"/>
          <w:szCs w:val="24"/>
        </w:rPr>
      </w:pPr>
      <w:r w:rsidRPr="004676D2">
        <w:rPr>
          <w:rFonts w:hint="cs"/>
          <w:sz w:val="24"/>
          <w:szCs w:val="24"/>
          <w:rtl/>
        </w:rPr>
        <w:t xml:space="preserve">       הצעה שלא תימצא בתיבת המכרזים במועד האמור לא תידון.</w:t>
      </w:r>
    </w:p>
    <w:p w:rsidR="00C374D1" w:rsidRPr="004676D2" w:rsidRDefault="00C374D1" w:rsidP="00470C99">
      <w:pPr>
        <w:numPr>
          <w:ilvl w:val="0"/>
          <w:numId w:val="1"/>
        </w:numPr>
        <w:spacing w:after="60" w:line="360" w:lineRule="auto"/>
        <w:jc w:val="both"/>
        <w:rPr>
          <w:sz w:val="24"/>
          <w:szCs w:val="24"/>
          <w:rtl/>
        </w:rPr>
      </w:pPr>
      <w:r w:rsidRPr="004676D2">
        <w:rPr>
          <w:rFonts w:hint="cs"/>
          <w:sz w:val="24"/>
          <w:szCs w:val="24"/>
          <w:rtl/>
        </w:rPr>
        <w:t xml:space="preserve">בהתאם לתקנה 17א </w:t>
      </w:r>
      <w:r w:rsidR="00470C99" w:rsidRPr="00470C99">
        <w:rPr>
          <w:sz w:val="24"/>
          <w:szCs w:val="24"/>
          <w:rtl/>
        </w:rPr>
        <w:t>להוראות תקנות חובת</w:t>
      </w:r>
      <w:bookmarkStart w:id="1" w:name="_GoBack"/>
      <w:bookmarkEnd w:id="1"/>
      <w:r w:rsidR="00470C99" w:rsidRPr="00470C99">
        <w:rPr>
          <w:sz w:val="24"/>
          <w:szCs w:val="24"/>
          <w:rtl/>
        </w:rPr>
        <w:t xml:space="preserve"> מכרזים</w:t>
      </w:r>
      <w:r w:rsidRPr="004676D2">
        <w:rPr>
          <w:rFonts w:hint="cs"/>
          <w:sz w:val="24"/>
          <w:szCs w:val="24"/>
          <w:rtl/>
        </w:rPr>
        <w:t xml:space="preserve">, </w:t>
      </w:r>
      <w:r w:rsidRPr="004676D2">
        <w:rPr>
          <w:rFonts w:hint="cs"/>
          <w:b/>
          <w:bCs/>
          <w:sz w:val="24"/>
          <w:szCs w:val="24"/>
          <w:rtl/>
        </w:rPr>
        <w:t>למכרז זה נערך אומדן שווי ההתקשרות</w:t>
      </w:r>
      <w:r w:rsidRPr="004676D2">
        <w:rPr>
          <w:rFonts w:hint="cs"/>
          <w:sz w:val="24"/>
          <w:szCs w:val="24"/>
          <w:rtl/>
        </w:rPr>
        <w:t xml:space="preserve">. הנפקות הנובעת מכך מפורטת בפרק 7 למסמכי המכרז.  </w:t>
      </w:r>
    </w:p>
    <w:p w:rsidR="00C374D1" w:rsidRPr="00F1068D" w:rsidRDefault="00C374D1" w:rsidP="00F1068D">
      <w:pPr>
        <w:numPr>
          <w:ilvl w:val="0"/>
          <w:numId w:val="1"/>
        </w:numPr>
        <w:spacing w:after="60" w:line="360" w:lineRule="auto"/>
        <w:contextualSpacing/>
        <w:jc w:val="both"/>
        <w:rPr>
          <w:rFonts w:ascii="Times New (W1)" w:hAnsi="Times New (W1)"/>
          <w:spacing w:val="4"/>
          <w:sz w:val="24"/>
          <w:szCs w:val="24"/>
          <w:rtl/>
        </w:rPr>
      </w:pPr>
      <w:r w:rsidRPr="004676D2">
        <w:rPr>
          <w:rFonts w:ascii="Times New Roman" w:hAnsi="Times New Roman" w:hint="cs"/>
          <w:sz w:val="24"/>
          <w:szCs w:val="24"/>
          <w:rtl/>
        </w:rPr>
        <w:t>המזמין רשאי לא לקבל אף אחת מההצעות שיוגשו ו/או לבטל את המכרז</w:t>
      </w:r>
      <w:r w:rsidR="007C5543">
        <w:rPr>
          <w:rFonts w:ascii="Times New Roman" w:hAnsi="Times New Roman" w:hint="cs"/>
          <w:sz w:val="24"/>
          <w:szCs w:val="24"/>
          <w:rtl/>
        </w:rPr>
        <w:t xml:space="preserve">  </w:t>
      </w:r>
      <w:r w:rsidR="007C5543" w:rsidRPr="00722184">
        <w:rPr>
          <w:rFonts w:ascii="Times New Roman" w:hAnsi="Times New Roman" w:hint="cs"/>
          <w:b/>
          <w:bCs/>
          <w:sz w:val="24"/>
          <w:szCs w:val="24"/>
          <w:rtl/>
        </w:rPr>
        <w:t>לרבות מטעמי תקציב</w:t>
      </w:r>
      <w:r w:rsidR="007C5543" w:rsidRPr="004676D2">
        <w:rPr>
          <w:rFonts w:ascii="Times New Roman" w:hAnsi="Times New Roman" w:hint="cs"/>
          <w:sz w:val="24"/>
          <w:szCs w:val="24"/>
          <w:rtl/>
        </w:rPr>
        <w:t xml:space="preserve">.  </w:t>
      </w:r>
      <w:r w:rsidR="007C5543" w:rsidRPr="00F1068D">
        <w:rPr>
          <w:rFonts w:ascii="Times New Roman" w:hAnsi="Times New Roman" w:hint="cs"/>
          <w:sz w:val="24"/>
          <w:szCs w:val="24"/>
          <w:rtl/>
        </w:rPr>
        <w:t xml:space="preserve">  </w:t>
      </w:r>
    </w:p>
    <w:p w:rsidR="00CC1213" w:rsidRPr="00F1068D" w:rsidRDefault="00C374D1" w:rsidP="00F1068D">
      <w:pPr>
        <w:numPr>
          <w:ilvl w:val="0"/>
          <w:numId w:val="1"/>
        </w:numPr>
        <w:tabs>
          <w:tab w:val="left" w:pos="368"/>
        </w:tabs>
        <w:spacing w:after="60" w:line="360" w:lineRule="auto"/>
        <w:contextualSpacing/>
        <w:jc w:val="both"/>
        <w:rPr>
          <w:rFonts w:ascii="Times New (W1)" w:hAnsi="Times New (W1)"/>
          <w:spacing w:val="4"/>
          <w:sz w:val="24"/>
          <w:szCs w:val="24"/>
        </w:rPr>
      </w:pPr>
      <w:r w:rsidRPr="004676D2">
        <w:rPr>
          <w:rFonts w:ascii="Times New (W1)" w:hAnsi="Times New (W1)"/>
          <w:spacing w:val="4"/>
          <w:sz w:val="24"/>
          <w:szCs w:val="24"/>
          <w:rtl/>
        </w:rPr>
        <w:t>הזוכה במכרז יידרש לחתום על הסכם במתכונת ההסכם המצורף למסמכי המכרז</w:t>
      </w:r>
    </w:p>
    <w:p w:rsidR="00E85CA4" w:rsidRPr="00E85CA4" w:rsidRDefault="00C374D1" w:rsidP="00CC1213">
      <w:pPr>
        <w:pStyle w:val="af7"/>
        <w:numPr>
          <w:ilvl w:val="0"/>
          <w:numId w:val="1"/>
        </w:numPr>
      </w:pPr>
      <w:r w:rsidRPr="00CC1213">
        <w:rPr>
          <w:rFonts w:hint="cs"/>
          <w:rtl/>
        </w:rPr>
        <w:t xml:space="preserve">ניתן לעיין במסמכי המכרז באתר האינטרנט שכתובתו </w:t>
      </w:r>
      <w:hyperlink r:id="rId10" w:history="1">
        <w:r w:rsidR="00E85CA4" w:rsidRPr="00CC1213">
          <w:rPr>
            <w:rStyle w:val="Hyperlink"/>
          </w:rPr>
          <w:t>WWW.MR.GOV.IL</w:t>
        </w:r>
      </w:hyperlink>
      <w:r w:rsidR="00E85CA4">
        <w:t xml:space="preserve"> </w:t>
      </w:r>
      <w:r w:rsidR="00E85CA4" w:rsidRPr="00E05D43">
        <w:t xml:space="preserve"> </w:t>
      </w:r>
      <w:r w:rsidR="00E85CA4" w:rsidRPr="00E05D43">
        <w:rPr>
          <w:rFonts w:hint="cs"/>
          <w:rtl/>
        </w:rPr>
        <w:t xml:space="preserve"> בלשונית</w:t>
      </w:r>
      <w:r w:rsidR="00E85CA4" w:rsidRPr="00E05D43">
        <w:rPr>
          <w:rtl/>
        </w:rPr>
        <w:t xml:space="preserve"> מכרזים  משרדיים</w:t>
      </w:r>
      <w:r w:rsidR="00E85CA4" w:rsidRPr="00E05D43">
        <w:rPr>
          <w:rFonts w:hint="cs"/>
          <w:rtl/>
        </w:rPr>
        <w:t xml:space="preserve"> </w:t>
      </w:r>
      <w:r w:rsidR="00E85CA4" w:rsidRPr="00E05D43">
        <w:rPr>
          <w:rtl/>
        </w:rPr>
        <w:t>.</w:t>
      </w:r>
    </w:p>
    <w:p w:rsidR="00C374D1" w:rsidRPr="004676D2" w:rsidRDefault="00C374D1" w:rsidP="00E85CA4">
      <w:pPr>
        <w:tabs>
          <w:tab w:val="left" w:pos="368"/>
        </w:tabs>
        <w:spacing w:after="60" w:line="360" w:lineRule="auto"/>
        <w:ind w:left="360"/>
        <w:contextualSpacing/>
        <w:jc w:val="both"/>
        <w:rPr>
          <w:rFonts w:ascii="Times New Roman" w:hAnsi="Times New Roman"/>
          <w:sz w:val="24"/>
          <w:szCs w:val="24"/>
          <w:rtl/>
        </w:rPr>
      </w:pPr>
    </w:p>
    <w:p w:rsidR="00C374D1" w:rsidRPr="004676D2" w:rsidRDefault="00C374D1" w:rsidP="00C374D1">
      <w:pPr>
        <w:numPr>
          <w:ilvl w:val="0"/>
          <w:numId w:val="1"/>
        </w:numPr>
        <w:tabs>
          <w:tab w:val="left" w:pos="368"/>
        </w:tabs>
        <w:spacing w:after="60" w:line="360" w:lineRule="auto"/>
        <w:contextualSpacing/>
        <w:jc w:val="both"/>
        <w:rPr>
          <w:rFonts w:ascii="Times New Roman" w:hAnsi="Times New Roman"/>
          <w:sz w:val="24"/>
          <w:szCs w:val="24"/>
          <w:rtl/>
        </w:rPr>
      </w:pPr>
      <w:r w:rsidRPr="004676D2">
        <w:rPr>
          <w:rFonts w:ascii="Times New Roman" w:hAnsi="Times New Roman" w:hint="cs"/>
          <w:sz w:val="24"/>
          <w:szCs w:val="24"/>
          <w:rtl/>
        </w:rPr>
        <w:t xml:space="preserve">בסתירה בין הוראות מודעה זו לבין הוראות מסמכי המכרז, מסמכי המכרז יגברו. </w:t>
      </w:r>
    </w:p>
    <w:p w:rsidR="00C374D1" w:rsidRPr="00B80846" w:rsidRDefault="00C374D1" w:rsidP="00C374D1">
      <w:pPr>
        <w:spacing w:after="60" w:line="312" w:lineRule="auto"/>
        <w:ind w:left="206" w:hanging="176"/>
        <w:jc w:val="both"/>
        <w:rPr>
          <w:rtl/>
        </w:rPr>
      </w:pPr>
    </w:p>
    <w:p w:rsidR="00C374D1" w:rsidRDefault="00C374D1" w:rsidP="00C374D1">
      <w:pPr>
        <w:ind w:left="360"/>
        <w:jc w:val="both"/>
        <w:rPr>
          <w:rtl/>
        </w:rPr>
      </w:pPr>
    </w:p>
    <w:p w:rsidR="00C374D1" w:rsidRDefault="00C374D1" w:rsidP="00C374D1">
      <w:pPr>
        <w:ind w:left="360"/>
        <w:jc w:val="both"/>
        <w:rPr>
          <w:rtl/>
        </w:rPr>
      </w:pPr>
    </w:p>
    <w:p w:rsidR="00C374D1" w:rsidRDefault="00C374D1" w:rsidP="00DE62F0">
      <w:pPr>
        <w:jc w:val="both"/>
        <w:rPr>
          <w:rtl/>
        </w:rPr>
      </w:pPr>
    </w:p>
    <w:p w:rsidR="00C374D1" w:rsidRPr="00B80846" w:rsidRDefault="00C374D1" w:rsidP="00C374D1">
      <w:pPr>
        <w:ind w:left="360"/>
        <w:jc w:val="both"/>
        <w:rPr>
          <w:rFonts w:cs="Times New Roman"/>
          <w:rtl/>
        </w:rPr>
      </w:pPr>
    </w:p>
    <w:p w:rsidR="00C374D1" w:rsidRPr="00B80846" w:rsidRDefault="00C374D1" w:rsidP="00C374D1">
      <w:pPr>
        <w:ind w:left="360"/>
        <w:jc w:val="both"/>
        <w:rPr>
          <w:rtl/>
        </w:rPr>
      </w:pPr>
      <w:r w:rsidRPr="00B80846">
        <w:rPr>
          <w:rFonts w:cs="Times New Roman"/>
          <w:rtl/>
        </w:rPr>
        <w:tab/>
      </w:r>
      <w:r w:rsidRPr="00B80846">
        <w:rPr>
          <w:rFonts w:cs="Times New Roman"/>
          <w:rtl/>
        </w:rPr>
        <w:tab/>
      </w:r>
      <w:r w:rsidRPr="00B80846">
        <w:rPr>
          <w:rFonts w:cs="Times New Roman"/>
          <w:rtl/>
        </w:rPr>
        <w:tab/>
      </w:r>
      <w:r w:rsidRPr="00B80846">
        <w:rPr>
          <w:rFonts w:cs="Times New Roman"/>
          <w:rtl/>
        </w:rPr>
        <w:tab/>
      </w:r>
      <w:r w:rsidRPr="00B80846">
        <w:rPr>
          <w:rFonts w:cs="Times New Roman"/>
          <w:rtl/>
        </w:rPr>
        <w:tab/>
      </w:r>
      <w:r w:rsidRPr="00B80846">
        <w:rPr>
          <w:rFonts w:cs="Times New Roman"/>
          <w:rtl/>
        </w:rPr>
        <w:tab/>
      </w:r>
      <w:r w:rsidRPr="00B80846">
        <w:rPr>
          <w:rFonts w:cs="Times New Roman"/>
          <w:rtl/>
        </w:rPr>
        <w:tab/>
      </w:r>
      <w:r w:rsidRPr="00B80846">
        <w:rPr>
          <w:rFonts w:cs="Times New Roman"/>
          <w:rtl/>
        </w:rPr>
        <w:tab/>
      </w:r>
      <w:r w:rsidRPr="00B80846">
        <w:rPr>
          <w:rFonts w:cs="Times New Roman"/>
          <w:rtl/>
        </w:rPr>
        <w:tab/>
      </w:r>
      <w:r w:rsidRPr="00B80846">
        <w:rPr>
          <w:rFonts w:hint="cs"/>
          <w:rtl/>
        </w:rPr>
        <w:tab/>
      </w:r>
      <w:r w:rsidRPr="00B80846">
        <w:rPr>
          <w:rFonts w:hint="cs"/>
          <w:b/>
          <w:bCs/>
          <w:sz w:val="24"/>
          <w:szCs w:val="24"/>
          <w:rtl/>
        </w:rPr>
        <w:t xml:space="preserve">     </w:t>
      </w:r>
    </w:p>
    <w:p w:rsidR="00C374D1" w:rsidRPr="005306FE" w:rsidRDefault="00C374D1" w:rsidP="00C374D1">
      <w:pPr>
        <w:spacing w:line="360" w:lineRule="auto"/>
        <w:rPr>
          <w:b/>
          <w:bCs/>
          <w:szCs w:val="36"/>
          <w:u w:val="single"/>
          <w:rtl/>
        </w:rPr>
      </w:pPr>
      <w:r w:rsidRPr="005306FE">
        <w:rPr>
          <w:rFonts w:hint="cs"/>
          <w:b/>
          <w:bCs/>
          <w:szCs w:val="36"/>
          <w:u w:val="single"/>
          <w:rtl/>
        </w:rPr>
        <w:t> 5.</w:t>
      </w:r>
      <w:r w:rsidRPr="005306FE">
        <w:rPr>
          <w:rFonts w:hint="cs"/>
          <w:b/>
          <w:bCs/>
          <w:szCs w:val="36"/>
          <w:u w:val="single"/>
          <w:rtl/>
        </w:rPr>
        <w:tab/>
        <w:t>תנאים מוקדמים כלליים (תנאי סף)</w:t>
      </w:r>
    </w:p>
    <w:p w:rsidR="00C374D1" w:rsidRPr="004676D2" w:rsidRDefault="00C374D1" w:rsidP="00C374D1">
      <w:pPr>
        <w:jc w:val="both"/>
        <w:rPr>
          <w:sz w:val="24"/>
          <w:szCs w:val="24"/>
          <w:rtl/>
        </w:rPr>
      </w:pPr>
    </w:p>
    <w:p w:rsidR="00C374D1" w:rsidRPr="004676D2" w:rsidRDefault="00C374D1" w:rsidP="00C374D1">
      <w:pPr>
        <w:spacing w:line="312" w:lineRule="auto"/>
        <w:jc w:val="both"/>
        <w:rPr>
          <w:sz w:val="24"/>
          <w:szCs w:val="24"/>
          <w:rtl/>
        </w:rPr>
      </w:pPr>
      <w:r w:rsidRPr="004676D2">
        <w:rPr>
          <w:rFonts w:hint="cs"/>
          <w:sz w:val="24"/>
          <w:szCs w:val="24"/>
          <w:rtl/>
        </w:rPr>
        <w:t xml:space="preserve">להלן מפורטים תנאי הסף הכלליים להשתתפות במכרז. </w:t>
      </w:r>
    </w:p>
    <w:p w:rsidR="00C374D1" w:rsidRPr="004676D2" w:rsidRDefault="00C374D1" w:rsidP="00C374D1">
      <w:pPr>
        <w:spacing w:line="312" w:lineRule="auto"/>
        <w:jc w:val="both"/>
        <w:rPr>
          <w:sz w:val="24"/>
          <w:szCs w:val="24"/>
          <w:rtl/>
        </w:rPr>
      </w:pPr>
    </w:p>
    <w:p w:rsidR="00C374D1" w:rsidRPr="004676D2" w:rsidRDefault="00C374D1" w:rsidP="00C374D1">
      <w:pPr>
        <w:spacing w:line="312" w:lineRule="auto"/>
        <w:jc w:val="both"/>
        <w:rPr>
          <w:sz w:val="24"/>
          <w:szCs w:val="24"/>
          <w:rtl/>
        </w:rPr>
      </w:pPr>
      <w:r w:rsidRPr="004676D2">
        <w:rPr>
          <w:rFonts w:hint="cs"/>
          <w:sz w:val="24"/>
          <w:szCs w:val="24"/>
          <w:rtl/>
        </w:rPr>
        <w:t>תנאים אלו הנם תנאי הסף הכלליים הרלבנטיים לגבי כל מכרז של המזמין. בנוסף לכך, על המציע לעמוד בתנאי הסף המיוחדים לנושא מכרז זה והמפורטים בפרק 6 להלן.</w:t>
      </w:r>
    </w:p>
    <w:p w:rsidR="00C374D1" w:rsidRPr="004676D2" w:rsidRDefault="00C374D1" w:rsidP="00C374D1">
      <w:pPr>
        <w:spacing w:line="312" w:lineRule="auto"/>
        <w:jc w:val="both"/>
        <w:rPr>
          <w:sz w:val="24"/>
          <w:szCs w:val="24"/>
          <w:rtl/>
        </w:rPr>
      </w:pPr>
    </w:p>
    <w:p w:rsidR="00C374D1" w:rsidRPr="004676D2" w:rsidRDefault="00C374D1" w:rsidP="00C374D1">
      <w:pPr>
        <w:spacing w:line="360" w:lineRule="auto"/>
        <w:jc w:val="both"/>
        <w:rPr>
          <w:sz w:val="24"/>
          <w:szCs w:val="24"/>
          <w:rtl/>
        </w:rPr>
      </w:pPr>
      <w:r w:rsidRPr="004676D2">
        <w:rPr>
          <w:rFonts w:hint="cs"/>
          <w:sz w:val="24"/>
          <w:szCs w:val="24"/>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w:t>
      </w:r>
      <w:proofErr w:type="spellStart"/>
      <w:r w:rsidRPr="004676D2">
        <w:rPr>
          <w:rFonts w:hint="cs"/>
          <w:sz w:val="24"/>
          <w:szCs w:val="24"/>
          <w:rtl/>
        </w:rPr>
        <w:t>המיידית</w:t>
      </w:r>
      <w:proofErr w:type="spellEnd"/>
      <w:r w:rsidRPr="004676D2">
        <w:rPr>
          <w:rFonts w:hint="cs"/>
          <w:sz w:val="24"/>
          <w:szCs w:val="24"/>
          <w:rtl/>
        </w:rPr>
        <w:t xml:space="preserve"> של ההצעה. מבלי לגרוע מכלליות האמור לעיל, המזמין שומר לעצמו את הזכות, לפי שיקול דעתו הבלעדי, לדרוש מכל אחד </w:t>
      </w:r>
      <w:proofErr w:type="spellStart"/>
      <w:r w:rsidRPr="004676D2">
        <w:rPr>
          <w:rFonts w:hint="cs"/>
          <w:sz w:val="24"/>
          <w:szCs w:val="24"/>
          <w:rtl/>
        </w:rPr>
        <w:t>מהמציעים</w:t>
      </w:r>
      <w:proofErr w:type="spellEnd"/>
      <w:r w:rsidRPr="004676D2">
        <w:rPr>
          <w:rFonts w:hint="cs"/>
          <w:sz w:val="24"/>
          <w:szCs w:val="24"/>
          <w:rtl/>
        </w:rPr>
        <w:t xml:space="preserve"> לאחר הגשת ההצעות למכרז להשלים מידע חסר ו/או אישורים וזאת, בין היתר, לצורך עמידתו של המציע בתנאי הסף.</w:t>
      </w:r>
    </w:p>
    <w:p w:rsidR="00C374D1" w:rsidRPr="004676D2" w:rsidRDefault="00C374D1" w:rsidP="00C374D1">
      <w:pPr>
        <w:spacing w:line="360" w:lineRule="auto"/>
        <w:jc w:val="both"/>
        <w:rPr>
          <w:sz w:val="24"/>
          <w:szCs w:val="24"/>
          <w:rtl/>
        </w:rPr>
      </w:pPr>
    </w:p>
    <w:p w:rsidR="00C374D1" w:rsidRPr="004676D2" w:rsidRDefault="00C374D1" w:rsidP="00C374D1">
      <w:pPr>
        <w:spacing w:line="360" w:lineRule="auto"/>
        <w:jc w:val="both"/>
        <w:rPr>
          <w:sz w:val="24"/>
          <w:szCs w:val="24"/>
          <w:rtl/>
        </w:rPr>
      </w:pPr>
      <w:r w:rsidRPr="004676D2">
        <w:rPr>
          <w:rFonts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374D1" w:rsidRPr="004676D2" w:rsidRDefault="00C374D1" w:rsidP="00C374D1">
      <w:pPr>
        <w:spacing w:line="360" w:lineRule="auto"/>
        <w:jc w:val="both"/>
        <w:rPr>
          <w:sz w:val="24"/>
          <w:szCs w:val="24"/>
          <w:rtl/>
        </w:rPr>
      </w:pPr>
    </w:p>
    <w:p w:rsidR="00C374D1" w:rsidRPr="004676D2" w:rsidRDefault="00C374D1" w:rsidP="00C374D1">
      <w:pPr>
        <w:numPr>
          <w:ilvl w:val="1"/>
          <w:numId w:val="7"/>
        </w:numPr>
        <w:spacing w:line="360" w:lineRule="auto"/>
        <w:jc w:val="both"/>
        <w:rPr>
          <w:sz w:val="24"/>
          <w:szCs w:val="24"/>
          <w:rtl/>
        </w:rPr>
      </w:pPr>
      <w:r w:rsidRPr="004676D2">
        <w:rPr>
          <w:rFonts w:hint="cs"/>
          <w:sz w:val="24"/>
          <w:szCs w:val="24"/>
          <w:rtl/>
        </w:rPr>
        <w:t xml:space="preserve">על המציע להמציא את כל האישורים וכן תצהיר חתום ומאומת כדין בדבר העדר הרשעות בעבירות על חוק עובדים זרים  תשנ"א </w:t>
      </w:r>
      <w:r w:rsidRPr="004676D2">
        <w:rPr>
          <w:sz w:val="24"/>
          <w:szCs w:val="24"/>
          <w:rtl/>
        </w:rPr>
        <w:t>–</w:t>
      </w:r>
      <w:r w:rsidRPr="004676D2">
        <w:rPr>
          <w:rFonts w:hint="cs"/>
          <w:sz w:val="24"/>
          <w:szCs w:val="24"/>
          <w:rtl/>
        </w:rPr>
        <w:t xml:space="preserve"> 1991 ולפי </w:t>
      </w:r>
      <w:r w:rsidRPr="004676D2">
        <w:rPr>
          <w:rStyle w:val="Hyperlink"/>
          <w:rFonts w:hint="cs"/>
          <w:color w:val="auto"/>
          <w:sz w:val="24"/>
          <w:szCs w:val="24"/>
          <w:u w:val="none"/>
          <w:rtl/>
        </w:rPr>
        <w:t>חוק שכר מינימום, תשמ"ז-1987</w:t>
      </w:r>
      <w:r w:rsidRPr="004676D2">
        <w:rPr>
          <w:rFonts w:hint="cs"/>
          <w:sz w:val="24"/>
          <w:szCs w:val="24"/>
          <w:rtl/>
        </w:rPr>
        <w:t xml:space="preserve"> בנוסח המצורף כנספח ה', הנדרשים על פי חוק עסקאות גופים ציבוריים, התשל"ו-1976 . </w:t>
      </w:r>
    </w:p>
    <w:p w:rsidR="00C374D1" w:rsidRPr="004676D2" w:rsidRDefault="00C374D1" w:rsidP="00C374D1">
      <w:pPr>
        <w:numPr>
          <w:ilvl w:val="1"/>
          <w:numId w:val="7"/>
        </w:numPr>
        <w:spacing w:before="240" w:line="360" w:lineRule="auto"/>
        <w:jc w:val="both"/>
        <w:rPr>
          <w:sz w:val="24"/>
          <w:szCs w:val="24"/>
        </w:rPr>
      </w:pPr>
      <w:r w:rsidRPr="004676D2">
        <w:rPr>
          <w:rFonts w:hint="cs"/>
          <w:sz w:val="24"/>
          <w:szCs w:val="24"/>
          <w:rtl/>
        </w:rPr>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המצורף כנספח ו'). </w:t>
      </w:r>
    </w:p>
    <w:p w:rsidR="00C374D1" w:rsidRPr="004676D2" w:rsidRDefault="00C374D1" w:rsidP="00C374D1">
      <w:pPr>
        <w:pStyle w:val="14"/>
        <w:numPr>
          <w:ilvl w:val="1"/>
          <w:numId w:val="7"/>
        </w:numPr>
        <w:rPr>
          <w:rFonts w:cs="David"/>
          <w:sz w:val="24"/>
          <w:szCs w:val="24"/>
        </w:rPr>
      </w:pPr>
      <w:r w:rsidRPr="004676D2">
        <w:rPr>
          <w:rFonts w:cs="David" w:hint="cs"/>
          <w:sz w:val="24"/>
          <w:szCs w:val="24"/>
          <w:rtl/>
        </w:rPr>
        <w:t xml:space="preserve">אישור פקיד מורשה, רואה חשבון או יועץ מס, המעיד שהמציע מנהל פנקסי חשבונות על פי </w:t>
      </w:r>
      <w:r w:rsidRPr="004676D2">
        <w:rPr>
          <w:rStyle w:val="Hyperlink"/>
          <w:rFonts w:cs="David" w:hint="cs"/>
          <w:color w:val="auto"/>
          <w:sz w:val="24"/>
          <w:szCs w:val="24"/>
          <w:u w:val="none"/>
          <w:rtl/>
        </w:rPr>
        <w:t xml:space="preserve">פקודת מס הכנסה [נוסח חדש] </w:t>
      </w:r>
      <w:r w:rsidRPr="004676D2">
        <w:rPr>
          <w:rFonts w:cs="David" w:hint="cs"/>
          <w:i/>
          <w:sz w:val="24"/>
          <w:szCs w:val="24"/>
          <w:rtl/>
        </w:rPr>
        <w:t>ו</w:t>
      </w:r>
      <w:hyperlink r:id="rId11" w:history="1">
        <w:r w:rsidRPr="004676D2">
          <w:rPr>
            <w:rStyle w:val="Hyperlink"/>
            <w:rFonts w:cs="David" w:hint="cs"/>
            <w:color w:val="auto"/>
            <w:sz w:val="24"/>
            <w:szCs w:val="24"/>
            <w:u w:val="none"/>
            <w:rtl/>
          </w:rPr>
          <w:t>חוק מס ערך מוסף, תשל"ו-1975</w:t>
        </w:r>
      </w:hyperlink>
      <w:r w:rsidRPr="004676D2">
        <w:rPr>
          <w:rFonts w:cs="David" w:hint="cs"/>
          <w:sz w:val="24"/>
          <w:szCs w:val="24"/>
          <w:rtl/>
        </w:rPr>
        <w:t xml:space="preserve"> או שהוא פטור </w:t>
      </w:r>
      <w:proofErr w:type="spellStart"/>
      <w:r w:rsidRPr="004676D2">
        <w:rPr>
          <w:rFonts w:cs="David" w:hint="cs"/>
          <w:sz w:val="24"/>
          <w:szCs w:val="24"/>
          <w:rtl/>
        </w:rPr>
        <w:t>מלנהלם</w:t>
      </w:r>
      <w:proofErr w:type="spellEnd"/>
      <w:r w:rsidRPr="004676D2">
        <w:rPr>
          <w:rFonts w:cs="David" w:hint="cs"/>
          <w:sz w:val="24"/>
          <w:szCs w:val="24"/>
          <w:rtl/>
        </w:rPr>
        <w:t xml:space="preserve"> ושהוא נוהג לדווח לפקיד שומה על הכנסותיו וכן מדווח למנהל מס ערך מוסף על עסקאות שמוטל עליהן מס לפי חוק מס ערך מוסף.</w:t>
      </w:r>
    </w:p>
    <w:p w:rsidR="00C374D1" w:rsidRPr="004676D2" w:rsidRDefault="00C374D1" w:rsidP="00C374D1">
      <w:pPr>
        <w:numPr>
          <w:ilvl w:val="1"/>
          <w:numId w:val="7"/>
        </w:numPr>
        <w:spacing w:line="360" w:lineRule="auto"/>
        <w:jc w:val="both"/>
        <w:rPr>
          <w:sz w:val="24"/>
          <w:szCs w:val="24"/>
          <w:rtl/>
        </w:rPr>
      </w:pPr>
      <w:r w:rsidRPr="004676D2">
        <w:rPr>
          <w:rFonts w:hint="cs"/>
          <w:sz w:val="24"/>
          <w:szCs w:val="24"/>
          <w:rtl/>
        </w:rPr>
        <w:t xml:space="preserve">תנאי להגשת הצעה למכרז הוא תשלום סך של 1000 ש"ח שלא יוחזרו, אשר ישולמו לפקודת המזמין, חשבון מס' 0-05005-5 בכל סניף של בנק הדואר ברחבי הארץ. על המציע לצרף למסמכי ההצעה צילום של הקבלה אשר נשארה בידי המציע לאחר ביצוע התשלום. </w:t>
      </w:r>
    </w:p>
    <w:p w:rsidR="00C374D1" w:rsidRPr="004676D2" w:rsidRDefault="00C374D1" w:rsidP="00C374D1">
      <w:pPr>
        <w:numPr>
          <w:ilvl w:val="1"/>
          <w:numId w:val="7"/>
        </w:numPr>
        <w:spacing w:line="360" w:lineRule="auto"/>
        <w:jc w:val="both"/>
        <w:rPr>
          <w:sz w:val="24"/>
          <w:szCs w:val="24"/>
          <w:rtl/>
        </w:rPr>
      </w:pPr>
      <w:r w:rsidRPr="004676D2">
        <w:rPr>
          <w:rFonts w:hint="cs"/>
          <w:sz w:val="24"/>
          <w:szCs w:val="24"/>
          <w:rtl/>
        </w:rPr>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374D1" w:rsidRPr="004676D2" w:rsidRDefault="00C374D1" w:rsidP="00C374D1">
      <w:pPr>
        <w:spacing w:line="360" w:lineRule="auto"/>
        <w:ind w:left="368" w:hanging="5"/>
        <w:jc w:val="both"/>
        <w:rPr>
          <w:sz w:val="24"/>
          <w:szCs w:val="24"/>
          <w:rtl/>
        </w:rPr>
      </w:pPr>
      <w:r w:rsidRPr="004676D2">
        <w:rPr>
          <w:rFonts w:hint="cs"/>
          <w:sz w:val="24"/>
          <w:szCs w:val="24"/>
          <w:rtl/>
        </w:rPr>
        <w:t xml:space="preserve">כל פרט אשר יתברר כלא מדויק ו/או שאינו נכון </w:t>
      </w:r>
      <w:r>
        <w:rPr>
          <w:rFonts w:hint="cs"/>
          <w:sz w:val="24"/>
          <w:szCs w:val="24"/>
          <w:rtl/>
        </w:rPr>
        <w:t xml:space="preserve">ייתן למזמין את הזכות להחליט על </w:t>
      </w:r>
      <w:r w:rsidRPr="004676D2">
        <w:rPr>
          <w:rFonts w:hint="cs"/>
          <w:sz w:val="24"/>
          <w:szCs w:val="24"/>
          <w:rtl/>
        </w:rPr>
        <w:t xml:space="preserve">פסילתה </w:t>
      </w:r>
      <w:proofErr w:type="spellStart"/>
      <w:r w:rsidRPr="004676D2">
        <w:rPr>
          <w:rFonts w:hint="cs"/>
          <w:sz w:val="24"/>
          <w:szCs w:val="24"/>
          <w:rtl/>
        </w:rPr>
        <w:t>המיידית</w:t>
      </w:r>
      <w:proofErr w:type="spellEnd"/>
      <w:r w:rsidRPr="004676D2">
        <w:rPr>
          <w:rFonts w:hint="cs"/>
          <w:sz w:val="24"/>
          <w:szCs w:val="24"/>
          <w:rtl/>
        </w:rPr>
        <w:t xml:space="preserve"> של הצעת המציע.</w:t>
      </w:r>
    </w:p>
    <w:p w:rsidR="00C374D1" w:rsidRPr="004676D2" w:rsidRDefault="00C374D1" w:rsidP="00C374D1">
      <w:pPr>
        <w:spacing w:after="60" w:line="360" w:lineRule="auto"/>
        <w:ind w:left="368" w:hanging="720"/>
        <w:jc w:val="both"/>
        <w:rPr>
          <w:sz w:val="24"/>
          <w:szCs w:val="24"/>
          <w:rtl/>
        </w:rPr>
      </w:pPr>
      <w:r w:rsidRPr="004676D2">
        <w:rPr>
          <w:rFonts w:hint="cs"/>
          <w:sz w:val="24"/>
          <w:szCs w:val="24"/>
          <w:rtl/>
        </w:rPr>
        <w:lastRenderedPageBreak/>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C374D1" w:rsidRPr="004676D2" w:rsidRDefault="00C374D1" w:rsidP="009942FC">
      <w:pPr>
        <w:spacing w:line="360" w:lineRule="auto"/>
        <w:ind w:left="368" w:hanging="6"/>
        <w:jc w:val="both"/>
        <w:rPr>
          <w:sz w:val="24"/>
          <w:szCs w:val="24"/>
          <w:rtl/>
        </w:rPr>
      </w:pPr>
      <w:r w:rsidRPr="004676D2">
        <w:rPr>
          <w:rFonts w:hint="cs"/>
          <w:sz w:val="24"/>
          <w:szCs w:val="24"/>
          <w:rtl/>
        </w:rPr>
        <w:tab/>
        <w:t xml:space="preserve">את מסמכי המכרז המלאים ניתן לקבל ברשות המסים בישראל ברח' בנק ישראל  5,בניין </w:t>
      </w:r>
      <w:proofErr w:type="spellStart"/>
      <w:r w:rsidRPr="004676D2">
        <w:rPr>
          <w:rFonts w:hint="cs"/>
          <w:sz w:val="24"/>
          <w:szCs w:val="24"/>
          <w:rtl/>
        </w:rPr>
        <w:t>ג'נרי</w:t>
      </w:r>
      <w:proofErr w:type="spellEnd"/>
      <w:r w:rsidRPr="004676D2">
        <w:rPr>
          <w:rFonts w:hint="cs"/>
          <w:sz w:val="24"/>
          <w:szCs w:val="24"/>
          <w:rtl/>
        </w:rPr>
        <w:t xml:space="preserve">, ת.ד 320,  ירושלים ,קומה 3 </w:t>
      </w:r>
      <w:r w:rsidRPr="00DE62F0">
        <w:rPr>
          <w:rFonts w:hint="cs"/>
          <w:sz w:val="24"/>
          <w:szCs w:val="24"/>
          <w:rtl/>
        </w:rPr>
        <w:t>חדר</w:t>
      </w:r>
      <w:r w:rsidR="009942FC" w:rsidRPr="00DE62F0">
        <w:rPr>
          <w:rFonts w:hint="cs"/>
          <w:sz w:val="24"/>
          <w:szCs w:val="24"/>
          <w:rtl/>
        </w:rPr>
        <w:t xml:space="preserve"> 3536</w:t>
      </w:r>
      <w:r w:rsidR="009942FC">
        <w:rPr>
          <w:rFonts w:hint="cs"/>
          <w:sz w:val="24"/>
          <w:szCs w:val="24"/>
          <w:rtl/>
        </w:rPr>
        <w:t xml:space="preserve"> </w:t>
      </w:r>
      <w:r w:rsidR="009942FC" w:rsidRPr="004676D2">
        <w:rPr>
          <w:rFonts w:hint="cs"/>
          <w:sz w:val="24"/>
          <w:szCs w:val="24"/>
          <w:rtl/>
        </w:rPr>
        <w:t xml:space="preserve"> </w:t>
      </w:r>
      <w:r w:rsidRPr="004676D2">
        <w:rPr>
          <w:rFonts w:hint="cs"/>
          <w:sz w:val="24"/>
          <w:szCs w:val="24"/>
          <w:rtl/>
        </w:rPr>
        <w:t xml:space="preserve">בימים א' - ה' בין השעות 08:00 בבוקר ועד </w:t>
      </w:r>
      <w:r w:rsidR="009942FC">
        <w:rPr>
          <w:rFonts w:hint="cs"/>
          <w:sz w:val="24"/>
          <w:szCs w:val="24"/>
          <w:rtl/>
        </w:rPr>
        <w:t>15:00</w:t>
      </w:r>
      <w:r w:rsidRPr="004676D2">
        <w:rPr>
          <w:rFonts w:hint="cs"/>
          <w:sz w:val="24"/>
          <w:szCs w:val="24"/>
          <w:rtl/>
        </w:rPr>
        <w:t xml:space="preserve"> בצהרים (יש לתאם מראש את מועד ההגעה עם גב' לימור אפרתי  טל: 02-</w:t>
      </w:r>
      <w:r w:rsidR="009942FC" w:rsidRPr="004676D2">
        <w:rPr>
          <w:rFonts w:hint="cs"/>
          <w:sz w:val="24"/>
          <w:szCs w:val="24"/>
          <w:rtl/>
        </w:rPr>
        <w:t>666404</w:t>
      </w:r>
      <w:r w:rsidR="009942FC">
        <w:rPr>
          <w:rFonts w:hint="cs"/>
          <w:sz w:val="24"/>
          <w:szCs w:val="24"/>
          <w:rtl/>
        </w:rPr>
        <w:t>2</w:t>
      </w:r>
      <w:r w:rsidRPr="004676D2">
        <w:rPr>
          <w:rFonts w:hint="cs"/>
          <w:sz w:val="24"/>
          <w:szCs w:val="24"/>
          <w:rtl/>
        </w:rPr>
        <w:t xml:space="preserve">). במועד קבלת מסמכי המכרז, יידרש המציע להשאיר בידי המזמין את פרטיו ואת פרטי איש הקשר מטעמו. </w:t>
      </w:r>
    </w:p>
    <w:p w:rsidR="00C374D1" w:rsidRPr="004676D2" w:rsidRDefault="00C374D1" w:rsidP="009942FC">
      <w:pPr>
        <w:numPr>
          <w:ilvl w:val="1"/>
          <w:numId w:val="7"/>
        </w:numPr>
        <w:spacing w:line="360" w:lineRule="auto"/>
        <w:jc w:val="both"/>
        <w:rPr>
          <w:sz w:val="24"/>
          <w:szCs w:val="24"/>
          <w:rtl/>
        </w:rPr>
      </w:pPr>
      <w:r w:rsidRPr="004676D2">
        <w:rPr>
          <w:rFonts w:hint="cs"/>
          <w:sz w:val="24"/>
          <w:szCs w:val="24"/>
          <w:rtl/>
        </w:rPr>
        <w:t xml:space="preserve">על המציע להגיש את הצעתו בשלושה עותקים במקור +5 עותקים על גבי </w:t>
      </w:r>
      <w:r w:rsidRPr="004676D2">
        <w:rPr>
          <w:sz w:val="24"/>
          <w:szCs w:val="24"/>
        </w:rPr>
        <w:t>CD</w:t>
      </w:r>
      <w:r w:rsidRPr="004676D2">
        <w:rPr>
          <w:rFonts w:hint="cs"/>
          <w:sz w:val="24"/>
          <w:szCs w:val="24"/>
          <w:rtl/>
        </w:rPr>
        <w:t xml:space="preserve"> במעטפה חתומה, שלמה וסגורה היטב</w:t>
      </w:r>
      <w:r w:rsidR="009942FC">
        <w:rPr>
          <w:rFonts w:hint="cs"/>
          <w:sz w:val="24"/>
          <w:szCs w:val="24"/>
          <w:rtl/>
        </w:rPr>
        <w:t xml:space="preserve"> </w:t>
      </w:r>
      <w:r w:rsidRPr="004676D2">
        <w:rPr>
          <w:rFonts w:hint="cs"/>
          <w:sz w:val="24"/>
          <w:szCs w:val="24"/>
          <w:rtl/>
        </w:rPr>
        <w:t xml:space="preserve">הנושאת את מספר המכרז ואת נושא ההתקשרות בלבד ואשר תוכנס לתיבת המכרזים במשרדינו עד לא יאוחר </w:t>
      </w:r>
      <w:r w:rsidRPr="00EE49C8">
        <w:rPr>
          <w:rFonts w:hint="cs"/>
          <w:sz w:val="24"/>
          <w:szCs w:val="24"/>
          <w:rtl/>
        </w:rPr>
        <w:t xml:space="preserve">מיום </w:t>
      </w:r>
      <w:r w:rsidR="009942FC" w:rsidRPr="00EE49C8">
        <w:rPr>
          <w:rFonts w:hint="cs"/>
          <w:sz w:val="24"/>
          <w:szCs w:val="24"/>
          <w:rtl/>
        </w:rPr>
        <w:t xml:space="preserve"> 27.5.2014</w:t>
      </w:r>
      <w:r w:rsidR="009942FC" w:rsidRPr="004676D2">
        <w:rPr>
          <w:rFonts w:hint="cs"/>
          <w:sz w:val="24"/>
          <w:szCs w:val="24"/>
          <w:rtl/>
        </w:rPr>
        <w:t xml:space="preserve"> </w:t>
      </w:r>
      <w:r w:rsidRPr="004676D2">
        <w:rPr>
          <w:rFonts w:hint="cs"/>
          <w:sz w:val="24"/>
          <w:szCs w:val="24"/>
          <w:rtl/>
        </w:rPr>
        <w:t xml:space="preserve">בשעה </w:t>
      </w:r>
      <w:r w:rsidR="009942FC" w:rsidRPr="004676D2">
        <w:rPr>
          <w:rFonts w:hint="cs"/>
          <w:sz w:val="24"/>
          <w:szCs w:val="24"/>
          <w:rtl/>
        </w:rPr>
        <w:t>1</w:t>
      </w:r>
      <w:r w:rsidR="009942FC">
        <w:rPr>
          <w:rFonts w:hint="cs"/>
          <w:sz w:val="24"/>
          <w:szCs w:val="24"/>
          <w:rtl/>
        </w:rPr>
        <w:t>4</w:t>
      </w:r>
      <w:r w:rsidRPr="004676D2">
        <w:rPr>
          <w:rFonts w:hint="cs"/>
          <w:sz w:val="24"/>
          <w:szCs w:val="24"/>
          <w:rtl/>
        </w:rPr>
        <w:t>:00.</w:t>
      </w:r>
    </w:p>
    <w:p w:rsidR="00C374D1" w:rsidRPr="004676D2" w:rsidRDefault="00C374D1" w:rsidP="00C374D1">
      <w:pPr>
        <w:spacing w:line="360" w:lineRule="auto"/>
        <w:ind w:left="368" w:hanging="283"/>
        <w:jc w:val="both"/>
        <w:rPr>
          <w:sz w:val="24"/>
          <w:szCs w:val="24"/>
          <w:rtl/>
        </w:rPr>
      </w:pPr>
      <w:r w:rsidRPr="004676D2">
        <w:rPr>
          <w:rFonts w:hint="cs"/>
          <w:sz w:val="24"/>
          <w:szCs w:val="24"/>
          <w:rtl/>
        </w:rPr>
        <w:tab/>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C374D1" w:rsidRPr="004676D2" w:rsidRDefault="00C374D1" w:rsidP="00C374D1">
      <w:pPr>
        <w:numPr>
          <w:ilvl w:val="1"/>
          <w:numId w:val="7"/>
        </w:numPr>
        <w:spacing w:line="360" w:lineRule="auto"/>
        <w:jc w:val="both"/>
        <w:rPr>
          <w:sz w:val="24"/>
          <w:szCs w:val="24"/>
          <w:rtl/>
        </w:rPr>
      </w:pPr>
      <w:r w:rsidRPr="004676D2">
        <w:rPr>
          <w:rFonts w:hint="cs"/>
          <w:sz w:val="24"/>
          <w:szCs w:val="24"/>
          <w:rtl/>
        </w:rPr>
        <w:t xml:space="preserve">על המציע למסור יחד עם הצעתו ערבות מבנק בארץ או מחברת ביטוח ישראלית שברשותה רישיון לעסוק בביטוח לפי חוק הפיקוח על עסקי ביטוח, </w:t>
      </w:r>
      <w:proofErr w:type="spellStart"/>
      <w:r w:rsidRPr="004676D2">
        <w:rPr>
          <w:rFonts w:hint="cs"/>
          <w:sz w:val="24"/>
          <w:szCs w:val="24"/>
          <w:rtl/>
        </w:rPr>
        <w:t>התשמ"א</w:t>
      </w:r>
      <w:proofErr w:type="spellEnd"/>
      <w:r w:rsidRPr="004676D2">
        <w:rPr>
          <w:rFonts w:hint="cs"/>
          <w:sz w:val="24"/>
          <w:szCs w:val="24"/>
          <w:rtl/>
        </w:rPr>
        <w:t xml:space="preserve"> - 1981, חתומה על ידי החברה עצמה (ולא על ידי סוכן שלה) בנוסח המצורף כנספח ד'. </w:t>
      </w:r>
    </w:p>
    <w:p w:rsidR="00C374D1" w:rsidRPr="007A1DB3" w:rsidRDefault="00C374D1" w:rsidP="009942FC">
      <w:pPr>
        <w:pStyle w:val="af7"/>
        <w:numPr>
          <w:ilvl w:val="2"/>
          <w:numId w:val="33"/>
        </w:numPr>
        <w:spacing w:line="360" w:lineRule="auto"/>
        <w:jc w:val="both"/>
        <w:rPr>
          <w:rtl/>
        </w:rPr>
      </w:pPr>
      <w:r w:rsidRPr="007A1DB3">
        <w:rPr>
          <w:rFonts w:hint="cs"/>
          <w:rtl/>
        </w:rPr>
        <w:t xml:space="preserve">על הערבות להיות אוטונומית, בלתי מותנית, צמודה למדד ובנוסח המצורף למכרז. הערבות תהיה בסך </w:t>
      </w:r>
      <w:r w:rsidRPr="00C73487">
        <w:rPr>
          <w:rFonts w:hint="cs"/>
          <w:rtl/>
        </w:rPr>
        <w:t xml:space="preserve">של 250,000 </w:t>
      </w:r>
      <w:r w:rsidRPr="00C73487">
        <w:rPr>
          <w:rFonts w:hint="eastAsia"/>
          <w:rtl/>
        </w:rPr>
        <w:t>₪</w:t>
      </w:r>
      <w:r w:rsidRPr="00C73487">
        <w:rPr>
          <w:rFonts w:hint="cs"/>
          <w:rtl/>
        </w:rPr>
        <w:t xml:space="preserve"> לפקודת משרד האוצר-רשות המיסים בישראל (בכפוף האמור להלן) ובתוקף עד ליום</w:t>
      </w:r>
      <w:r w:rsidR="009942FC" w:rsidRPr="00C73487">
        <w:rPr>
          <w:rFonts w:hint="cs"/>
          <w:rtl/>
        </w:rPr>
        <w:t xml:space="preserve"> 27.11.2014</w:t>
      </w:r>
    </w:p>
    <w:p w:rsidR="00C374D1" w:rsidRPr="007A1DB3" w:rsidRDefault="00C374D1" w:rsidP="00C374D1">
      <w:pPr>
        <w:pStyle w:val="af7"/>
        <w:numPr>
          <w:ilvl w:val="2"/>
          <w:numId w:val="33"/>
        </w:numPr>
        <w:spacing w:line="360" w:lineRule="auto"/>
        <w:jc w:val="both"/>
        <w:rPr>
          <w:rtl/>
        </w:rPr>
      </w:pPr>
      <w:r w:rsidRPr="007A1DB3">
        <w:rPr>
          <w:rFonts w:hint="cs"/>
          <w:rtl/>
        </w:rPr>
        <w:t xml:space="preserve">המזמין יהיה רשאי לחלט ערבות זו, כולה או חלקה, אחרי שנתן למציע הזדמנות להשמיע את טענותיו בפניו בכתב אם התקיים בו אחד מאלה: </w:t>
      </w:r>
    </w:p>
    <w:p w:rsidR="00C374D1" w:rsidRPr="007A1DB3" w:rsidRDefault="00C374D1" w:rsidP="00C374D1">
      <w:pPr>
        <w:pStyle w:val="af7"/>
        <w:numPr>
          <w:ilvl w:val="3"/>
          <w:numId w:val="33"/>
        </w:numPr>
        <w:spacing w:line="360" w:lineRule="auto"/>
        <w:jc w:val="both"/>
        <w:rPr>
          <w:rtl/>
        </w:rPr>
      </w:pPr>
      <w:r w:rsidRPr="007A1DB3">
        <w:rPr>
          <w:rFonts w:hint="cs"/>
          <w:rtl/>
        </w:rPr>
        <w:t xml:space="preserve">המציע נהג במהלך המכרז בעורמה, בתכסיסנות או בחוסר ניקיון כפיים. </w:t>
      </w:r>
    </w:p>
    <w:p w:rsidR="00C374D1" w:rsidRPr="004676D2" w:rsidRDefault="00C374D1" w:rsidP="00C374D1">
      <w:pPr>
        <w:numPr>
          <w:ilvl w:val="3"/>
          <w:numId w:val="33"/>
        </w:numPr>
        <w:spacing w:line="360" w:lineRule="auto"/>
        <w:jc w:val="both"/>
        <w:rPr>
          <w:sz w:val="24"/>
          <w:szCs w:val="24"/>
          <w:rtl/>
        </w:rPr>
      </w:pPr>
      <w:r w:rsidRPr="004676D2">
        <w:rPr>
          <w:rFonts w:hint="cs"/>
          <w:sz w:val="24"/>
          <w:szCs w:val="24"/>
          <w:rtl/>
        </w:rPr>
        <w:t>המציע מסר לוועדת המכרזים מידע מטעה או מידע מהותי בלתי מדויק.</w:t>
      </w:r>
    </w:p>
    <w:p w:rsidR="00C374D1" w:rsidRPr="004676D2" w:rsidRDefault="00C374D1" w:rsidP="00C374D1">
      <w:pPr>
        <w:numPr>
          <w:ilvl w:val="3"/>
          <w:numId w:val="33"/>
        </w:numPr>
        <w:spacing w:line="360" w:lineRule="auto"/>
        <w:jc w:val="both"/>
        <w:rPr>
          <w:sz w:val="24"/>
          <w:szCs w:val="24"/>
          <w:rtl/>
        </w:rPr>
      </w:pPr>
      <w:r w:rsidRPr="004676D2">
        <w:rPr>
          <w:rFonts w:hint="cs"/>
          <w:sz w:val="24"/>
          <w:szCs w:val="24"/>
          <w:rtl/>
        </w:rPr>
        <w:t xml:space="preserve">המציע חזר בו מההצעה שהגיש למכרז לאחר חלוף המועד האחרון להגשת ההצעות במכרז. </w:t>
      </w:r>
    </w:p>
    <w:p w:rsidR="00C374D1" w:rsidRPr="004676D2" w:rsidRDefault="00C374D1" w:rsidP="00C374D1">
      <w:pPr>
        <w:numPr>
          <w:ilvl w:val="3"/>
          <w:numId w:val="33"/>
        </w:numPr>
        <w:spacing w:line="360" w:lineRule="auto"/>
        <w:jc w:val="both"/>
        <w:rPr>
          <w:sz w:val="24"/>
          <w:szCs w:val="24"/>
          <w:rtl/>
        </w:rPr>
      </w:pPr>
      <w:r w:rsidRPr="004676D2">
        <w:rPr>
          <w:rFonts w:hint="cs"/>
          <w:sz w:val="24"/>
          <w:szCs w:val="24"/>
          <w:rtl/>
        </w:rPr>
        <w:t xml:space="preserve">אחרי שנבחר המציע כזוכה במכרז הוא לא פעל לפי ההוראות הקבועות במכרז שהן תנאי מוקדם ליצירת ההתקשרות של המזמין עם הזוכה במכרז. </w:t>
      </w:r>
    </w:p>
    <w:p w:rsidR="00C374D1" w:rsidRPr="007A1DB3" w:rsidRDefault="00C374D1" w:rsidP="00C374D1">
      <w:pPr>
        <w:pStyle w:val="af7"/>
        <w:numPr>
          <w:ilvl w:val="2"/>
          <w:numId w:val="33"/>
        </w:numPr>
        <w:spacing w:line="360" w:lineRule="auto"/>
        <w:jc w:val="both"/>
        <w:rPr>
          <w:rtl/>
        </w:rPr>
      </w:pPr>
      <w:r w:rsidRPr="007A1DB3">
        <w:rPr>
          <w:rFonts w:hint="cs"/>
          <w:rtl/>
        </w:rPr>
        <w:t>על הערבות לשאת את שמו המלא של המציע באופן מדויק. אי דיוק בשמו של המציע או רישום השם באופן חלקי יגרמו לפסילת ההצעה על הסף.</w:t>
      </w:r>
    </w:p>
    <w:p w:rsidR="00C374D1" w:rsidRPr="007A1DB3" w:rsidRDefault="00C374D1" w:rsidP="00C374D1">
      <w:pPr>
        <w:pStyle w:val="af7"/>
        <w:numPr>
          <w:ilvl w:val="2"/>
          <w:numId w:val="33"/>
        </w:numPr>
        <w:spacing w:line="360" w:lineRule="auto"/>
        <w:jc w:val="both"/>
        <w:rPr>
          <w:rtl/>
        </w:rPr>
      </w:pPr>
      <w:r w:rsidRPr="007A1DB3">
        <w:rPr>
          <w:rFonts w:hint="cs"/>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C374D1" w:rsidRPr="007A1DB3" w:rsidRDefault="00C374D1" w:rsidP="00C374D1">
      <w:pPr>
        <w:pStyle w:val="af7"/>
        <w:numPr>
          <w:ilvl w:val="2"/>
          <w:numId w:val="33"/>
        </w:numPr>
        <w:spacing w:line="360" w:lineRule="auto"/>
        <w:jc w:val="both"/>
        <w:rPr>
          <w:rtl/>
        </w:rPr>
      </w:pPr>
      <w:r w:rsidRPr="007A1DB3">
        <w:rPr>
          <w:rFonts w:hint="cs"/>
          <w:rtl/>
        </w:rPr>
        <w:t xml:space="preserve">סכום הערבות הינו סכום פיצוי מוסכם ומוערך מראש של הנזקים שייגרמו למזמין ללא צורך בהוכחת נזק כלשהו.  </w:t>
      </w:r>
    </w:p>
    <w:p w:rsidR="00C374D1" w:rsidRPr="007A1DB3" w:rsidRDefault="00C374D1" w:rsidP="00C374D1">
      <w:pPr>
        <w:pStyle w:val="af7"/>
        <w:numPr>
          <w:ilvl w:val="2"/>
          <w:numId w:val="33"/>
        </w:numPr>
        <w:spacing w:line="360" w:lineRule="auto"/>
        <w:jc w:val="both"/>
        <w:rPr>
          <w:rtl/>
        </w:rPr>
      </w:pPr>
      <w:r w:rsidRPr="007A1DB3">
        <w:rPr>
          <w:rFonts w:hint="cs"/>
          <w:rtl/>
        </w:rPr>
        <w:lastRenderedPageBreak/>
        <w:t xml:space="preserve">מבלי לפגוע בכלליות האמור לעיל, המזמין יהיה רשאי בכל זמן להוכיח כי נזקו גבוה יותר מסכום הערבות ולתובעו </w:t>
      </w:r>
      <w:proofErr w:type="spellStart"/>
      <w:r w:rsidRPr="007A1DB3">
        <w:rPr>
          <w:rFonts w:hint="cs"/>
          <w:rtl/>
        </w:rPr>
        <w:t>מהמציע</w:t>
      </w:r>
      <w:proofErr w:type="spellEnd"/>
      <w:r w:rsidRPr="007A1DB3">
        <w:rPr>
          <w:rFonts w:hint="cs"/>
          <w:rtl/>
        </w:rPr>
        <w:t>. אין בחילוט הערבות כדי למנוע מהמזמין ו/או כדי לשלול ממנו להעלות כל טענה ולדרוש ממנו כל סעד העומד לו על פי כל דין.</w:t>
      </w:r>
    </w:p>
    <w:p w:rsidR="00C374D1" w:rsidRPr="004676D2" w:rsidRDefault="00C374D1" w:rsidP="00C374D1">
      <w:pPr>
        <w:spacing w:line="360" w:lineRule="auto"/>
        <w:ind w:left="720" w:hanging="720"/>
        <w:jc w:val="both"/>
        <w:rPr>
          <w:sz w:val="24"/>
          <w:szCs w:val="24"/>
          <w:rtl/>
        </w:rPr>
      </w:pPr>
    </w:p>
    <w:p w:rsidR="00C374D1" w:rsidRPr="004676D2" w:rsidRDefault="00C374D1" w:rsidP="00C374D1">
      <w:pPr>
        <w:numPr>
          <w:ilvl w:val="1"/>
          <w:numId w:val="7"/>
        </w:numPr>
        <w:spacing w:line="360" w:lineRule="auto"/>
        <w:jc w:val="both"/>
        <w:rPr>
          <w:sz w:val="24"/>
          <w:szCs w:val="24"/>
          <w:rtl/>
        </w:rPr>
      </w:pPr>
      <w:r w:rsidRPr="004676D2">
        <w:rPr>
          <w:rFonts w:ascii="Courier" w:hint="cs"/>
          <w:sz w:val="24"/>
          <w:szCs w:val="24"/>
          <w:rtl/>
        </w:rPr>
        <w:t xml:space="preserve">על המציע לצרף להצעתו אישור על העדר חובות לרשם החברות (להלן :"האישור"). לצורך קבלת האישור על המציע להציג נסח חברה עדכני של רשם התאגידים הניתן להפקה דרך אתר האינטרנט של רשם התאגידים, שכתובתו: </w:t>
      </w:r>
      <w:hyperlink r:id="rId12" w:history="1">
        <w:r w:rsidRPr="004676D2">
          <w:rPr>
            <w:rStyle w:val="Hyperlink"/>
            <w:rFonts w:ascii="Courier" w:hint="cs"/>
            <w:color w:val="auto"/>
            <w:sz w:val="24"/>
            <w:szCs w:val="24"/>
            <w:u w:val="none"/>
          </w:rPr>
          <w:t>WWW.JUSTICE.GOV.IL</w:t>
        </w:r>
        <w:r w:rsidRPr="004676D2">
          <w:rPr>
            <w:rStyle w:val="Hyperlink"/>
            <w:rFonts w:ascii="Courier"/>
            <w:color w:val="auto"/>
            <w:sz w:val="24"/>
            <w:szCs w:val="24"/>
            <w:u w:val="none"/>
          </w:rPr>
          <w:t>/MOJHEB/RASHAMHACHVAROT</w:t>
        </w:r>
      </w:hyperlink>
      <w:r w:rsidRPr="004676D2">
        <w:rPr>
          <w:rFonts w:ascii="Courier"/>
          <w:sz w:val="24"/>
          <w:szCs w:val="24"/>
        </w:rPr>
        <w:t xml:space="preserve"> </w:t>
      </w:r>
    </w:p>
    <w:p w:rsidR="00C374D1" w:rsidRPr="004676D2" w:rsidRDefault="00C374D1" w:rsidP="00C374D1">
      <w:pPr>
        <w:spacing w:line="360" w:lineRule="auto"/>
        <w:ind w:left="509" w:hanging="149"/>
        <w:jc w:val="both"/>
        <w:rPr>
          <w:sz w:val="24"/>
          <w:szCs w:val="24"/>
          <w:rtl/>
        </w:rPr>
      </w:pPr>
      <w:r w:rsidRPr="004676D2">
        <w:rPr>
          <w:rFonts w:hint="cs"/>
          <w:sz w:val="24"/>
          <w:szCs w:val="24"/>
          <w:rtl/>
        </w:rPr>
        <w:t xml:space="preserve">מציע אשר מאוגד כחברה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w:t>
      </w:r>
      <w:proofErr w:type="spellStart"/>
      <w:r w:rsidRPr="004676D2">
        <w:rPr>
          <w:rFonts w:hint="cs"/>
          <w:sz w:val="24"/>
          <w:szCs w:val="24"/>
          <w:rtl/>
        </w:rPr>
        <w:t>התשנ"ט</w:t>
      </w:r>
      <w:proofErr w:type="spellEnd"/>
      <w:r w:rsidRPr="004676D2">
        <w:rPr>
          <w:rFonts w:hint="cs"/>
          <w:sz w:val="24"/>
          <w:szCs w:val="24"/>
          <w:rtl/>
        </w:rPr>
        <w:t xml:space="preserve"> – 1999. ככל שצוין באישור כי החברה הינה חברה מפרה או נשלחה אליה התראה כאמור, תיפסל הצעתו של המציע על הסף.</w:t>
      </w:r>
    </w:p>
    <w:p w:rsidR="00C374D1" w:rsidRPr="004676D2" w:rsidRDefault="00C374D1" w:rsidP="00C374D1">
      <w:pPr>
        <w:numPr>
          <w:ilvl w:val="1"/>
          <w:numId w:val="7"/>
        </w:numPr>
        <w:spacing w:line="360" w:lineRule="auto"/>
        <w:jc w:val="both"/>
        <w:rPr>
          <w:sz w:val="24"/>
          <w:szCs w:val="24"/>
          <w:rtl/>
        </w:rPr>
      </w:pPr>
      <w:r w:rsidRPr="004676D2">
        <w:rPr>
          <w:rFonts w:hint="cs"/>
          <w:sz w:val="24"/>
          <w:szCs w:val="24"/>
          <w:rtl/>
        </w:rPr>
        <w:t>.</w:t>
      </w:r>
      <w:r w:rsidRPr="004676D2">
        <w:rPr>
          <w:rFonts w:hint="cs"/>
          <w:sz w:val="24"/>
          <w:szCs w:val="24"/>
          <w:rtl/>
        </w:rPr>
        <w:tab/>
        <w:t xml:space="preserve">תצהיר המציע חתום בפני עורך דין על התחייבות המציע לעשות שימוש לצורך המכרז אך ורק </w:t>
      </w:r>
      <w:r w:rsidRPr="004676D2">
        <w:rPr>
          <w:rFonts w:hint="eastAsia"/>
          <w:sz w:val="24"/>
          <w:szCs w:val="24"/>
          <w:rtl/>
        </w:rPr>
        <w:t>בתוכנות</w:t>
      </w:r>
      <w:r w:rsidRPr="004676D2">
        <w:rPr>
          <w:sz w:val="24"/>
          <w:szCs w:val="24"/>
          <w:rtl/>
        </w:rPr>
        <w:t xml:space="preserve"> </w:t>
      </w:r>
      <w:r w:rsidRPr="004676D2">
        <w:rPr>
          <w:rFonts w:hint="eastAsia"/>
          <w:sz w:val="24"/>
          <w:szCs w:val="24"/>
          <w:rtl/>
        </w:rPr>
        <w:t>מקוריות</w:t>
      </w:r>
      <w:r w:rsidRPr="004676D2">
        <w:rPr>
          <w:rFonts w:hint="cs"/>
          <w:sz w:val="24"/>
          <w:szCs w:val="24"/>
          <w:rtl/>
        </w:rPr>
        <w:t xml:space="preserve"> (בנוסח המצורף </w:t>
      </w:r>
      <w:r w:rsidRPr="004676D2">
        <w:rPr>
          <w:rFonts w:hint="eastAsia"/>
          <w:sz w:val="24"/>
          <w:szCs w:val="24"/>
          <w:rtl/>
        </w:rPr>
        <w:t>כנספח</w:t>
      </w:r>
      <w:r w:rsidRPr="004676D2">
        <w:rPr>
          <w:sz w:val="24"/>
          <w:szCs w:val="24"/>
          <w:rtl/>
        </w:rPr>
        <w:t xml:space="preserve"> </w:t>
      </w:r>
      <w:r w:rsidRPr="00DF7B11">
        <w:rPr>
          <w:rFonts w:hint="cs"/>
          <w:sz w:val="24"/>
          <w:szCs w:val="24"/>
          <w:rtl/>
        </w:rPr>
        <w:t>ז</w:t>
      </w:r>
      <w:r w:rsidRPr="00DF7B11">
        <w:rPr>
          <w:sz w:val="24"/>
          <w:szCs w:val="24"/>
          <w:rtl/>
        </w:rPr>
        <w:t>'</w:t>
      </w:r>
      <w:r w:rsidRPr="004676D2">
        <w:rPr>
          <w:rFonts w:hint="cs"/>
          <w:sz w:val="24"/>
          <w:szCs w:val="24"/>
          <w:rtl/>
        </w:rPr>
        <w:t xml:space="preserve"> להסכם) .</w:t>
      </w:r>
    </w:p>
    <w:p w:rsidR="00C374D1" w:rsidRPr="004676D2" w:rsidRDefault="00C374D1" w:rsidP="00C374D1">
      <w:pPr>
        <w:numPr>
          <w:ilvl w:val="1"/>
          <w:numId w:val="7"/>
        </w:numPr>
        <w:spacing w:line="360" w:lineRule="auto"/>
        <w:jc w:val="both"/>
        <w:rPr>
          <w:sz w:val="24"/>
          <w:szCs w:val="24"/>
          <w:rtl/>
        </w:rPr>
      </w:pPr>
      <w:r w:rsidRPr="004676D2">
        <w:rPr>
          <w:rFonts w:hint="cs"/>
          <w:sz w:val="24"/>
          <w:szCs w:val="24"/>
          <w:rtl/>
        </w:rPr>
        <w:t xml:space="preserve">תצהיר המציע חתום בפני עורך דין כי השכר המשולם לעובדיו אינו נמוך משכר המינימום המעודכן במועד הגשת ההצעה בהתאם לחוק שכר מינימום, </w:t>
      </w:r>
      <w:proofErr w:type="spellStart"/>
      <w:r w:rsidRPr="004676D2">
        <w:rPr>
          <w:rFonts w:hint="cs"/>
          <w:sz w:val="24"/>
          <w:szCs w:val="24"/>
          <w:rtl/>
        </w:rPr>
        <w:t>התשמ"ז</w:t>
      </w:r>
      <w:proofErr w:type="spellEnd"/>
      <w:r w:rsidRPr="004676D2">
        <w:rPr>
          <w:rFonts w:hint="cs"/>
          <w:sz w:val="24"/>
          <w:szCs w:val="24"/>
          <w:rtl/>
        </w:rPr>
        <w:t xml:space="preserve"> - 1987 וכי משולמים להם מלוא התשלומים הסוציאליים בהתאם להוראות כל דין ו/או ההסכם הקיבוצי או צו ההרחבה שחל עליהם (בנוסח המצורף כנספח ח'). </w:t>
      </w:r>
    </w:p>
    <w:p w:rsidR="00C374D1" w:rsidRPr="004676D2" w:rsidRDefault="00C374D1" w:rsidP="00C374D1">
      <w:pPr>
        <w:numPr>
          <w:ilvl w:val="1"/>
          <w:numId w:val="7"/>
        </w:numPr>
        <w:spacing w:line="360" w:lineRule="auto"/>
        <w:ind w:right="283"/>
        <w:jc w:val="both"/>
        <w:rPr>
          <w:sz w:val="24"/>
          <w:szCs w:val="24"/>
          <w:rtl/>
        </w:rPr>
      </w:pPr>
      <w:r w:rsidRPr="004676D2">
        <w:rPr>
          <w:rFonts w:ascii="Arial" w:hAnsi="Arial"/>
          <w:sz w:val="24"/>
          <w:szCs w:val="24"/>
          <w:rtl/>
        </w:rPr>
        <w:t xml:space="preserve">התחייבות </w:t>
      </w:r>
      <w:r w:rsidRPr="004676D2">
        <w:rPr>
          <w:rFonts w:ascii="Arial" w:hAnsi="Arial" w:hint="cs"/>
          <w:sz w:val="24"/>
          <w:szCs w:val="24"/>
          <w:rtl/>
        </w:rPr>
        <w:t xml:space="preserve"> המציע</w:t>
      </w:r>
      <w:r w:rsidRPr="004676D2">
        <w:rPr>
          <w:rFonts w:hint="cs"/>
          <w:sz w:val="24"/>
          <w:szCs w:val="24"/>
          <w:rtl/>
        </w:rPr>
        <w:t xml:space="preserve"> חתומה על ידו </w:t>
      </w:r>
      <w:r w:rsidRPr="004676D2">
        <w:rPr>
          <w:rFonts w:ascii="Arial" w:hAnsi="Arial"/>
          <w:sz w:val="24"/>
          <w:szCs w:val="24"/>
          <w:rtl/>
        </w:rPr>
        <w:t>להעדר ניגוד עניינים</w:t>
      </w:r>
      <w:r w:rsidRPr="004676D2">
        <w:rPr>
          <w:rFonts w:hint="cs"/>
          <w:sz w:val="24"/>
          <w:szCs w:val="24"/>
          <w:rtl/>
        </w:rPr>
        <w:t xml:space="preserve"> (בנוסח המצורף כנספח ט').</w:t>
      </w:r>
    </w:p>
    <w:p w:rsidR="00C374D1" w:rsidRPr="004676D2" w:rsidRDefault="00C374D1" w:rsidP="00C374D1">
      <w:pPr>
        <w:numPr>
          <w:ilvl w:val="1"/>
          <w:numId w:val="7"/>
        </w:numPr>
        <w:spacing w:line="360" w:lineRule="auto"/>
        <w:ind w:right="283"/>
        <w:jc w:val="both"/>
        <w:rPr>
          <w:sz w:val="24"/>
          <w:szCs w:val="24"/>
          <w:rtl/>
        </w:rPr>
      </w:pPr>
      <w:r w:rsidRPr="004676D2">
        <w:rPr>
          <w:rFonts w:ascii="Arial" w:hAnsi="Arial"/>
          <w:sz w:val="24"/>
          <w:szCs w:val="24"/>
          <w:rtl/>
        </w:rPr>
        <w:t xml:space="preserve">התחייבות </w:t>
      </w:r>
      <w:r w:rsidRPr="004676D2">
        <w:rPr>
          <w:rFonts w:ascii="Arial" w:hAnsi="Arial" w:hint="cs"/>
          <w:sz w:val="24"/>
          <w:szCs w:val="24"/>
          <w:rtl/>
        </w:rPr>
        <w:t xml:space="preserve"> המציע</w:t>
      </w:r>
      <w:r w:rsidRPr="004676D2">
        <w:rPr>
          <w:rFonts w:hint="cs"/>
          <w:sz w:val="24"/>
          <w:szCs w:val="24"/>
          <w:rtl/>
        </w:rPr>
        <w:t xml:space="preserve"> חתומה על ידי </w:t>
      </w:r>
      <w:proofErr w:type="spellStart"/>
      <w:r w:rsidRPr="004676D2">
        <w:rPr>
          <w:rFonts w:hint="cs"/>
          <w:sz w:val="24"/>
          <w:szCs w:val="24"/>
          <w:rtl/>
        </w:rPr>
        <w:t>מורשי</w:t>
      </w:r>
      <w:proofErr w:type="spellEnd"/>
      <w:r w:rsidRPr="004676D2">
        <w:rPr>
          <w:rFonts w:hint="cs"/>
          <w:sz w:val="24"/>
          <w:szCs w:val="24"/>
          <w:rtl/>
        </w:rPr>
        <w:t xml:space="preserve"> חתימה מטעמו לעמוד בכל דרישות ההסכם על נספחיו (בנוסח המצורף כנספח יא').</w:t>
      </w:r>
    </w:p>
    <w:p w:rsidR="00C374D1" w:rsidRPr="004676D2" w:rsidRDefault="00C374D1" w:rsidP="00C374D1">
      <w:pPr>
        <w:numPr>
          <w:ilvl w:val="1"/>
          <w:numId w:val="7"/>
        </w:numPr>
        <w:spacing w:before="240" w:line="360" w:lineRule="auto"/>
        <w:jc w:val="both"/>
        <w:rPr>
          <w:sz w:val="24"/>
          <w:szCs w:val="24"/>
          <w:rtl/>
        </w:rPr>
      </w:pPr>
      <w:r w:rsidRPr="004676D2">
        <w:rPr>
          <w:rFonts w:ascii="Arial" w:hAnsi="Arial"/>
          <w:sz w:val="24"/>
          <w:szCs w:val="24"/>
          <w:rtl/>
        </w:rPr>
        <w:t xml:space="preserve">התחייבות </w:t>
      </w:r>
      <w:r w:rsidRPr="004676D2">
        <w:rPr>
          <w:rFonts w:ascii="Arial" w:hAnsi="Arial" w:hint="cs"/>
          <w:sz w:val="24"/>
          <w:szCs w:val="24"/>
          <w:rtl/>
        </w:rPr>
        <w:t xml:space="preserve"> המציע</w:t>
      </w:r>
      <w:r w:rsidRPr="004676D2">
        <w:rPr>
          <w:rFonts w:hint="cs"/>
          <w:sz w:val="24"/>
          <w:szCs w:val="24"/>
          <w:rtl/>
        </w:rPr>
        <w:t xml:space="preserve"> חתומה על ידו ל</w:t>
      </w:r>
      <w:r w:rsidRPr="004676D2">
        <w:rPr>
          <w:sz w:val="24"/>
          <w:szCs w:val="24"/>
          <w:rtl/>
        </w:rPr>
        <w:t>שמירת סודיות</w:t>
      </w:r>
      <w:r w:rsidRPr="004676D2">
        <w:rPr>
          <w:rFonts w:hint="cs"/>
          <w:sz w:val="24"/>
          <w:szCs w:val="24"/>
          <w:rtl/>
        </w:rPr>
        <w:t xml:space="preserve"> (בנוסח המצורף כנספח י</w:t>
      </w:r>
      <w:r>
        <w:rPr>
          <w:rFonts w:hint="cs"/>
          <w:sz w:val="24"/>
          <w:szCs w:val="24"/>
          <w:rtl/>
        </w:rPr>
        <w:t>א</w:t>
      </w:r>
      <w:r w:rsidRPr="004676D2">
        <w:rPr>
          <w:rFonts w:hint="cs"/>
          <w:sz w:val="24"/>
          <w:szCs w:val="24"/>
          <w:rtl/>
        </w:rPr>
        <w:t>').</w:t>
      </w:r>
    </w:p>
    <w:p w:rsidR="00C374D1" w:rsidRPr="004676D2" w:rsidRDefault="00C374D1" w:rsidP="00C374D1">
      <w:pPr>
        <w:numPr>
          <w:ilvl w:val="1"/>
          <w:numId w:val="7"/>
        </w:numPr>
        <w:spacing w:line="360" w:lineRule="auto"/>
        <w:ind w:right="283"/>
        <w:jc w:val="both"/>
        <w:rPr>
          <w:sz w:val="24"/>
          <w:szCs w:val="24"/>
        </w:rPr>
      </w:pPr>
      <w:r w:rsidRPr="004676D2">
        <w:rPr>
          <w:rFonts w:hint="cs"/>
          <w:sz w:val="24"/>
          <w:szCs w:val="24"/>
          <w:rtl/>
        </w:rPr>
        <w:t>על המציע לצרף להצעתו</w:t>
      </w:r>
      <w:r w:rsidRPr="004676D2">
        <w:rPr>
          <w:sz w:val="24"/>
          <w:szCs w:val="24"/>
          <w:rtl/>
        </w:rPr>
        <w:t xml:space="preserve"> כחלק </w:t>
      </w:r>
      <w:r w:rsidRPr="004676D2">
        <w:rPr>
          <w:rFonts w:hint="cs"/>
          <w:sz w:val="24"/>
          <w:szCs w:val="24"/>
          <w:rtl/>
        </w:rPr>
        <w:t>ממנה</w:t>
      </w:r>
      <w:r w:rsidRPr="004676D2">
        <w:rPr>
          <w:sz w:val="24"/>
          <w:szCs w:val="24"/>
          <w:rtl/>
        </w:rPr>
        <w:t xml:space="preserve"> את מסמך השאלות והתשובות חתום על ידו.</w:t>
      </w:r>
      <w:r w:rsidRPr="004676D2">
        <w:rPr>
          <w:rFonts w:hint="cs"/>
          <w:sz w:val="24"/>
          <w:szCs w:val="24"/>
          <w:rtl/>
        </w:rPr>
        <w:t xml:space="preserve"> </w:t>
      </w:r>
    </w:p>
    <w:p w:rsidR="00C374D1" w:rsidRPr="004676D2" w:rsidRDefault="00C374D1" w:rsidP="00C374D1">
      <w:pPr>
        <w:tabs>
          <w:tab w:val="left" w:pos="566"/>
        </w:tabs>
        <w:spacing w:before="240" w:after="60" w:line="360" w:lineRule="auto"/>
        <w:ind w:left="509" w:hanging="509"/>
        <w:jc w:val="both"/>
        <w:rPr>
          <w:sz w:val="24"/>
          <w:szCs w:val="24"/>
          <w:rtl/>
        </w:rPr>
      </w:pPr>
    </w:p>
    <w:p w:rsidR="00C374D1" w:rsidRPr="005E0E1D" w:rsidRDefault="00C374D1" w:rsidP="00C374D1">
      <w:pPr>
        <w:spacing w:line="360" w:lineRule="auto"/>
        <w:rPr>
          <w:b/>
          <w:bCs/>
          <w:szCs w:val="36"/>
          <w:rtl/>
        </w:rPr>
      </w:pPr>
      <w:r w:rsidRPr="007726CE">
        <w:rPr>
          <w:rFonts w:hint="cs"/>
          <w:b/>
          <w:bCs/>
          <w:szCs w:val="36"/>
          <w:u w:val="single"/>
          <w:rtl/>
        </w:rPr>
        <w:br w:type="page"/>
      </w:r>
      <w:r>
        <w:rPr>
          <w:rFonts w:hint="cs"/>
          <w:b/>
          <w:bCs/>
          <w:szCs w:val="36"/>
          <w:u w:val="single"/>
          <w:rtl/>
        </w:rPr>
        <w:lastRenderedPageBreak/>
        <w:t>6</w:t>
      </w:r>
      <w:r w:rsidRPr="005E0E1D">
        <w:rPr>
          <w:rFonts w:hint="cs"/>
          <w:b/>
          <w:bCs/>
          <w:szCs w:val="36"/>
          <w:u w:val="single"/>
          <w:rtl/>
        </w:rPr>
        <w:t xml:space="preserve">. </w:t>
      </w:r>
      <w:r w:rsidRPr="005E0E1D">
        <w:rPr>
          <w:rFonts w:hint="cs"/>
          <w:b/>
          <w:bCs/>
          <w:szCs w:val="36"/>
          <w:u w:val="single"/>
          <w:rtl/>
        </w:rPr>
        <w:tab/>
        <w:t>תנאי סף מיוחדים למכרז</w:t>
      </w:r>
    </w:p>
    <w:p w:rsidR="00C374D1" w:rsidRPr="00A73BB8" w:rsidRDefault="00C374D1" w:rsidP="00C374D1">
      <w:pPr>
        <w:rPr>
          <w:szCs w:val="24"/>
          <w:rtl/>
        </w:rPr>
      </w:pPr>
    </w:p>
    <w:p w:rsidR="00C374D1" w:rsidRPr="005306FE" w:rsidRDefault="00C374D1" w:rsidP="00C374D1">
      <w:pPr>
        <w:spacing w:line="360" w:lineRule="auto"/>
        <w:jc w:val="both"/>
        <w:rPr>
          <w:sz w:val="24"/>
          <w:szCs w:val="24"/>
          <w:rtl/>
        </w:rPr>
      </w:pPr>
      <w:r w:rsidRPr="005306FE">
        <w:rPr>
          <w:rFonts w:hint="cs"/>
          <w:sz w:val="24"/>
          <w:szCs w:val="24"/>
          <w:rtl/>
        </w:rPr>
        <w:t>בחלק זה מפורטים תנאי הסף המיוחדים להתקשרות נשוא המכרז והם באים להוסיף על תנאי הסף המפורטים בפרק 5 לעיל למסמכי המכרז.</w:t>
      </w:r>
    </w:p>
    <w:p w:rsidR="00C374D1" w:rsidRPr="005306FE" w:rsidRDefault="00C374D1" w:rsidP="00C374D1">
      <w:pPr>
        <w:spacing w:line="360" w:lineRule="auto"/>
        <w:jc w:val="both"/>
        <w:rPr>
          <w:sz w:val="24"/>
          <w:szCs w:val="24"/>
          <w:rtl/>
        </w:rPr>
      </w:pPr>
    </w:p>
    <w:p w:rsidR="00C374D1" w:rsidRPr="005306FE" w:rsidRDefault="00C374D1" w:rsidP="00C374D1">
      <w:pPr>
        <w:spacing w:line="360" w:lineRule="auto"/>
        <w:jc w:val="both"/>
        <w:rPr>
          <w:sz w:val="24"/>
          <w:szCs w:val="24"/>
          <w:rtl/>
        </w:rPr>
      </w:pPr>
      <w:r w:rsidRPr="005306FE">
        <w:rPr>
          <w:rFonts w:hint="cs"/>
          <w:sz w:val="24"/>
          <w:szCs w:val="24"/>
          <w:rtl/>
        </w:rPr>
        <w:t xml:space="preserve">אי קיומו של תנאי כלשהו מהתנאים המפורטים להלן או אי המצאת מסמך כלשהו מהמסמכים המפורטים להלן, באופן הנדרש, יביא לפסילתה </w:t>
      </w:r>
      <w:proofErr w:type="spellStart"/>
      <w:r w:rsidRPr="005306FE">
        <w:rPr>
          <w:rFonts w:hint="cs"/>
          <w:sz w:val="24"/>
          <w:szCs w:val="24"/>
          <w:rtl/>
        </w:rPr>
        <w:t>המיידית</w:t>
      </w:r>
      <w:proofErr w:type="spellEnd"/>
      <w:r w:rsidRPr="005306FE">
        <w:rPr>
          <w:rFonts w:hint="cs"/>
          <w:sz w:val="24"/>
          <w:szCs w:val="24"/>
          <w:rtl/>
        </w:rPr>
        <w:t xml:space="preserve"> של ההצעה. מבלי לגרוע מכלליות האמור לעיל, המזמין שומר לעצמו את הזכות, לפי שיקול דעתו הבלעדי, לדרוש מכל אחד </w:t>
      </w:r>
      <w:proofErr w:type="spellStart"/>
      <w:r w:rsidRPr="005306FE">
        <w:rPr>
          <w:rFonts w:hint="cs"/>
          <w:sz w:val="24"/>
          <w:szCs w:val="24"/>
          <w:rtl/>
        </w:rPr>
        <w:t>מהמציעים</w:t>
      </w:r>
      <w:proofErr w:type="spellEnd"/>
      <w:r w:rsidRPr="005306FE">
        <w:rPr>
          <w:rFonts w:hint="cs"/>
          <w:sz w:val="24"/>
          <w:szCs w:val="24"/>
          <w:rtl/>
        </w:rPr>
        <w:t xml:space="preserve"> לאחר הגשת ההצעות למכרז להשלים מידע חסר ו/או אישורים וזאת, בין היתר, לצורך עמידתו של המציע בתנאי הסף.</w:t>
      </w:r>
    </w:p>
    <w:p w:rsidR="00C374D1" w:rsidRPr="005306FE" w:rsidRDefault="00C374D1" w:rsidP="00C374D1">
      <w:pPr>
        <w:spacing w:line="360" w:lineRule="auto"/>
        <w:jc w:val="both"/>
        <w:rPr>
          <w:sz w:val="24"/>
          <w:szCs w:val="24"/>
          <w:rtl/>
        </w:rPr>
      </w:pPr>
    </w:p>
    <w:p w:rsidR="00C374D1" w:rsidRPr="005306FE" w:rsidRDefault="00C374D1" w:rsidP="00C374D1">
      <w:pPr>
        <w:spacing w:line="360" w:lineRule="auto"/>
        <w:jc w:val="both"/>
        <w:rPr>
          <w:sz w:val="24"/>
          <w:szCs w:val="24"/>
          <w:rtl/>
        </w:rPr>
      </w:pPr>
      <w:r w:rsidRPr="005306FE">
        <w:rPr>
          <w:rFonts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374D1" w:rsidRDefault="00C374D1" w:rsidP="00C374D1">
      <w:pPr>
        <w:spacing w:before="240" w:line="360" w:lineRule="auto"/>
        <w:ind w:left="720" w:hanging="720"/>
        <w:jc w:val="both"/>
        <w:rPr>
          <w:sz w:val="24"/>
          <w:szCs w:val="24"/>
          <w:rtl/>
        </w:rPr>
      </w:pPr>
      <w:r>
        <w:rPr>
          <w:rFonts w:ascii="Times New (W1)" w:hAnsi="Times New (W1)" w:hint="cs"/>
          <w:spacing w:val="4"/>
          <w:sz w:val="24"/>
          <w:szCs w:val="24"/>
          <w:rtl/>
        </w:rPr>
        <w:t xml:space="preserve">6.1. </w:t>
      </w:r>
      <w:r>
        <w:rPr>
          <w:rFonts w:hint="cs"/>
          <w:sz w:val="24"/>
          <w:szCs w:val="24"/>
          <w:rtl/>
        </w:rPr>
        <w:t>על המציע לעמוד בכל אחד מהתנאים המפורטים להלן:</w:t>
      </w:r>
    </w:p>
    <w:p w:rsidR="00C374D1" w:rsidRPr="00013400" w:rsidRDefault="00C374D1" w:rsidP="00C374D1">
      <w:pPr>
        <w:spacing w:before="240" w:line="360" w:lineRule="auto"/>
        <w:ind w:left="720" w:hanging="720"/>
        <w:jc w:val="both"/>
        <w:rPr>
          <w:sz w:val="24"/>
          <w:szCs w:val="24"/>
          <w:rtl/>
        </w:rPr>
      </w:pPr>
      <w:r>
        <w:rPr>
          <w:rFonts w:hint="cs"/>
          <w:sz w:val="24"/>
          <w:szCs w:val="24"/>
          <w:rtl/>
        </w:rPr>
        <w:t>6.1.1.</w:t>
      </w:r>
      <w:r>
        <w:rPr>
          <w:rFonts w:hint="cs"/>
          <w:sz w:val="24"/>
          <w:szCs w:val="24"/>
          <w:rtl/>
        </w:rPr>
        <w:tab/>
      </w:r>
      <w:r w:rsidRPr="005306FE">
        <w:rPr>
          <w:rFonts w:hint="cs"/>
          <w:sz w:val="24"/>
          <w:szCs w:val="24"/>
          <w:rtl/>
        </w:rPr>
        <w:t xml:space="preserve">המציע הינו חברה קבלנית פעילה הרשומה כחוק בפנקס רשם הקבלנים בסיווג ג-4* </w:t>
      </w:r>
      <w:r w:rsidRPr="00013400">
        <w:rPr>
          <w:rFonts w:hint="cs"/>
          <w:sz w:val="24"/>
          <w:szCs w:val="24"/>
          <w:rtl/>
        </w:rPr>
        <w:t>(סיווג גימל ארבע כוכבית)</w:t>
      </w:r>
      <w:r>
        <w:rPr>
          <w:rFonts w:hint="cs"/>
          <w:sz w:val="24"/>
          <w:szCs w:val="24"/>
          <w:rtl/>
        </w:rPr>
        <w:t>לפחות, לפי תקנות רישום קבלנים לעבודה הנדסה בנאיות (סיווג קבלנים רשומים), התשמ"-1988.</w:t>
      </w:r>
      <w:r w:rsidRPr="00013400">
        <w:rPr>
          <w:rFonts w:hint="cs"/>
          <w:sz w:val="24"/>
          <w:szCs w:val="24"/>
          <w:rtl/>
        </w:rPr>
        <w:t xml:space="preserve">6.1.2. </w:t>
      </w:r>
      <w:r w:rsidRPr="00013400">
        <w:rPr>
          <w:rFonts w:hint="cs"/>
          <w:sz w:val="24"/>
          <w:szCs w:val="24"/>
          <w:rtl/>
        </w:rPr>
        <w:tab/>
      </w:r>
      <w:r w:rsidRPr="00013400">
        <w:rPr>
          <w:rFonts w:ascii="Times New (W1)" w:hAnsi="Times New (W1)" w:hint="cs"/>
          <w:spacing w:val="4"/>
          <w:sz w:val="24"/>
          <w:szCs w:val="24"/>
          <w:rtl/>
        </w:rPr>
        <w:t xml:space="preserve">המציע </w:t>
      </w:r>
      <w:r>
        <w:rPr>
          <w:rFonts w:ascii="Times New (W1)" w:hAnsi="Times New (W1)" w:hint="cs"/>
          <w:spacing w:val="4"/>
          <w:sz w:val="24"/>
          <w:szCs w:val="24"/>
          <w:rtl/>
        </w:rPr>
        <w:t xml:space="preserve">השלים </w:t>
      </w:r>
      <w:r w:rsidRPr="00013400">
        <w:rPr>
          <w:rFonts w:hint="cs"/>
          <w:color w:val="000000"/>
          <w:sz w:val="24"/>
          <w:szCs w:val="24"/>
          <w:rtl/>
        </w:rPr>
        <w:t>ב</w:t>
      </w:r>
      <w:r>
        <w:rPr>
          <w:rFonts w:hint="cs"/>
          <w:color w:val="000000"/>
          <w:sz w:val="24"/>
          <w:szCs w:val="24"/>
          <w:rtl/>
        </w:rPr>
        <w:t xml:space="preserve">תוך </w:t>
      </w:r>
      <w:r w:rsidRPr="00013400">
        <w:rPr>
          <w:rFonts w:hint="cs"/>
          <w:color w:val="000000"/>
          <w:sz w:val="24"/>
          <w:szCs w:val="24"/>
          <w:rtl/>
        </w:rPr>
        <w:t xml:space="preserve">חמש השנים האחרונות (2009 - 2013) לפחות פרויקט אחד דומה בתכולתו, היקפו ויעודו למבוקש במכרז זה לרבות בניית אתר עם מספר מבנים הכולל עבודות בינוי, מערכות אלקטרו מכאניות, פיתוח וסלילה בשיטת תכנון- ביצוע  בהיקף שלא יפחת מ 17,000,000 ₪  + מע"מ כל אחד מהם. </w:t>
      </w:r>
      <w:r w:rsidRPr="00013400">
        <w:rPr>
          <w:color w:val="000000"/>
          <w:sz w:val="24"/>
          <w:szCs w:val="24"/>
          <w:rtl/>
        </w:rPr>
        <w:t xml:space="preserve">להוכחת עמידתו של המציע בתנאי </w:t>
      </w:r>
      <w:r w:rsidRPr="00013400">
        <w:rPr>
          <w:rFonts w:hint="cs"/>
          <w:color w:val="000000"/>
          <w:sz w:val="24"/>
          <w:szCs w:val="24"/>
          <w:rtl/>
        </w:rPr>
        <w:t>זה</w:t>
      </w:r>
      <w:r w:rsidRPr="00013400">
        <w:rPr>
          <w:color w:val="000000"/>
          <w:sz w:val="24"/>
          <w:szCs w:val="24"/>
          <w:rtl/>
        </w:rPr>
        <w:t xml:space="preserve">, יציין המציע </w:t>
      </w:r>
      <w:r w:rsidRPr="00013400">
        <w:rPr>
          <w:rFonts w:hint="cs"/>
          <w:color w:val="000000"/>
          <w:sz w:val="24"/>
          <w:szCs w:val="24"/>
          <w:rtl/>
        </w:rPr>
        <w:t>בהצעתו</w:t>
      </w:r>
      <w:r w:rsidRPr="00013400">
        <w:rPr>
          <w:color w:val="000000"/>
          <w:sz w:val="24"/>
          <w:szCs w:val="24"/>
          <w:rtl/>
        </w:rPr>
        <w:t xml:space="preserve"> פרטי</w:t>
      </w:r>
      <w:r w:rsidRPr="00013400">
        <w:rPr>
          <w:rFonts w:hint="cs"/>
          <w:color w:val="000000"/>
          <w:sz w:val="24"/>
          <w:szCs w:val="24"/>
          <w:rtl/>
        </w:rPr>
        <w:t>ם</w:t>
      </w:r>
      <w:r w:rsidRPr="00013400">
        <w:rPr>
          <w:color w:val="000000"/>
          <w:sz w:val="24"/>
          <w:szCs w:val="24"/>
          <w:rtl/>
        </w:rPr>
        <w:t xml:space="preserve"> </w:t>
      </w:r>
      <w:r w:rsidRPr="00013400">
        <w:rPr>
          <w:rFonts w:hint="cs"/>
          <w:color w:val="000000"/>
          <w:sz w:val="24"/>
          <w:szCs w:val="24"/>
          <w:rtl/>
        </w:rPr>
        <w:t>של לפחות איש קשר אחד</w:t>
      </w:r>
      <w:r w:rsidRPr="00013400">
        <w:rPr>
          <w:color w:val="000000"/>
          <w:sz w:val="24"/>
          <w:szCs w:val="24"/>
          <w:rtl/>
        </w:rPr>
        <w:t xml:space="preserve"> אשר עבור</w:t>
      </w:r>
      <w:r w:rsidRPr="00013400">
        <w:rPr>
          <w:rFonts w:hint="cs"/>
          <w:color w:val="000000"/>
          <w:sz w:val="24"/>
          <w:szCs w:val="24"/>
          <w:rtl/>
        </w:rPr>
        <w:t>ו</w:t>
      </w:r>
      <w:r w:rsidRPr="00013400">
        <w:rPr>
          <w:color w:val="000000"/>
          <w:sz w:val="24"/>
          <w:szCs w:val="24"/>
          <w:rtl/>
        </w:rPr>
        <w:t xml:space="preserve"> ביצע המציע את הפרויקט</w:t>
      </w:r>
      <w:r w:rsidRPr="00013400">
        <w:rPr>
          <w:rFonts w:hint="cs"/>
          <w:color w:val="000000"/>
          <w:sz w:val="24"/>
          <w:szCs w:val="24"/>
          <w:rtl/>
        </w:rPr>
        <w:t>/</w:t>
      </w:r>
      <w:r w:rsidRPr="00013400">
        <w:rPr>
          <w:color w:val="000000"/>
          <w:sz w:val="24"/>
          <w:szCs w:val="24"/>
          <w:rtl/>
        </w:rPr>
        <w:t xml:space="preserve">ים כאמור.  </w:t>
      </w:r>
      <w:r w:rsidRPr="00013400">
        <w:rPr>
          <w:rFonts w:hint="cs"/>
          <w:color w:val="000000"/>
          <w:sz w:val="24"/>
          <w:szCs w:val="24"/>
          <w:rtl/>
        </w:rPr>
        <w:t xml:space="preserve">המזמין שומר לעצמו הזכות </w:t>
      </w:r>
      <w:r w:rsidRPr="00013400">
        <w:rPr>
          <w:color w:val="000000"/>
          <w:sz w:val="24"/>
          <w:szCs w:val="24"/>
          <w:rtl/>
        </w:rPr>
        <w:t xml:space="preserve">במסגרת המכרז </w:t>
      </w:r>
      <w:r w:rsidRPr="00013400">
        <w:rPr>
          <w:rFonts w:hint="cs"/>
          <w:color w:val="000000"/>
          <w:sz w:val="24"/>
          <w:szCs w:val="24"/>
          <w:rtl/>
        </w:rPr>
        <w:t>לפנות לאנשי הקשר</w:t>
      </w:r>
      <w:r w:rsidRPr="00013400">
        <w:rPr>
          <w:color w:val="000000"/>
          <w:sz w:val="24"/>
          <w:szCs w:val="24"/>
          <w:rtl/>
        </w:rPr>
        <w:t xml:space="preserve"> שציין המציע </w:t>
      </w:r>
      <w:r w:rsidRPr="00013400">
        <w:rPr>
          <w:rFonts w:hint="cs"/>
          <w:color w:val="000000"/>
          <w:sz w:val="24"/>
          <w:szCs w:val="24"/>
          <w:rtl/>
        </w:rPr>
        <w:t>בפרק 8</w:t>
      </w:r>
      <w:r w:rsidRPr="00013400">
        <w:rPr>
          <w:color w:val="000000"/>
          <w:sz w:val="24"/>
          <w:szCs w:val="24"/>
          <w:rtl/>
        </w:rPr>
        <w:t>.</w:t>
      </w:r>
    </w:p>
    <w:p w:rsidR="00C374D1" w:rsidRPr="00013400" w:rsidRDefault="00C374D1" w:rsidP="00C374D1">
      <w:pPr>
        <w:pStyle w:val="af7"/>
        <w:numPr>
          <w:ilvl w:val="2"/>
          <w:numId w:val="34"/>
        </w:numPr>
        <w:spacing w:line="360" w:lineRule="auto"/>
        <w:jc w:val="both"/>
      </w:pPr>
      <w:r w:rsidRPr="00013400">
        <w:rPr>
          <w:rFonts w:hint="cs"/>
          <w:rtl/>
        </w:rPr>
        <w:t xml:space="preserve">למציע מחזור עסקי ממוצע שנתי של לפחות 28,000,000 </w:t>
      </w:r>
      <w:r>
        <w:rPr>
          <w:rFonts w:hint="cs"/>
          <w:rtl/>
        </w:rPr>
        <w:t xml:space="preserve">₪ </w:t>
      </w:r>
      <w:r w:rsidRPr="00013400">
        <w:rPr>
          <w:rFonts w:hint="cs"/>
          <w:rtl/>
        </w:rPr>
        <w:t xml:space="preserve"> בכל אחת מהשנים 2010 - 2012 . </w:t>
      </w:r>
      <w:r w:rsidRPr="00013400">
        <w:rPr>
          <w:color w:val="000000"/>
          <w:rtl/>
        </w:rPr>
        <w:t xml:space="preserve">להוכחת עמידתו של המציע בתנאי </w:t>
      </w:r>
      <w:r w:rsidRPr="00013400">
        <w:rPr>
          <w:rFonts w:hint="cs"/>
          <w:color w:val="000000"/>
          <w:rtl/>
        </w:rPr>
        <w:t>זה</w:t>
      </w:r>
      <w:r w:rsidRPr="00013400">
        <w:rPr>
          <w:rFonts w:hint="cs"/>
          <w:rtl/>
        </w:rPr>
        <w:t>, על המציע להמציא אישור חתום בידי רו"ח.</w:t>
      </w:r>
    </w:p>
    <w:p w:rsidR="00C374D1" w:rsidRDefault="00C374D1" w:rsidP="00C374D1">
      <w:pPr>
        <w:pStyle w:val="af7"/>
        <w:numPr>
          <w:ilvl w:val="2"/>
          <w:numId w:val="34"/>
        </w:numPr>
        <w:tabs>
          <w:tab w:val="left" w:pos="708"/>
        </w:tabs>
        <w:spacing w:line="360" w:lineRule="auto"/>
        <w:jc w:val="both"/>
      </w:pPr>
      <w:r w:rsidRPr="004676D2">
        <w:rPr>
          <w:rFonts w:hint="cs"/>
          <w:rtl/>
        </w:rPr>
        <w:t>המציע או קבלן משנה מטעמו הינו משרד תכנון מולטי- די</w:t>
      </w:r>
      <w:r>
        <w:rPr>
          <w:rFonts w:hint="cs"/>
          <w:rtl/>
        </w:rPr>
        <w:t>ס</w:t>
      </w:r>
      <w:r w:rsidRPr="004676D2">
        <w:rPr>
          <w:rFonts w:hint="cs"/>
          <w:rtl/>
        </w:rPr>
        <w:t>ציפלינארי בעל וותק של 10 שנים לפחות בתכנון פרויקטים דומים  המעסיק באופן קבוע, מתכננים בעלי נ</w:t>
      </w:r>
      <w:r>
        <w:rPr>
          <w:rFonts w:hint="cs"/>
          <w:rtl/>
        </w:rPr>
        <w:t>י</w:t>
      </w:r>
      <w:r w:rsidRPr="004676D2">
        <w:rPr>
          <w:rFonts w:hint="cs"/>
          <w:rtl/>
        </w:rPr>
        <w:t>סיון של 7 שנים לפחות, בלפחות ארבעה מתוך המקצועות הבאים: אדריכלות, מיזוג אוויר, חשמל, הנדסת בנין, מתקנים תרמיים ותברואיים, מערכות מתח נמוך מאוד, תנועה ותחבורה.</w:t>
      </w:r>
    </w:p>
    <w:p w:rsidR="00C374D1" w:rsidRPr="00013400" w:rsidRDefault="00C374D1" w:rsidP="00C374D1">
      <w:pPr>
        <w:pStyle w:val="af7"/>
        <w:numPr>
          <w:ilvl w:val="2"/>
          <w:numId w:val="34"/>
        </w:numPr>
        <w:tabs>
          <w:tab w:val="left" w:pos="708"/>
        </w:tabs>
        <w:spacing w:line="360" w:lineRule="auto"/>
        <w:jc w:val="both"/>
        <w:rPr>
          <w:rtl/>
        </w:rPr>
      </w:pPr>
      <w:r w:rsidRPr="00013400">
        <w:rPr>
          <w:rFonts w:hint="cs"/>
          <w:rtl/>
        </w:rPr>
        <w:t xml:space="preserve">המציע או קבלן משנה מטעמו הינו משרד לניהול בקרת הטיב בעל וותק של עשר שנים לפחות בעבודות ניהול, פיקוח ובקרת טיב שיעמיד לרשות מכרז זה מנהל בקרת טיב אחד בעל </w:t>
      </w:r>
      <w:proofErr w:type="spellStart"/>
      <w:r w:rsidRPr="00013400">
        <w:rPr>
          <w:rFonts w:hint="cs"/>
          <w:rtl/>
        </w:rPr>
        <w:t>נסיון</w:t>
      </w:r>
      <w:proofErr w:type="spellEnd"/>
      <w:r w:rsidRPr="00013400">
        <w:rPr>
          <w:rFonts w:hint="cs"/>
          <w:rtl/>
        </w:rPr>
        <w:t xml:space="preserve"> של ניהול בקרת טיב בשני פרויקטים לפחות דומים בהיקפם לפרויקט נשוא מכרז זה ודובר אנגלית שוטפת כולל קריאה וכתיבה.</w:t>
      </w:r>
    </w:p>
    <w:p w:rsidR="00C374D1" w:rsidRPr="00013400" w:rsidRDefault="00C374D1" w:rsidP="009942FC">
      <w:pPr>
        <w:pStyle w:val="af7"/>
        <w:numPr>
          <w:ilvl w:val="2"/>
          <w:numId w:val="34"/>
        </w:numPr>
        <w:spacing w:before="240" w:line="360" w:lineRule="auto"/>
        <w:jc w:val="both"/>
        <w:rPr>
          <w:rFonts w:ascii="Times New (W1)" w:hAnsi="Times New (W1)"/>
          <w:spacing w:val="4"/>
          <w:rtl/>
        </w:rPr>
      </w:pPr>
      <w:r w:rsidRPr="00013400">
        <w:rPr>
          <w:rFonts w:hint="cs"/>
          <w:rtl/>
        </w:rPr>
        <w:lastRenderedPageBreak/>
        <w:t>על המציע להשתתף בסיור מציעים שיערך על ידי המזמין ביום</w:t>
      </w:r>
      <w:r w:rsidR="009942FC">
        <w:rPr>
          <w:rFonts w:hint="cs"/>
          <w:rtl/>
        </w:rPr>
        <w:t xml:space="preserve"> 10.4.2014</w:t>
      </w:r>
      <w:r w:rsidR="009942FC" w:rsidRPr="00013400">
        <w:rPr>
          <w:rFonts w:hint="cs"/>
          <w:rtl/>
        </w:rPr>
        <w:t xml:space="preserve"> </w:t>
      </w:r>
      <w:r w:rsidRPr="00013400">
        <w:rPr>
          <w:rFonts w:hint="cs"/>
          <w:rtl/>
        </w:rPr>
        <w:t xml:space="preserve">בשעה </w:t>
      </w:r>
      <w:r w:rsidR="009942FC">
        <w:rPr>
          <w:rFonts w:hint="cs"/>
          <w:rtl/>
        </w:rPr>
        <w:t>10</w:t>
      </w:r>
      <w:r w:rsidRPr="00013400">
        <w:rPr>
          <w:rFonts w:hint="cs"/>
          <w:rtl/>
        </w:rPr>
        <w:t xml:space="preserve">:00 </w:t>
      </w:r>
      <w:r w:rsidRPr="00013400">
        <w:rPr>
          <w:rFonts w:hint="eastAsia"/>
          <w:rtl/>
        </w:rPr>
        <w:t xml:space="preserve"> במעבר</w:t>
      </w:r>
      <w:r w:rsidRPr="00013400">
        <w:rPr>
          <w:rFonts w:hint="cs"/>
          <w:rtl/>
        </w:rPr>
        <w:t xml:space="preserve"> גבול אלנבי.</w:t>
      </w:r>
      <w:r w:rsidRPr="00013400">
        <w:rPr>
          <w:rFonts w:ascii="Times New (W1)" w:hAnsi="Times New (W1)" w:hint="cs"/>
          <w:spacing w:val="4"/>
          <w:rtl/>
        </w:rPr>
        <w:t xml:space="preserve"> ההשתתפות בסיור המציעים הינה חובה, מציע אשר לא ישתתף בסיור האמור, הצעתו תפסל על הסף.</w:t>
      </w:r>
    </w:p>
    <w:p w:rsidR="00C374D1" w:rsidRPr="00013400" w:rsidRDefault="00C374D1" w:rsidP="00C374D1">
      <w:pPr>
        <w:spacing w:before="240" w:line="360" w:lineRule="auto"/>
        <w:ind w:left="567" w:hanging="567"/>
        <w:jc w:val="both"/>
        <w:rPr>
          <w:rFonts w:ascii="Times New (W1)" w:hAnsi="Times New (W1)"/>
          <w:spacing w:val="4"/>
          <w:sz w:val="24"/>
          <w:szCs w:val="24"/>
          <w:rtl/>
        </w:rPr>
      </w:pPr>
      <w:r w:rsidRPr="00013400">
        <w:rPr>
          <w:rFonts w:ascii="Times New (W1)" w:hAnsi="Times New (W1)" w:hint="cs"/>
          <w:spacing w:val="4"/>
          <w:sz w:val="24"/>
          <w:szCs w:val="24"/>
          <w:rtl/>
        </w:rPr>
        <w:t xml:space="preserve">          במהלך הסיור על המציע לקבל אישור חתום מאיש הקשר על עריכת הסיור ולצרף אישור זה להצעתו למכרז ולמסור לאיש הקשר את פרטיו, שם המשתתף בסיור, שם המציע אשר הוא מייצג, כתובת מייל, מספר טלפון ופלאפון.</w:t>
      </w:r>
    </w:p>
    <w:p w:rsidR="00C374D1" w:rsidRPr="00013400" w:rsidRDefault="00C374D1" w:rsidP="00C374D1">
      <w:pPr>
        <w:spacing w:line="360" w:lineRule="auto"/>
        <w:ind w:left="567"/>
        <w:jc w:val="both"/>
        <w:rPr>
          <w:sz w:val="24"/>
          <w:szCs w:val="24"/>
          <w:rtl/>
        </w:rPr>
      </w:pPr>
      <w:r w:rsidRPr="00013400">
        <w:rPr>
          <w:rFonts w:hint="cs"/>
          <w:sz w:val="24"/>
          <w:szCs w:val="24"/>
          <w:rtl/>
        </w:rPr>
        <w:t xml:space="preserve">עריכת הסיור וצירוף האישור האמור על כך הינו תנאי סף להשתתפות המציע במכרז. </w:t>
      </w:r>
    </w:p>
    <w:p w:rsidR="00C374D1" w:rsidRPr="00013400" w:rsidRDefault="00C374D1" w:rsidP="009942FC">
      <w:pPr>
        <w:pStyle w:val="Normal1"/>
        <w:numPr>
          <w:ilvl w:val="2"/>
          <w:numId w:val="34"/>
        </w:numPr>
        <w:spacing w:line="360" w:lineRule="auto"/>
        <w:rPr>
          <w:sz w:val="24"/>
          <w:rtl/>
        </w:rPr>
      </w:pPr>
      <w:r w:rsidRPr="00013400">
        <w:rPr>
          <w:rFonts w:hint="cs"/>
          <w:sz w:val="24"/>
          <w:rtl/>
        </w:rPr>
        <w:t>על המציע להגיש את ההצעה</w:t>
      </w:r>
      <w:r w:rsidRPr="00013400">
        <w:rPr>
          <w:sz w:val="24"/>
          <w:rtl/>
        </w:rPr>
        <w:t xml:space="preserve"> באריזה אחת שעליה ירשם "</w:t>
      </w:r>
      <w:r w:rsidRPr="00013400">
        <w:rPr>
          <w:rFonts w:hint="cs"/>
          <w:sz w:val="24"/>
          <w:rtl/>
        </w:rPr>
        <w:t xml:space="preserve">מכרז מספר </w:t>
      </w:r>
      <w:r w:rsidR="009942FC" w:rsidRPr="00C73487">
        <w:rPr>
          <w:rFonts w:hint="cs"/>
          <w:sz w:val="24"/>
          <w:rtl/>
        </w:rPr>
        <w:t>8/2014_"</w:t>
      </w:r>
      <w:r w:rsidR="009942FC" w:rsidRPr="00013400">
        <w:rPr>
          <w:rFonts w:hint="cs"/>
          <w:sz w:val="24"/>
          <w:rtl/>
        </w:rPr>
        <w:t xml:space="preserve">  </w:t>
      </w:r>
      <w:r w:rsidRPr="00013400">
        <w:rPr>
          <w:sz w:val="24"/>
          <w:rtl/>
        </w:rPr>
        <w:t>בלבד.</w:t>
      </w:r>
      <w:r w:rsidRPr="00013400">
        <w:rPr>
          <w:rFonts w:hint="cs"/>
          <w:sz w:val="24"/>
          <w:rtl/>
        </w:rPr>
        <w:t xml:space="preserve"> </w:t>
      </w:r>
      <w:r w:rsidRPr="00013400">
        <w:rPr>
          <w:sz w:val="24"/>
          <w:rtl/>
        </w:rPr>
        <w:t>באריזה תהיינה שתי מעטפות</w:t>
      </w:r>
      <w:r w:rsidRPr="00013400">
        <w:rPr>
          <w:rFonts w:hint="cs"/>
          <w:sz w:val="24"/>
          <w:rtl/>
        </w:rPr>
        <w:t xml:space="preserve"> אטומות</w:t>
      </w:r>
      <w:r w:rsidRPr="00013400">
        <w:rPr>
          <w:sz w:val="24"/>
          <w:rtl/>
        </w:rPr>
        <w:t xml:space="preserve"> חתומות שתכולתן תהיה כלהלן:</w:t>
      </w:r>
    </w:p>
    <w:p w:rsidR="00C374D1" w:rsidRPr="00013400" w:rsidRDefault="00C374D1" w:rsidP="00C374D1">
      <w:pPr>
        <w:pStyle w:val="AlphaList1"/>
        <w:tabs>
          <w:tab w:val="num" w:pos="929"/>
        </w:tabs>
        <w:spacing w:line="360" w:lineRule="auto"/>
        <w:ind w:left="929"/>
        <w:rPr>
          <w:sz w:val="24"/>
        </w:rPr>
      </w:pPr>
      <w:r w:rsidRPr="00013400">
        <w:rPr>
          <w:rFonts w:hint="cs"/>
          <w:sz w:val="24"/>
          <w:rtl/>
        </w:rPr>
        <w:t xml:space="preserve">א. </w:t>
      </w:r>
      <w:r w:rsidRPr="00013400">
        <w:rPr>
          <w:sz w:val="24"/>
          <w:rtl/>
        </w:rPr>
        <w:t>מעטפה מס' 1</w:t>
      </w:r>
      <w:r w:rsidRPr="00013400">
        <w:rPr>
          <w:rFonts w:hint="cs"/>
          <w:sz w:val="24"/>
          <w:rtl/>
        </w:rPr>
        <w:t xml:space="preserve"> - אשר </w:t>
      </w:r>
      <w:r w:rsidRPr="00013400">
        <w:rPr>
          <w:sz w:val="24"/>
          <w:rtl/>
        </w:rPr>
        <w:t xml:space="preserve">תכיל את </w:t>
      </w:r>
      <w:r w:rsidRPr="00013400">
        <w:rPr>
          <w:rFonts w:hint="cs"/>
          <w:sz w:val="24"/>
          <w:rtl/>
        </w:rPr>
        <w:t xml:space="preserve">כל המסמכים הנדרשים בהתאם למסמכי המכרז למעט הצעת המחיר בשלושה עותקים במקור +5 עותקים על גבי </w:t>
      </w:r>
      <w:r w:rsidRPr="00013400">
        <w:rPr>
          <w:sz w:val="24"/>
        </w:rPr>
        <w:t>CD</w:t>
      </w:r>
      <w:r w:rsidRPr="00013400">
        <w:rPr>
          <w:rFonts w:hint="cs"/>
          <w:sz w:val="24"/>
          <w:rtl/>
        </w:rPr>
        <w:t xml:space="preserve"> ,. </w:t>
      </w:r>
    </w:p>
    <w:p w:rsidR="00C374D1" w:rsidRPr="00013400" w:rsidRDefault="00C374D1" w:rsidP="00C374D1">
      <w:pPr>
        <w:pStyle w:val="AlphaList1"/>
        <w:tabs>
          <w:tab w:val="clear" w:pos="360"/>
        </w:tabs>
        <w:spacing w:after="60" w:line="360" w:lineRule="auto"/>
        <w:ind w:firstLine="209"/>
        <w:rPr>
          <w:rFonts w:ascii="Book Antiqua" w:hAnsi="Book Antiqua"/>
          <w:sz w:val="24"/>
        </w:rPr>
      </w:pPr>
      <w:r w:rsidRPr="00013400">
        <w:rPr>
          <w:rFonts w:hint="cs"/>
          <w:sz w:val="24"/>
          <w:rtl/>
        </w:rPr>
        <w:t xml:space="preserve">ב.  </w:t>
      </w:r>
      <w:r w:rsidRPr="00013400">
        <w:rPr>
          <w:sz w:val="24"/>
          <w:rtl/>
        </w:rPr>
        <w:t xml:space="preserve">מעטפה מס' </w:t>
      </w:r>
      <w:r w:rsidRPr="00013400">
        <w:rPr>
          <w:rFonts w:hint="cs"/>
          <w:sz w:val="24"/>
          <w:rtl/>
        </w:rPr>
        <w:t xml:space="preserve">2 אשר </w:t>
      </w:r>
      <w:r w:rsidRPr="00013400">
        <w:rPr>
          <w:sz w:val="24"/>
          <w:rtl/>
        </w:rPr>
        <w:t>תכיל</w:t>
      </w:r>
      <w:r w:rsidRPr="00013400">
        <w:rPr>
          <w:rFonts w:hint="cs"/>
          <w:sz w:val="24"/>
          <w:rtl/>
        </w:rPr>
        <w:t xml:space="preserve"> את הצעת המחיר של המציע. </w:t>
      </w:r>
    </w:p>
    <w:p w:rsidR="00C374D1" w:rsidRPr="00013400" w:rsidRDefault="00C374D1" w:rsidP="009942FC">
      <w:pPr>
        <w:spacing w:line="360" w:lineRule="auto"/>
        <w:jc w:val="both"/>
        <w:rPr>
          <w:sz w:val="24"/>
          <w:szCs w:val="24"/>
          <w:rtl/>
        </w:rPr>
      </w:pPr>
      <w:r w:rsidRPr="00013400">
        <w:rPr>
          <w:rFonts w:hint="cs"/>
          <w:sz w:val="24"/>
          <w:szCs w:val="24"/>
          <w:rtl/>
        </w:rPr>
        <w:t xml:space="preserve">את ההצעות יש להכניס לתיבת המכרזים במשרדינו ברח' בנק ישראל 5, ירושלים, קומה 3 ליד חדר 3531 לא יאוחר מיום </w:t>
      </w:r>
      <w:r w:rsidR="009942FC">
        <w:rPr>
          <w:rFonts w:hint="cs"/>
          <w:sz w:val="24"/>
          <w:szCs w:val="24"/>
          <w:rtl/>
        </w:rPr>
        <w:t xml:space="preserve"> 27.5.2014</w:t>
      </w:r>
      <w:r w:rsidR="009942FC" w:rsidRPr="00013400">
        <w:rPr>
          <w:rFonts w:hint="cs"/>
          <w:sz w:val="24"/>
          <w:szCs w:val="24"/>
          <w:rtl/>
        </w:rPr>
        <w:t xml:space="preserve">  </w:t>
      </w:r>
      <w:r w:rsidRPr="00013400">
        <w:rPr>
          <w:rFonts w:hint="cs"/>
          <w:sz w:val="24"/>
          <w:szCs w:val="24"/>
          <w:rtl/>
        </w:rPr>
        <w:t xml:space="preserve">בשעה </w:t>
      </w:r>
      <w:r w:rsidR="009942FC" w:rsidRPr="00013400">
        <w:rPr>
          <w:rFonts w:hint="cs"/>
          <w:sz w:val="24"/>
          <w:szCs w:val="24"/>
          <w:rtl/>
        </w:rPr>
        <w:t>1</w:t>
      </w:r>
      <w:r w:rsidR="009942FC">
        <w:rPr>
          <w:rFonts w:hint="cs"/>
          <w:sz w:val="24"/>
          <w:szCs w:val="24"/>
          <w:rtl/>
        </w:rPr>
        <w:t>4</w:t>
      </w:r>
      <w:r w:rsidRPr="00013400">
        <w:rPr>
          <w:rFonts w:hint="cs"/>
          <w:sz w:val="24"/>
          <w:szCs w:val="24"/>
          <w:rtl/>
        </w:rPr>
        <w:t>:00.</w:t>
      </w:r>
    </w:p>
    <w:p w:rsidR="00C374D1" w:rsidRPr="00013400" w:rsidRDefault="00C374D1" w:rsidP="00C374D1">
      <w:pPr>
        <w:pStyle w:val="AlphaList1"/>
        <w:tabs>
          <w:tab w:val="clear" w:pos="360"/>
        </w:tabs>
        <w:spacing w:after="60" w:line="360" w:lineRule="auto"/>
        <w:rPr>
          <w:rFonts w:ascii="Book Antiqua" w:hAnsi="Book Antiqua"/>
          <w:sz w:val="24"/>
        </w:rPr>
      </w:pPr>
      <w:r w:rsidRPr="00013400">
        <w:rPr>
          <w:rFonts w:ascii="Book Antiqua" w:hAnsi="Book Antiqua" w:hint="cs"/>
          <w:sz w:val="24"/>
          <w:rtl/>
        </w:rPr>
        <w:t>למען הסר ספק יובהר כי הצעה שלא תוגש כאמור בסעיף זה לא תידון.</w:t>
      </w:r>
    </w:p>
    <w:p w:rsidR="00C374D1" w:rsidRPr="00013400" w:rsidRDefault="00C374D1" w:rsidP="00C374D1">
      <w:pPr>
        <w:spacing w:line="360" w:lineRule="auto"/>
        <w:jc w:val="both"/>
        <w:rPr>
          <w:sz w:val="24"/>
          <w:szCs w:val="24"/>
          <w:rtl/>
        </w:rPr>
      </w:pPr>
      <w:r w:rsidRPr="00013400">
        <w:rPr>
          <w:rFonts w:hint="cs"/>
          <w:sz w:val="24"/>
          <w:szCs w:val="24"/>
          <w:rtl/>
        </w:rPr>
        <w:t xml:space="preserve">למען הסר ספק מובהר ומודגש כי האחריות להכנסת המעטפה המכילה את מסמכי המכרז החתומים כולל הצעת המציע לתיבת המכרזים מוטלת על המציע בלבד. </w:t>
      </w:r>
    </w:p>
    <w:p w:rsidR="00C374D1" w:rsidRPr="00013400" w:rsidRDefault="00C374D1" w:rsidP="00C374D1">
      <w:pPr>
        <w:spacing w:line="360" w:lineRule="auto"/>
        <w:jc w:val="both"/>
        <w:rPr>
          <w:sz w:val="24"/>
          <w:szCs w:val="24"/>
          <w:rtl/>
        </w:rPr>
      </w:pPr>
    </w:p>
    <w:p w:rsidR="00C374D1" w:rsidRPr="00013400" w:rsidRDefault="00C374D1" w:rsidP="00C374D1">
      <w:pPr>
        <w:pStyle w:val="af7"/>
        <w:numPr>
          <w:ilvl w:val="1"/>
          <w:numId w:val="34"/>
        </w:numPr>
        <w:tabs>
          <w:tab w:val="left" w:pos="566"/>
        </w:tabs>
        <w:spacing w:after="60" w:line="360" w:lineRule="auto"/>
        <w:contextualSpacing/>
        <w:jc w:val="both"/>
      </w:pPr>
      <w:r w:rsidRPr="00013400">
        <w:rPr>
          <w:rFonts w:hint="cs"/>
          <w:rtl/>
        </w:rPr>
        <w:t xml:space="preserve">כמו כן על המציע לצרף להצעתו את המסמכים להלן: </w:t>
      </w:r>
    </w:p>
    <w:p w:rsidR="00C374D1" w:rsidRPr="00FC5434" w:rsidRDefault="00C374D1" w:rsidP="00C374D1">
      <w:pPr>
        <w:pStyle w:val="a5"/>
        <w:numPr>
          <w:ilvl w:val="2"/>
          <w:numId w:val="35"/>
        </w:numPr>
        <w:spacing w:line="360" w:lineRule="auto"/>
        <w:jc w:val="both"/>
        <w:rPr>
          <w:rFonts w:ascii="Book Antiqua" w:hAnsi="Book Antiqua" w:cs="David"/>
        </w:rPr>
      </w:pPr>
      <w:r w:rsidRPr="00FC5434">
        <w:rPr>
          <w:rFonts w:ascii="Book Antiqua" w:hAnsi="Book Antiqua" w:cs="David" w:hint="cs"/>
          <w:rtl/>
        </w:rPr>
        <w:t>כל אחד מהמסמכים הוא נדרש לצרף להצעתו מכוח נספח ג' -  הכולל נספח ג'1 - נספח טכני הנדסי נספח, ג'2-דרישות בינוי מהחברה המספקת את מערכת השיקוף, נספח ג'3-תכנית האתר, נספח ג' 4 דרישות טכניות/הנדסיות המבוצעות ע"י בעל הקרקע ונספח ג'5 מפרט מדידה + נקודות בקרה</w:t>
      </w:r>
      <w:r w:rsidRPr="00FC5434">
        <w:rPr>
          <w:rFonts w:ascii="Book Antiqua" w:hAnsi="Book Antiqua" w:cs="David" w:hint="eastAsia"/>
          <w:rtl/>
        </w:rPr>
        <w:t xml:space="preserve"> </w:t>
      </w:r>
      <w:r w:rsidRPr="00FC5434">
        <w:rPr>
          <w:rFonts w:ascii="Book Antiqua" w:hAnsi="Book Antiqua" w:cs="David" w:hint="cs"/>
          <w:rtl/>
        </w:rPr>
        <w:t>ה</w:t>
      </w:r>
      <w:r w:rsidRPr="00FC5434">
        <w:rPr>
          <w:rFonts w:ascii="Book Antiqua" w:hAnsi="Book Antiqua" w:cs="David" w:hint="eastAsia"/>
          <w:rtl/>
        </w:rPr>
        <w:t>מצורף</w:t>
      </w:r>
      <w:r w:rsidRPr="00FC5434">
        <w:rPr>
          <w:rFonts w:ascii="Book Antiqua" w:hAnsi="Book Antiqua" w:cs="David"/>
          <w:rtl/>
        </w:rPr>
        <w:t xml:space="preserve"> </w:t>
      </w:r>
      <w:r w:rsidRPr="00FC5434">
        <w:rPr>
          <w:rFonts w:ascii="Book Antiqua" w:hAnsi="Book Antiqua" w:cs="David" w:hint="eastAsia"/>
          <w:rtl/>
        </w:rPr>
        <w:t>כקובץ</w:t>
      </w:r>
      <w:r w:rsidRPr="00FC5434">
        <w:rPr>
          <w:rFonts w:ascii="Book Antiqua" w:hAnsi="Book Antiqua" w:cs="David"/>
          <w:rtl/>
        </w:rPr>
        <w:t xml:space="preserve"> </w:t>
      </w:r>
      <w:r w:rsidRPr="00FC5434">
        <w:rPr>
          <w:rFonts w:ascii="Book Antiqua" w:hAnsi="Book Antiqua" w:cs="David" w:hint="eastAsia"/>
          <w:rtl/>
        </w:rPr>
        <w:t>נפרד</w:t>
      </w:r>
    </w:p>
    <w:p w:rsidR="00C374D1" w:rsidRPr="00013400" w:rsidRDefault="00C374D1" w:rsidP="00C374D1">
      <w:pPr>
        <w:pStyle w:val="a5"/>
        <w:numPr>
          <w:ilvl w:val="2"/>
          <w:numId w:val="35"/>
        </w:numPr>
        <w:tabs>
          <w:tab w:val="clear" w:pos="4153"/>
          <w:tab w:val="clear" w:pos="8306"/>
          <w:tab w:val="right" w:pos="-1475"/>
          <w:tab w:val="center" w:pos="651"/>
        </w:tabs>
        <w:spacing w:line="360" w:lineRule="auto"/>
        <w:jc w:val="both"/>
        <w:rPr>
          <w:rFonts w:ascii="Book Antiqua" w:hAnsi="Book Antiqua" w:cs="David"/>
        </w:rPr>
      </w:pPr>
      <w:r w:rsidRPr="00013400">
        <w:rPr>
          <w:rFonts w:ascii="Book Antiqua" w:hAnsi="Book Antiqua" w:cs="David" w:hint="cs"/>
          <w:rtl/>
        </w:rPr>
        <w:t xml:space="preserve">התחייבות חתומה ע"י המציע לעמוד בהוראות בטחון, אבטחת מידע ושמירת סודיות </w:t>
      </w:r>
      <w:r w:rsidRPr="00013400">
        <w:rPr>
          <w:rFonts w:ascii="Book Antiqua" w:hAnsi="Book Antiqua" w:cs="David"/>
        </w:rPr>
        <w:t>–</w:t>
      </w:r>
      <w:r w:rsidRPr="00013400">
        <w:rPr>
          <w:rFonts w:ascii="Book Antiqua" w:hAnsi="Book Antiqua" w:cs="David" w:hint="cs"/>
          <w:rtl/>
        </w:rPr>
        <w:t xml:space="preserve">רשות שדות התעופה (בנוסח המצורף כנספח </w:t>
      </w:r>
      <w:proofErr w:type="spellStart"/>
      <w:r w:rsidRPr="00013400">
        <w:rPr>
          <w:rFonts w:ascii="Book Antiqua" w:hAnsi="Book Antiqua" w:cs="David" w:hint="cs"/>
          <w:rtl/>
        </w:rPr>
        <w:t>יב</w:t>
      </w:r>
      <w:proofErr w:type="spellEnd"/>
      <w:r w:rsidRPr="00013400">
        <w:rPr>
          <w:rFonts w:ascii="Book Antiqua" w:hAnsi="Book Antiqua" w:cs="David" w:hint="cs"/>
          <w:rtl/>
        </w:rPr>
        <w:t>')</w:t>
      </w:r>
    </w:p>
    <w:p w:rsidR="00C374D1" w:rsidRPr="00013400" w:rsidRDefault="00C374D1" w:rsidP="00C374D1">
      <w:pPr>
        <w:pStyle w:val="a5"/>
        <w:numPr>
          <w:ilvl w:val="2"/>
          <w:numId w:val="35"/>
        </w:numPr>
        <w:tabs>
          <w:tab w:val="clear" w:pos="4153"/>
          <w:tab w:val="clear" w:pos="8306"/>
          <w:tab w:val="center" w:pos="-1900"/>
        </w:tabs>
        <w:spacing w:line="360" w:lineRule="auto"/>
        <w:jc w:val="both"/>
        <w:rPr>
          <w:rFonts w:ascii="Book Antiqua" w:hAnsi="Book Antiqua" w:cs="David"/>
        </w:rPr>
      </w:pPr>
      <w:r w:rsidRPr="00013400">
        <w:rPr>
          <w:rFonts w:cs="David" w:hint="cs"/>
          <w:color w:val="000000" w:themeColor="text1"/>
          <w:rtl/>
        </w:rPr>
        <w:t xml:space="preserve">נספח בטיחות </w:t>
      </w:r>
      <w:proofErr w:type="spellStart"/>
      <w:r w:rsidRPr="00013400">
        <w:rPr>
          <w:rFonts w:cs="David" w:hint="cs"/>
          <w:color w:val="000000" w:themeColor="text1"/>
          <w:rtl/>
        </w:rPr>
        <w:t>וגיהות</w:t>
      </w:r>
      <w:proofErr w:type="spellEnd"/>
      <w:r w:rsidRPr="00013400">
        <w:rPr>
          <w:rFonts w:cs="David" w:hint="cs"/>
          <w:color w:val="000000" w:themeColor="text1"/>
          <w:rtl/>
        </w:rPr>
        <w:t xml:space="preserve"> לחוזה סלילה / בניה  / שיפוץ / אחזקה ותפעול חתום על ידי המציע </w:t>
      </w:r>
      <w:proofErr w:type="spellStart"/>
      <w:r w:rsidRPr="00013400">
        <w:rPr>
          <w:rFonts w:cs="David" w:hint="cs"/>
          <w:color w:val="000000" w:themeColor="text1"/>
          <w:rtl/>
        </w:rPr>
        <w:t>בנסוח</w:t>
      </w:r>
      <w:proofErr w:type="spellEnd"/>
      <w:r w:rsidRPr="00013400">
        <w:rPr>
          <w:rFonts w:cs="David" w:hint="cs"/>
          <w:color w:val="000000" w:themeColor="text1"/>
          <w:rtl/>
        </w:rPr>
        <w:t xml:space="preserve"> המצורף כ</w:t>
      </w:r>
      <w:r w:rsidRPr="00013400">
        <w:rPr>
          <w:rFonts w:cs="David" w:hint="cs"/>
          <w:rtl/>
        </w:rPr>
        <w:t xml:space="preserve">נספח </w:t>
      </w:r>
      <w:proofErr w:type="spellStart"/>
      <w:r w:rsidRPr="00013400">
        <w:rPr>
          <w:rFonts w:cs="David" w:hint="cs"/>
          <w:rtl/>
        </w:rPr>
        <w:t>יג</w:t>
      </w:r>
      <w:proofErr w:type="spellEnd"/>
      <w:r w:rsidRPr="00013400">
        <w:rPr>
          <w:rFonts w:cs="David" w:hint="cs"/>
          <w:rtl/>
        </w:rPr>
        <w:t xml:space="preserve">' </w:t>
      </w:r>
    </w:p>
    <w:p w:rsidR="00C374D1" w:rsidRPr="00013400" w:rsidRDefault="00C374D1" w:rsidP="00C374D1">
      <w:pPr>
        <w:pStyle w:val="af7"/>
        <w:numPr>
          <w:ilvl w:val="2"/>
          <w:numId w:val="35"/>
        </w:numPr>
        <w:tabs>
          <w:tab w:val="left" w:pos="566"/>
        </w:tabs>
        <w:spacing w:after="60" w:line="360" w:lineRule="auto"/>
        <w:contextualSpacing/>
        <w:jc w:val="both"/>
      </w:pPr>
      <w:r w:rsidRPr="00013400">
        <w:rPr>
          <w:rFonts w:hint="cs"/>
          <w:rtl/>
        </w:rPr>
        <w:t>פרופיל המציע.</w:t>
      </w:r>
    </w:p>
    <w:p w:rsidR="00C374D1" w:rsidRPr="00013400" w:rsidRDefault="00C374D1" w:rsidP="00C374D1">
      <w:pPr>
        <w:pStyle w:val="af7"/>
        <w:numPr>
          <w:ilvl w:val="2"/>
          <w:numId w:val="35"/>
        </w:numPr>
        <w:spacing w:line="360" w:lineRule="auto"/>
        <w:jc w:val="both"/>
      </w:pPr>
      <w:r w:rsidRPr="00013400">
        <w:rPr>
          <w:rFonts w:hint="cs"/>
          <w:rtl/>
        </w:rPr>
        <w:t>שם ופרופיל המשרד התכנון.</w:t>
      </w:r>
    </w:p>
    <w:p w:rsidR="00C374D1" w:rsidRPr="00013400" w:rsidRDefault="00C374D1" w:rsidP="00C374D1">
      <w:pPr>
        <w:pStyle w:val="af7"/>
        <w:numPr>
          <w:ilvl w:val="2"/>
          <w:numId w:val="35"/>
        </w:numPr>
        <w:spacing w:line="360" w:lineRule="auto"/>
        <w:jc w:val="both"/>
      </w:pPr>
      <w:r w:rsidRPr="00013400">
        <w:rPr>
          <w:rFonts w:hint="cs"/>
          <w:rtl/>
        </w:rPr>
        <w:t xml:space="preserve">שם ופרופיל משרד בקרת האיכות לרבות  פרופיל מנהל בקרת טיב שיעמיד לרשות מכרז זה </w:t>
      </w:r>
    </w:p>
    <w:p w:rsidR="00C374D1" w:rsidRPr="00013400" w:rsidRDefault="00C374D1" w:rsidP="00C374D1">
      <w:pPr>
        <w:spacing w:line="360" w:lineRule="auto"/>
        <w:jc w:val="both"/>
        <w:rPr>
          <w:sz w:val="24"/>
          <w:szCs w:val="24"/>
          <w:rtl/>
        </w:rPr>
      </w:pPr>
    </w:p>
    <w:p w:rsidR="00C374D1" w:rsidRPr="00BC279A" w:rsidRDefault="00C374D1" w:rsidP="00C374D1">
      <w:pPr>
        <w:spacing w:before="60" w:after="60" w:line="360" w:lineRule="auto"/>
        <w:jc w:val="both"/>
        <w:rPr>
          <w:b/>
          <w:bCs/>
          <w:sz w:val="24"/>
          <w:szCs w:val="24"/>
          <w:u w:val="single"/>
          <w:rtl/>
        </w:rPr>
      </w:pPr>
      <w:r w:rsidRPr="00013400">
        <w:rPr>
          <w:rFonts w:hint="cs"/>
          <w:sz w:val="24"/>
          <w:szCs w:val="24"/>
          <w:rtl/>
        </w:rPr>
        <w:br w:type="page"/>
      </w:r>
      <w:r w:rsidRPr="00BC279A">
        <w:rPr>
          <w:rFonts w:hint="cs"/>
          <w:b/>
          <w:bCs/>
          <w:sz w:val="24"/>
          <w:szCs w:val="24"/>
          <w:u w:val="single"/>
          <w:rtl/>
        </w:rPr>
        <w:lastRenderedPageBreak/>
        <w:t>7. תנאים כלליים</w:t>
      </w:r>
    </w:p>
    <w:p w:rsidR="00C374D1" w:rsidRPr="00BC279A" w:rsidRDefault="00C374D1" w:rsidP="00C374D1">
      <w:pPr>
        <w:spacing w:before="60" w:after="60" w:line="360" w:lineRule="auto"/>
        <w:jc w:val="both"/>
        <w:rPr>
          <w:b/>
          <w:bCs/>
          <w:sz w:val="24"/>
          <w:szCs w:val="24"/>
          <w:rtl/>
        </w:rPr>
      </w:pPr>
      <w:r w:rsidRPr="00BC279A">
        <w:rPr>
          <w:rFonts w:hint="cs"/>
          <w:sz w:val="24"/>
          <w:szCs w:val="24"/>
          <w:rtl/>
        </w:rPr>
        <w:t>7.1.</w:t>
      </w:r>
      <w:r w:rsidRPr="00BC279A">
        <w:rPr>
          <w:rFonts w:hint="cs"/>
          <w:sz w:val="24"/>
          <w:szCs w:val="24"/>
          <w:rtl/>
        </w:rPr>
        <w:tab/>
      </w:r>
      <w:r w:rsidRPr="00BC279A">
        <w:rPr>
          <w:b/>
          <w:bCs/>
          <w:sz w:val="24"/>
          <w:szCs w:val="24"/>
          <w:u w:val="single"/>
          <w:rtl/>
        </w:rPr>
        <w:t>בדיקת אתר העבודה לפני הגשת ההצעה</w:t>
      </w:r>
    </w:p>
    <w:p w:rsidR="00C374D1" w:rsidRPr="00BC279A" w:rsidRDefault="00C374D1" w:rsidP="00C374D1">
      <w:pPr>
        <w:spacing w:line="360" w:lineRule="auto"/>
        <w:ind w:left="764" w:hanging="44"/>
        <w:jc w:val="both"/>
        <w:rPr>
          <w:sz w:val="24"/>
          <w:szCs w:val="24"/>
          <w:rtl/>
        </w:rPr>
      </w:pPr>
      <w:r w:rsidRPr="00BC279A">
        <w:rPr>
          <w:sz w:val="24"/>
          <w:szCs w:val="24"/>
          <w:rtl/>
        </w:rPr>
        <w:t>לפני הגשת הצעתו על המציע לבדוק את אתר העבוד</w:t>
      </w:r>
      <w:r w:rsidRPr="00BC279A">
        <w:rPr>
          <w:rFonts w:hint="cs"/>
          <w:sz w:val="24"/>
          <w:szCs w:val="24"/>
          <w:rtl/>
        </w:rPr>
        <w:t>ה</w:t>
      </w:r>
      <w:r w:rsidRPr="00BC279A">
        <w:rPr>
          <w:sz w:val="24"/>
          <w:szCs w:val="24"/>
          <w:rtl/>
        </w:rPr>
        <w:t xml:space="preserve">, את כל מסמכי המכרז, לרבות התוכניות, המפרטים והתנאים האחרים הקשורים לביצוע העבודה, ולכל דבר ועניין יראו את הצעת המציע כמביאה בחשבון את כל הנתונים, התנאים והדרישות הנוגעות לעבודה עפ"י מסמכי המכרז ו/או כל דין. </w:t>
      </w:r>
    </w:p>
    <w:p w:rsidR="00C374D1" w:rsidRPr="00BC279A" w:rsidRDefault="00C374D1" w:rsidP="00C374D1">
      <w:pPr>
        <w:spacing w:before="240" w:line="360" w:lineRule="auto"/>
        <w:ind w:left="731" w:hanging="11"/>
        <w:jc w:val="both"/>
        <w:rPr>
          <w:sz w:val="24"/>
          <w:szCs w:val="24"/>
          <w:rtl/>
        </w:rPr>
      </w:pPr>
      <w:r w:rsidRPr="00BC279A">
        <w:rPr>
          <w:rFonts w:hint="cs"/>
          <w:sz w:val="24"/>
          <w:szCs w:val="24"/>
          <w:rtl/>
        </w:rPr>
        <w:t xml:space="preserve">בחתימתו על גבי מסמך זה, מצהיר המציע כי ידוע לו שהעבודות מתבצעות בתוך מסוף המטענים במעבר הגבול אלנבי שהינו מעבר גבול פעיל הכולל תנועת משאיות, מלגזות, כלי רכב פרטיים, אוטובוסים והולכי רגל. מעבר הגבול נמצא תחת ניהולה של רשות שדות התעופה ובאחריותה. </w:t>
      </w:r>
    </w:p>
    <w:p w:rsidR="00C374D1" w:rsidRPr="00BC279A" w:rsidRDefault="00C374D1" w:rsidP="00C374D1">
      <w:pPr>
        <w:spacing w:line="360" w:lineRule="auto"/>
        <w:ind w:left="731" w:hanging="720"/>
        <w:jc w:val="both"/>
        <w:rPr>
          <w:sz w:val="24"/>
          <w:szCs w:val="24"/>
          <w:rtl/>
        </w:rPr>
      </w:pPr>
      <w:r w:rsidRPr="00BC279A">
        <w:rPr>
          <w:rFonts w:hint="cs"/>
          <w:sz w:val="24"/>
          <w:szCs w:val="24"/>
          <w:rtl/>
        </w:rPr>
        <w:tab/>
        <w:t xml:space="preserve">המציע יבצע את עבודתו תוך שמירה </w:t>
      </w:r>
      <w:proofErr w:type="spellStart"/>
      <w:r w:rsidRPr="00BC279A">
        <w:rPr>
          <w:rFonts w:hint="cs"/>
          <w:sz w:val="24"/>
          <w:szCs w:val="24"/>
          <w:rtl/>
        </w:rPr>
        <w:t>מירבית</w:t>
      </w:r>
      <w:proofErr w:type="spellEnd"/>
      <w:r w:rsidRPr="00BC279A">
        <w:rPr>
          <w:rFonts w:hint="cs"/>
          <w:sz w:val="24"/>
          <w:szCs w:val="24"/>
          <w:rtl/>
        </w:rPr>
        <w:t xml:space="preserve"> על המתקנים הקיימים ותוך הקפדה למניעת כל נזק למתקנים, ויוודא ביצוע במינימום הפרעות </w:t>
      </w:r>
      <w:proofErr w:type="spellStart"/>
      <w:r w:rsidRPr="00BC279A">
        <w:rPr>
          <w:rFonts w:hint="cs"/>
          <w:sz w:val="24"/>
          <w:szCs w:val="24"/>
          <w:rtl/>
        </w:rPr>
        <w:t>לתיפקוד</w:t>
      </w:r>
      <w:proofErr w:type="spellEnd"/>
      <w:r w:rsidRPr="00BC279A">
        <w:rPr>
          <w:rFonts w:hint="cs"/>
          <w:sz w:val="24"/>
          <w:szCs w:val="24"/>
          <w:rtl/>
        </w:rPr>
        <w:t xml:space="preserve"> היומיומי של המסוף ותוך הקפדה מלאה להבטחת נתיבי תנועה בטוחים ומספיקים בכל עת הן לרכבים אוטובוסים והן להולכי רגל </w:t>
      </w:r>
      <w:r w:rsidRPr="00BC279A">
        <w:rPr>
          <w:sz w:val="24"/>
          <w:szCs w:val="24"/>
          <w:rtl/>
        </w:rPr>
        <w:t>–</w:t>
      </w:r>
      <w:r w:rsidRPr="00BC279A">
        <w:rPr>
          <w:rFonts w:hint="cs"/>
          <w:sz w:val="24"/>
          <w:szCs w:val="24"/>
          <w:rtl/>
        </w:rPr>
        <w:t xml:space="preserve"> </w:t>
      </w:r>
      <w:proofErr w:type="spellStart"/>
      <w:r w:rsidRPr="00BC279A">
        <w:rPr>
          <w:rFonts w:hint="cs"/>
          <w:sz w:val="24"/>
          <w:szCs w:val="24"/>
          <w:rtl/>
        </w:rPr>
        <w:t>הכל</w:t>
      </w:r>
      <w:proofErr w:type="spellEnd"/>
      <w:r w:rsidRPr="00BC279A">
        <w:rPr>
          <w:rFonts w:hint="cs"/>
          <w:sz w:val="24"/>
          <w:szCs w:val="24"/>
          <w:rtl/>
        </w:rPr>
        <w:t xml:space="preserve"> בהתאם להנחיות ולהוראות, מנהל מעבר הגבול מטעם רשות שדות התעופה או מי מטעמו וזאת לכל משך תקופת הביצוע.</w:t>
      </w:r>
    </w:p>
    <w:p w:rsidR="00C374D1" w:rsidRPr="00BC279A" w:rsidRDefault="00C374D1" w:rsidP="00C374D1">
      <w:pPr>
        <w:spacing w:line="360" w:lineRule="auto"/>
        <w:ind w:left="720"/>
        <w:jc w:val="both"/>
        <w:rPr>
          <w:sz w:val="24"/>
          <w:szCs w:val="24"/>
          <w:rtl/>
        </w:rPr>
      </w:pPr>
      <w:r w:rsidRPr="00BC279A">
        <w:rPr>
          <w:sz w:val="24"/>
          <w:szCs w:val="24"/>
          <w:rtl/>
        </w:rPr>
        <w:t>על המציע לבצע את העבודה בת</w:t>
      </w:r>
      <w:r w:rsidRPr="00BC279A">
        <w:rPr>
          <w:rFonts w:hint="cs"/>
          <w:sz w:val="24"/>
          <w:szCs w:val="24"/>
          <w:rtl/>
        </w:rPr>
        <w:t>י</w:t>
      </w:r>
      <w:r w:rsidRPr="00BC279A">
        <w:rPr>
          <w:sz w:val="24"/>
          <w:szCs w:val="24"/>
          <w:rtl/>
        </w:rPr>
        <w:t>אום מלא</w:t>
      </w:r>
      <w:r w:rsidRPr="00BC279A">
        <w:rPr>
          <w:rFonts w:hint="cs"/>
          <w:sz w:val="24"/>
          <w:szCs w:val="24"/>
          <w:rtl/>
        </w:rPr>
        <w:t xml:space="preserve"> ובכפוף להנחיות רשות שדות התעופה וכל רשות מוסמכת, לרבות: משטרת ישראל, צה"ל, </w:t>
      </w:r>
      <w:proofErr w:type="spellStart"/>
      <w:r w:rsidRPr="00BC279A">
        <w:rPr>
          <w:rFonts w:hint="cs"/>
          <w:sz w:val="24"/>
          <w:szCs w:val="24"/>
          <w:rtl/>
        </w:rPr>
        <w:t>המינהל</w:t>
      </w:r>
      <w:proofErr w:type="spellEnd"/>
      <w:r w:rsidRPr="00BC279A">
        <w:rPr>
          <w:rFonts w:hint="cs"/>
          <w:sz w:val="24"/>
          <w:szCs w:val="24"/>
          <w:rtl/>
        </w:rPr>
        <w:t xml:space="preserve"> האזרחי</w:t>
      </w:r>
      <w:r w:rsidRPr="00BC279A">
        <w:rPr>
          <w:sz w:val="24"/>
          <w:szCs w:val="24"/>
          <w:rtl/>
        </w:rPr>
        <w:t xml:space="preserve"> </w:t>
      </w:r>
      <w:r w:rsidRPr="00BC279A">
        <w:rPr>
          <w:rFonts w:hint="cs"/>
          <w:sz w:val="24"/>
          <w:szCs w:val="24"/>
          <w:rtl/>
        </w:rPr>
        <w:t xml:space="preserve">וכל הגורמים בעלי תשתיות (כגון: חברת החשמל לישראל), המזמין, המפקח וכן כל גורם רלבנטי אחר. </w:t>
      </w:r>
    </w:p>
    <w:p w:rsidR="00C374D1" w:rsidRPr="00BC279A" w:rsidRDefault="00C374D1" w:rsidP="00C374D1">
      <w:pPr>
        <w:spacing w:before="240" w:line="360" w:lineRule="auto"/>
        <w:ind w:left="720"/>
        <w:jc w:val="both"/>
        <w:rPr>
          <w:sz w:val="24"/>
          <w:szCs w:val="24"/>
          <w:rtl/>
        </w:rPr>
      </w:pPr>
      <w:r w:rsidRPr="00BC279A">
        <w:rPr>
          <w:sz w:val="24"/>
          <w:szCs w:val="24"/>
          <w:rtl/>
        </w:rPr>
        <w:t>התמורה המגיעה ל</w:t>
      </w:r>
      <w:r w:rsidRPr="00BC279A">
        <w:rPr>
          <w:rFonts w:hint="cs"/>
          <w:sz w:val="24"/>
          <w:szCs w:val="24"/>
          <w:rtl/>
        </w:rPr>
        <w:t xml:space="preserve">מציע אשר יוכרז כזוכה על ידי וועדת המכרזים במזמין, </w:t>
      </w:r>
      <w:r w:rsidRPr="00BC279A">
        <w:rPr>
          <w:sz w:val="24"/>
          <w:szCs w:val="24"/>
          <w:rtl/>
        </w:rPr>
        <w:t>על פי החוזה שיחתם בינו לבין המזמין</w:t>
      </w:r>
      <w:r w:rsidRPr="00BC279A">
        <w:rPr>
          <w:rFonts w:hint="cs"/>
          <w:sz w:val="24"/>
          <w:szCs w:val="24"/>
          <w:rtl/>
        </w:rPr>
        <w:t>,</w:t>
      </w:r>
      <w:r w:rsidRPr="00BC279A">
        <w:rPr>
          <w:sz w:val="24"/>
          <w:szCs w:val="24"/>
          <w:rtl/>
        </w:rPr>
        <w:t xml:space="preserve"> תועבר ל</w:t>
      </w:r>
      <w:r w:rsidRPr="00BC279A">
        <w:rPr>
          <w:rFonts w:hint="cs"/>
          <w:sz w:val="24"/>
          <w:szCs w:val="24"/>
          <w:rtl/>
        </w:rPr>
        <w:t>מציע</w:t>
      </w:r>
      <w:r w:rsidRPr="00BC279A">
        <w:rPr>
          <w:sz w:val="24"/>
          <w:szCs w:val="24"/>
          <w:rtl/>
        </w:rPr>
        <w:t xml:space="preserve">  במסגרת תשלום החשבונות החלקיים. ידוע למציע</w:t>
      </w:r>
      <w:r w:rsidRPr="00BC279A">
        <w:rPr>
          <w:rFonts w:hint="cs"/>
          <w:sz w:val="24"/>
          <w:szCs w:val="24"/>
          <w:rtl/>
        </w:rPr>
        <w:t>, כי</w:t>
      </w:r>
      <w:r w:rsidRPr="00BC279A">
        <w:rPr>
          <w:sz w:val="24"/>
          <w:szCs w:val="24"/>
          <w:rtl/>
        </w:rPr>
        <w:t xml:space="preserve"> למ</w:t>
      </w:r>
      <w:r w:rsidRPr="00BC279A">
        <w:rPr>
          <w:rFonts w:hint="cs"/>
          <w:sz w:val="24"/>
          <w:szCs w:val="24"/>
          <w:rtl/>
        </w:rPr>
        <w:t>זמין</w:t>
      </w:r>
      <w:r w:rsidRPr="00BC279A">
        <w:rPr>
          <w:sz w:val="24"/>
          <w:szCs w:val="24"/>
          <w:rtl/>
        </w:rPr>
        <w:t xml:space="preserve"> </w:t>
      </w:r>
      <w:r w:rsidRPr="00BC279A">
        <w:rPr>
          <w:rFonts w:hint="cs"/>
          <w:sz w:val="24"/>
          <w:szCs w:val="24"/>
          <w:rtl/>
        </w:rPr>
        <w:t>ולמפקח</w:t>
      </w:r>
      <w:r w:rsidRPr="00BC279A">
        <w:rPr>
          <w:sz w:val="24"/>
          <w:szCs w:val="24"/>
          <w:rtl/>
        </w:rPr>
        <w:t xml:space="preserve"> מטעם המזמין סמכות לעכב א</w:t>
      </w:r>
      <w:r w:rsidRPr="00BC279A">
        <w:rPr>
          <w:rFonts w:hint="cs"/>
          <w:sz w:val="24"/>
          <w:szCs w:val="24"/>
          <w:rtl/>
        </w:rPr>
        <w:t>י</w:t>
      </w:r>
      <w:r w:rsidRPr="00BC279A">
        <w:rPr>
          <w:sz w:val="24"/>
          <w:szCs w:val="24"/>
          <w:rtl/>
        </w:rPr>
        <w:t xml:space="preserve">שור חשבונות כאמצעי לוודא </w:t>
      </w:r>
      <w:r w:rsidRPr="00BC279A">
        <w:rPr>
          <w:rFonts w:hint="cs"/>
          <w:sz w:val="24"/>
          <w:szCs w:val="24"/>
          <w:rtl/>
        </w:rPr>
        <w:t>תיאום ו</w:t>
      </w:r>
      <w:r w:rsidRPr="00BC279A">
        <w:rPr>
          <w:sz w:val="24"/>
          <w:szCs w:val="24"/>
          <w:rtl/>
        </w:rPr>
        <w:t xml:space="preserve">שיתוף פעולה כנ"ל ו/או עמידה בלוח זמנים </w:t>
      </w:r>
      <w:r w:rsidRPr="00BC279A">
        <w:rPr>
          <w:rFonts w:hint="cs"/>
          <w:sz w:val="24"/>
          <w:szCs w:val="24"/>
          <w:rtl/>
        </w:rPr>
        <w:t>מצד</w:t>
      </w:r>
      <w:r w:rsidRPr="00BC279A">
        <w:rPr>
          <w:sz w:val="24"/>
          <w:szCs w:val="24"/>
          <w:rtl/>
        </w:rPr>
        <w:t xml:space="preserve"> ה</w:t>
      </w:r>
      <w:r w:rsidRPr="00BC279A">
        <w:rPr>
          <w:rFonts w:hint="cs"/>
          <w:sz w:val="24"/>
          <w:szCs w:val="24"/>
          <w:rtl/>
        </w:rPr>
        <w:t>מציע הזוכה</w:t>
      </w:r>
      <w:r w:rsidRPr="00BC279A">
        <w:rPr>
          <w:sz w:val="24"/>
          <w:szCs w:val="24"/>
          <w:rtl/>
        </w:rPr>
        <w:t>.</w:t>
      </w:r>
    </w:p>
    <w:p w:rsidR="00C374D1" w:rsidRPr="00BC279A" w:rsidRDefault="00C374D1" w:rsidP="00C374D1">
      <w:pPr>
        <w:spacing w:before="240" w:after="60" w:line="360" w:lineRule="auto"/>
        <w:ind w:left="720" w:hanging="720"/>
        <w:jc w:val="both"/>
        <w:rPr>
          <w:sz w:val="24"/>
          <w:szCs w:val="24"/>
          <w:rtl/>
        </w:rPr>
      </w:pPr>
      <w:r w:rsidRPr="00BC279A">
        <w:rPr>
          <w:rFonts w:hint="cs"/>
          <w:sz w:val="24"/>
          <w:szCs w:val="24"/>
          <w:rtl/>
        </w:rPr>
        <w:t xml:space="preserve">  </w:t>
      </w:r>
    </w:p>
    <w:p w:rsidR="00C374D1" w:rsidRPr="00BC279A" w:rsidRDefault="00C374D1" w:rsidP="00C374D1">
      <w:pPr>
        <w:tabs>
          <w:tab w:val="left" w:pos="516"/>
        </w:tabs>
        <w:spacing w:before="60" w:after="60" w:line="360" w:lineRule="auto"/>
        <w:ind w:left="2125" w:hanging="2125"/>
        <w:jc w:val="both"/>
        <w:rPr>
          <w:sz w:val="24"/>
          <w:szCs w:val="24"/>
          <w:rtl/>
        </w:rPr>
      </w:pPr>
      <w:r w:rsidRPr="00BC279A">
        <w:rPr>
          <w:rFonts w:hint="cs"/>
          <w:sz w:val="24"/>
          <w:szCs w:val="24"/>
          <w:rtl/>
        </w:rPr>
        <w:t>7.2.</w:t>
      </w:r>
      <w:r w:rsidRPr="00BC279A">
        <w:rPr>
          <w:rFonts w:hint="cs"/>
          <w:sz w:val="24"/>
          <w:szCs w:val="24"/>
          <w:rtl/>
        </w:rPr>
        <w:tab/>
      </w:r>
      <w:r w:rsidRPr="00BC279A">
        <w:rPr>
          <w:rFonts w:hint="cs"/>
          <w:b/>
          <w:bCs/>
          <w:sz w:val="24"/>
          <w:szCs w:val="24"/>
          <w:u w:val="single"/>
          <w:rtl/>
        </w:rPr>
        <w:t>פנייה בשאלות הבהרה</w:t>
      </w:r>
      <w:r w:rsidRPr="00BC279A">
        <w:rPr>
          <w:rFonts w:hint="cs"/>
          <w:sz w:val="24"/>
          <w:szCs w:val="24"/>
          <w:rtl/>
        </w:rPr>
        <w:t xml:space="preserve"> </w:t>
      </w:r>
    </w:p>
    <w:p w:rsidR="00C374D1" w:rsidRPr="00BC279A" w:rsidRDefault="00C374D1" w:rsidP="00C374D1">
      <w:pPr>
        <w:tabs>
          <w:tab w:val="left" w:pos="746"/>
        </w:tabs>
        <w:spacing w:after="60" w:line="360" w:lineRule="auto"/>
        <w:ind w:left="1440" w:hanging="1440"/>
        <w:jc w:val="both"/>
        <w:rPr>
          <w:sz w:val="24"/>
          <w:szCs w:val="24"/>
          <w:rtl/>
        </w:rPr>
      </w:pPr>
      <w:r w:rsidRPr="00BC279A">
        <w:rPr>
          <w:rFonts w:hint="cs"/>
          <w:sz w:val="24"/>
          <w:szCs w:val="24"/>
          <w:rtl/>
        </w:rPr>
        <w:tab/>
        <w:t>7.2.1.</w:t>
      </w:r>
      <w:r w:rsidRPr="00BC279A">
        <w:rPr>
          <w:rFonts w:hint="cs"/>
          <w:sz w:val="24"/>
          <w:szCs w:val="24"/>
          <w:rtl/>
        </w:rPr>
        <w:tab/>
        <w:t xml:space="preserve">בשאלות הבהרה ניתן לפנות בכתב בלבד לרשות המסים בישראל, למר יורם טיבי, בכתובת : </w:t>
      </w:r>
      <w:hyperlink r:id="rId13" w:history="1">
        <w:r w:rsidRPr="00BC279A">
          <w:rPr>
            <w:rStyle w:val="Hyperlink"/>
            <w:sz w:val="24"/>
            <w:szCs w:val="24"/>
          </w:rPr>
          <w:t>tibiy@customs.mof.gov.il</w:t>
        </w:r>
      </w:hyperlink>
      <w:r w:rsidRPr="00BC279A">
        <w:rPr>
          <w:rFonts w:hint="cs"/>
          <w:sz w:val="24"/>
          <w:szCs w:val="24"/>
          <w:rtl/>
        </w:rPr>
        <w:t>. על המציעים להתייחס לסעיף הספציפי במסמכי המכרז לגביו נשאלת שאלתם.</w:t>
      </w:r>
    </w:p>
    <w:p w:rsidR="00C374D1" w:rsidRPr="00BC279A" w:rsidRDefault="00C374D1" w:rsidP="009942FC">
      <w:pPr>
        <w:tabs>
          <w:tab w:val="left" w:pos="746"/>
        </w:tabs>
        <w:spacing w:after="60" w:line="360" w:lineRule="auto"/>
        <w:ind w:left="1440" w:hanging="1440"/>
        <w:jc w:val="both"/>
        <w:rPr>
          <w:rFonts w:ascii="Times New Roman" w:hAnsi="Times New Roman"/>
          <w:b/>
          <w:bCs/>
          <w:sz w:val="24"/>
          <w:szCs w:val="24"/>
        </w:rPr>
      </w:pPr>
      <w:r w:rsidRPr="00BC279A">
        <w:rPr>
          <w:rFonts w:hint="cs"/>
          <w:sz w:val="24"/>
          <w:szCs w:val="24"/>
          <w:rtl/>
        </w:rPr>
        <w:tab/>
        <w:t>7.2.2.</w:t>
      </w:r>
      <w:r w:rsidRPr="00BC279A">
        <w:rPr>
          <w:rFonts w:hint="cs"/>
          <w:sz w:val="24"/>
          <w:szCs w:val="24"/>
          <w:rtl/>
        </w:rPr>
        <w:tab/>
        <w:t xml:space="preserve">את שאלות ההבהרה יש להפנות בכתב בלבד עד ליום </w:t>
      </w:r>
      <w:r w:rsidR="009942FC">
        <w:rPr>
          <w:rFonts w:hint="cs"/>
          <w:sz w:val="24"/>
          <w:szCs w:val="24"/>
          <w:rtl/>
        </w:rPr>
        <w:t xml:space="preserve"> 24.4.2014 </w:t>
      </w:r>
      <w:r w:rsidRPr="00BC279A">
        <w:rPr>
          <w:rFonts w:hint="cs"/>
          <w:sz w:val="24"/>
          <w:szCs w:val="24"/>
          <w:rtl/>
        </w:rPr>
        <w:t xml:space="preserve">בשעה </w:t>
      </w:r>
      <w:r w:rsidR="009942FC">
        <w:rPr>
          <w:rFonts w:hint="cs"/>
          <w:sz w:val="24"/>
          <w:szCs w:val="24"/>
          <w:rtl/>
        </w:rPr>
        <w:t>15:00</w:t>
      </w:r>
      <w:r w:rsidR="009942FC" w:rsidRPr="00BC279A">
        <w:rPr>
          <w:rFonts w:hint="cs"/>
          <w:sz w:val="24"/>
          <w:szCs w:val="24"/>
          <w:rtl/>
        </w:rPr>
        <w:t xml:space="preserve">. </w:t>
      </w:r>
      <w:r w:rsidRPr="00BC279A">
        <w:rPr>
          <w:rFonts w:hint="cs"/>
          <w:sz w:val="24"/>
          <w:szCs w:val="24"/>
          <w:rtl/>
        </w:rPr>
        <w:t xml:space="preserve">שאלות הבהרה שיגיעו למזמין לאחר תאריך זה, או שיופנו בדרך אחרת, לא ייענו. </w:t>
      </w:r>
      <w:r w:rsidRPr="00BC279A">
        <w:rPr>
          <w:rFonts w:ascii="Times New Roman" w:hAnsi="Times New Roman" w:hint="cs"/>
          <w:sz w:val="24"/>
          <w:szCs w:val="24"/>
          <w:rtl/>
        </w:rPr>
        <w:t>לציין בנושא הפנייה ".</w:t>
      </w:r>
      <w:r w:rsidRPr="00BC279A">
        <w:rPr>
          <w:rFonts w:ascii="Times New Roman" w:hAnsi="Times New Roman" w:hint="cs"/>
          <w:b/>
          <w:bCs/>
          <w:sz w:val="24"/>
          <w:szCs w:val="24"/>
          <w:rtl/>
        </w:rPr>
        <w:t>"מכרז לתכנון ולבינוי אתר בידוק מכס לשיקוף במעבר אלנבי".</w:t>
      </w:r>
    </w:p>
    <w:p w:rsidR="00C374D1" w:rsidRPr="00BC279A" w:rsidRDefault="00C374D1" w:rsidP="009942FC">
      <w:pPr>
        <w:tabs>
          <w:tab w:val="left" w:pos="746"/>
        </w:tabs>
        <w:spacing w:after="60" w:line="360" w:lineRule="auto"/>
        <w:ind w:left="1440" w:hanging="1440"/>
        <w:jc w:val="both"/>
        <w:rPr>
          <w:rFonts w:ascii="Times New Roman" w:hAnsi="Times New Roman"/>
          <w:sz w:val="24"/>
          <w:szCs w:val="24"/>
          <w:rtl/>
        </w:rPr>
      </w:pPr>
      <w:r w:rsidRPr="00BC279A">
        <w:rPr>
          <w:rFonts w:ascii="Times New Roman" w:hAnsi="Times New Roman" w:hint="cs"/>
          <w:sz w:val="24"/>
          <w:szCs w:val="24"/>
          <w:rtl/>
        </w:rPr>
        <w:tab/>
        <w:t>7.2.3.</w:t>
      </w:r>
      <w:r w:rsidRPr="00BC279A">
        <w:rPr>
          <w:rFonts w:ascii="Times New Roman" w:hAnsi="Times New Roman" w:hint="cs"/>
          <w:sz w:val="24"/>
          <w:szCs w:val="24"/>
          <w:rtl/>
        </w:rPr>
        <w:tab/>
      </w:r>
      <w:r w:rsidRPr="00BC279A">
        <w:rPr>
          <w:rFonts w:hint="cs"/>
          <w:sz w:val="24"/>
          <w:szCs w:val="24"/>
          <w:rtl/>
        </w:rPr>
        <w:t>המזמין יפרסם את כל השאלות והתשובות במסמך מרוכז ללא פרטים מזהים של המציעים. המזמין יפרסם את השאלות והמענה עליהן באתר האינטרנט של המזמין</w:t>
      </w:r>
      <w:r w:rsidR="009942FC">
        <w:rPr>
          <w:rFonts w:hint="cs"/>
          <w:sz w:val="24"/>
          <w:szCs w:val="24"/>
          <w:rtl/>
        </w:rPr>
        <w:t xml:space="preserve"> בתאריך 8.5.2014.</w:t>
      </w:r>
    </w:p>
    <w:p w:rsidR="00C374D1" w:rsidRPr="00BC279A" w:rsidRDefault="00C374D1" w:rsidP="00C374D1">
      <w:pPr>
        <w:tabs>
          <w:tab w:val="left" w:pos="746"/>
        </w:tabs>
        <w:spacing w:after="60" w:line="360" w:lineRule="auto"/>
        <w:ind w:left="1440" w:hanging="1440"/>
        <w:jc w:val="both"/>
        <w:rPr>
          <w:rFonts w:ascii="Times New Roman" w:hAnsi="Times New Roman"/>
          <w:sz w:val="24"/>
          <w:szCs w:val="24"/>
          <w:rtl/>
        </w:rPr>
      </w:pPr>
      <w:r w:rsidRPr="00BC279A">
        <w:rPr>
          <w:rFonts w:ascii="Times New Roman" w:hAnsi="Times New Roman" w:hint="cs"/>
          <w:sz w:val="24"/>
          <w:szCs w:val="24"/>
          <w:rtl/>
        </w:rPr>
        <w:tab/>
        <w:t>7.2.4.</w:t>
      </w:r>
      <w:r w:rsidRPr="00BC279A">
        <w:rPr>
          <w:rFonts w:ascii="Times New Roman" w:hAnsi="Times New Roman" w:hint="cs"/>
          <w:sz w:val="24"/>
          <w:szCs w:val="24"/>
          <w:rtl/>
        </w:rPr>
        <w:tab/>
      </w:r>
      <w:r w:rsidRPr="00BC279A">
        <w:rPr>
          <w:rFonts w:hint="cs"/>
          <w:sz w:val="24"/>
          <w:szCs w:val="24"/>
          <w:rtl/>
        </w:rPr>
        <w:t>מסמך השאלות והתשובות יהווה חלק ממסמכי המכרז ויגבר על האמור בהם.</w:t>
      </w:r>
    </w:p>
    <w:p w:rsidR="00C374D1" w:rsidRPr="00BC279A" w:rsidRDefault="00C374D1" w:rsidP="00C374D1">
      <w:pPr>
        <w:tabs>
          <w:tab w:val="left" w:pos="746"/>
        </w:tabs>
        <w:spacing w:after="60" w:line="360" w:lineRule="auto"/>
        <w:ind w:left="1440" w:hanging="1440"/>
        <w:jc w:val="both"/>
        <w:rPr>
          <w:sz w:val="24"/>
          <w:szCs w:val="24"/>
          <w:rtl/>
        </w:rPr>
      </w:pPr>
      <w:r w:rsidRPr="00BC279A">
        <w:rPr>
          <w:rFonts w:ascii="Times New Roman" w:hAnsi="Times New Roman" w:hint="cs"/>
          <w:sz w:val="24"/>
          <w:szCs w:val="24"/>
          <w:rtl/>
        </w:rPr>
        <w:lastRenderedPageBreak/>
        <w:tab/>
        <w:t>7.2.5.</w:t>
      </w:r>
      <w:r w:rsidRPr="00BC279A">
        <w:rPr>
          <w:rFonts w:ascii="Times New Roman" w:hAnsi="Times New Roman" w:hint="cs"/>
          <w:sz w:val="24"/>
          <w:szCs w:val="24"/>
          <w:rtl/>
        </w:rPr>
        <w:tab/>
      </w:r>
      <w:r w:rsidRPr="00BC279A">
        <w:rPr>
          <w:rFonts w:hint="cs"/>
          <w:sz w:val="24"/>
          <w:szCs w:val="24"/>
          <w:rtl/>
        </w:rPr>
        <w:t>רק תשובות בכתב יחייבו את המזמין.</w:t>
      </w:r>
    </w:p>
    <w:p w:rsidR="00C374D1" w:rsidRPr="00BC279A" w:rsidRDefault="00C374D1" w:rsidP="00C374D1">
      <w:pPr>
        <w:tabs>
          <w:tab w:val="left" w:pos="746"/>
        </w:tabs>
        <w:spacing w:after="60" w:line="360" w:lineRule="auto"/>
        <w:ind w:left="1440" w:hanging="1440"/>
        <w:jc w:val="both"/>
        <w:rPr>
          <w:rFonts w:ascii="Times New Roman" w:hAnsi="Times New Roman"/>
          <w:sz w:val="24"/>
          <w:szCs w:val="24"/>
          <w:rtl/>
        </w:rPr>
      </w:pPr>
      <w:r w:rsidRPr="00BC279A">
        <w:rPr>
          <w:rFonts w:hint="cs"/>
          <w:sz w:val="24"/>
          <w:szCs w:val="24"/>
          <w:rtl/>
        </w:rPr>
        <w:tab/>
        <w:t>7.2.6.</w:t>
      </w:r>
      <w:r w:rsidRPr="00BC279A">
        <w:rPr>
          <w:rFonts w:hint="cs"/>
          <w:sz w:val="24"/>
          <w:szCs w:val="24"/>
          <w:rtl/>
        </w:rPr>
        <w:tab/>
        <w:t xml:space="preserve">בעת הגשת ההצעה, על המציע להגיש כחלק מהצעתו את מסמך השאלות והתשובות חתום על ידו. </w:t>
      </w:r>
    </w:p>
    <w:p w:rsidR="00C374D1" w:rsidRPr="00BC279A" w:rsidRDefault="00C374D1" w:rsidP="00C374D1">
      <w:pPr>
        <w:spacing w:before="240" w:after="60" w:line="360" w:lineRule="auto"/>
        <w:ind w:left="566" w:hanging="566"/>
        <w:jc w:val="both"/>
        <w:rPr>
          <w:sz w:val="24"/>
          <w:szCs w:val="24"/>
          <w:rtl/>
        </w:rPr>
      </w:pPr>
      <w:r w:rsidRPr="00BC279A">
        <w:rPr>
          <w:rFonts w:hint="cs"/>
          <w:sz w:val="24"/>
          <w:szCs w:val="24"/>
          <w:rtl/>
        </w:rPr>
        <w:t>7.3.</w:t>
      </w:r>
      <w:r w:rsidRPr="00BC279A">
        <w:rPr>
          <w:rFonts w:hint="cs"/>
          <w:sz w:val="24"/>
          <w:szCs w:val="24"/>
          <w:rtl/>
        </w:rPr>
        <w:tab/>
      </w:r>
      <w:r w:rsidRPr="00BC279A">
        <w:rPr>
          <w:rFonts w:hint="cs"/>
          <w:b/>
          <w:bCs/>
          <w:sz w:val="24"/>
          <w:szCs w:val="24"/>
          <w:u w:val="single"/>
          <w:rtl/>
        </w:rPr>
        <w:t>אומדן</w:t>
      </w:r>
      <w:r w:rsidRPr="00BC279A">
        <w:rPr>
          <w:rFonts w:hint="cs"/>
          <w:sz w:val="24"/>
          <w:szCs w:val="24"/>
          <w:rtl/>
        </w:rPr>
        <w:t xml:space="preserve"> </w:t>
      </w:r>
    </w:p>
    <w:p w:rsidR="00C374D1" w:rsidRPr="00BC279A" w:rsidRDefault="00C374D1" w:rsidP="00C374D1">
      <w:pPr>
        <w:spacing w:after="60" w:line="360" w:lineRule="auto"/>
        <w:ind w:left="566"/>
        <w:jc w:val="both"/>
        <w:rPr>
          <w:sz w:val="24"/>
          <w:szCs w:val="24"/>
          <w:rtl/>
        </w:rPr>
      </w:pPr>
      <w:r w:rsidRPr="00BC279A">
        <w:rPr>
          <w:rFonts w:hint="cs"/>
          <w:sz w:val="24"/>
          <w:szCs w:val="24"/>
          <w:rtl/>
        </w:rPr>
        <w:t xml:space="preserve">בהתאם לתקנה 17א </w:t>
      </w:r>
      <w:proofErr w:type="spellStart"/>
      <w:r w:rsidRPr="00BC279A">
        <w:rPr>
          <w:rFonts w:hint="cs"/>
          <w:sz w:val="24"/>
          <w:szCs w:val="24"/>
          <w:rtl/>
        </w:rPr>
        <w:t>לתח"מ</w:t>
      </w:r>
      <w:proofErr w:type="spellEnd"/>
      <w:r w:rsidRPr="00BC279A">
        <w:rPr>
          <w:rFonts w:hint="cs"/>
          <w:sz w:val="24"/>
          <w:szCs w:val="24"/>
          <w:rtl/>
        </w:rPr>
        <w:t xml:space="preserve">, </w:t>
      </w:r>
      <w:r w:rsidRPr="00BC279A">
        <w:rPr>
          <w:rFonts w:hint="cs"/>
          <w:b/>
          <w:bCs/>
          <w:sz w:val="24"/>
          <w:szCs w:val="24"/>
          <w:rtl/>
        </w:rPr>
        <w:t>למכרז זה נערך אומדן שווי ההתקשרות</w:t>
      </w:r>
      <w:r w:rsidRPr="00BC279A">
        <w:rPr>
          <w:rFonts w:hint="cs"/>
          <w:sz w:val="24"/>
          <w:szCs w:val="24"/>
          <w:rtl/>
        </w:rPr>
        <w:t xml:space="preserve">. </w:t>
      </w:r>
    </w:p>
    <w:p w:rsidR="00C374D1" w:rsidRPr="00BC279A" w:rsidRDefault="00C374D1" w:rsidP="00C374D1">
      <w:pPr>
        <w:spacing w:before="240" w:after="60" w:line="360" w:lineRule="auto"/>
        <w:ind w:left="566"/>
        <w:jc w:val="both"/>
        <w:rPr>
          <w:sz w:val="24"/>
          <w:szCs w:val="24"/>
          <w:rtl/>
        </w:rPr>
      </w:pPr>
      <w:r w:rsidRPr="00BC279A">
        <w:rPr>
          <w:rFonts w:hint="cs"/>
          <w:sz w:val="24"/>
          <w:szCs w:val="24"/>
          <w:rtl/>
        </w:rPr>
        <w:t xml:space="preserve">בכפוף לאמור בתקנה 21(א1) </w:t>
      </w:r>
      <w:proofErr w:type="spellStart"/>
      <w:r w:rsidRPr="00BC279A">
        <w:rPr>
          <w:rFonts w:hint="cs"/>
          <w:sz w:val="24"/>
          <w:szCs w:val="24"/>
          <w:rtl/>
        </w:rPr>
        <w:t>לתח"מ</w:t>
      </w:r>
      <w:proofErr w:type="spellEnd"/>
      <w:r w:rsidRPr="00BC279A">
        <w:rPr>
          <w:rFonts w:hint="cs"/>
          <w:sz w:val="24"/>
          <w:szCs w:val="24"/>
          <w:rtl/>
        </w:rPr>
        <w:t xml:space="preserve">, במידה וכל ההצעות שהוגשו למכרז יהיו מרעות עם המזמין לעומת האומדן, תהיה וועדת המכרזים של המזמין רשאית לקבוע כי כל המשתתפים שבקבוצת המציעים הסופית (היינו, המציעים אשר הגיעו לשלב השלישי כמפורט להלן) יגישו הצעת מחיר חוזרת ומשופרת. </w:t>
      </w:r>
    </w:p>
    <w:p w:rsidR="00C374D1" w:rsidRPr="00BC279A" w:rsidRDefault="00C374D1" w:rsidP="00C374D1">
      <w:pPr>
        <w:spacing w:before="240" w:after="60" w:line="360" w:lineRule="auto"/>
        <w:ind w:left="566"/>
        <w:jc w:val="both"/>
        <w:rPr>
          <w:sz w:val="24"/>
          <w:szCs w:val="24"/>
          <w:rtl/>
        </w:rPr>
      </w:pPr>
      <w:r w:rsidRPr="00BC279A">
        <w:rPr>
          <w:rFonts w:hint="cs"/>
          <w:sz w:val="24"/>
          <w:szCs w:val="24"/>
          <w:rtl/>
        </w:rPr>
        <w:t xml:space="preserve">בכפוף לאמור בתקנה 23(א) ותקנה 23(ב) </w:t>
      </w:r>
      <w:proofErr w:type="spellStart"/>
      <w:r w:rsidRPr="00BC279A">
        <w:rPr>
          <w:rFonts w:hint="cs"/>
          <w:sz w:val="24"/>
          <w:szCs w:val="24"/>
          <w:rtl/>
        </w:rPr>
        <w:t>לתח"מ</w:t>
      </w:r>
      <w:proofErr w:type="spellEnd"/>
      <w:r w:rsidRPr="00BC279A">
        <w:rPr>
          <w:rFonts w:hint="cs"/>
          <w:sz w:val="24"/>
          <w:szCs w:val="24"/>
          <w:rtl/>
        </w:rPr>
        <w:t xml:space="preserve">, ככל שתוגש למכרז זה הצעה יחידה, או שנותרה הצעה יחידה לדיון בפני וועדת המכרזים של המזמין, במחיר המרע עם המזמין לעומת אומדן שווי ההתקשרות, תהיה וועדת המכרזים רשאית להודיע על כך למגיש ההצעה ולאפשר לו להגיש הצעת מחיר בתנאים המיטיבים עם המזמין, במועד שתקבע. </w:t>
      </w:r>
    </w:p>
    <w:p w:rsidR="00C374D1" w:rsidRPr="00BC279A" w:rsidRDefault="00C374D1" w:rsidP="00C374D1">
      <w:pPr>
        <w:spacing w:before="240" w:after="60" w:line="360" w:lineRule="auto"/>
        <w:ind w:left="566"/>
        <w:jc w:val="both"/>
        <w:rPr>
          <w:sz w:val="24"/>
          <w:szCs w:val="24"/>
          <w:rtl/>
        </w:rPr>
      </w:pPr>
      <w:r w:rsidRPr="00BC279A">
        <w:rPr>
          <w:sz w:val="24"/>
          <w:szCs w:val="24"/>
          <w:rtl/>
        </w:rPr>
        <w:t>מבלי לפגוע בכלליות האמור, הרי שאם מחיר ההצעה הזולה העומדת בתנאי</w:t>
      </w:r>
      <w:r w:rsidRPr="00BC279A">
        <w:rPr>
          <w:rFonts w:hint="cs"/>
          <w:sz w:val="24"/>
          <w:szCs w:val="24"/>
          <w:rtl/>
        </w:rPr>
        <w:t>ם להשתתפות במכרז</w:t>
      </w:r>
      <w:r w:rsidRPr="00BC279A">
        <w:rPr>
          <w:sz w:val="24"/>
          <w:szCs w:val="24"/>
          <w:rtl/>
        </w:rPr>
        <w:t>, יעלה</w:t>
      </w:r>
      <w:r w:rsidRPr="00BC279A">
        <w:rPr>
          <w:rFonts w:hint="cs"/>
          <w:sz w:val="24"/>
          <w:szCs w:val="24"/>
          <w:rtl/>
        </w:rPr>
        <w:t xml:space="preserve"> או יפחת</w:t>
      </w:r>
      <w:r w:rsidRPr="00BC279A">
        <w:rPr>
          <w:sz w:val="24"/>
          <w:szCs w:val="24"/>
          <w:rtl/>
        </w:rPr>
        <w:t xml:space="preserve"> ביותר מ</w:t>
      </w:r>
      <w:r w:rsidRPr="00BC279A">
        <w:rPr>
          <w:rFonts w:hint="cs"/>
          <w:sz w:val="24"/>
          <w:szCs w:val="24"/>
          <w:rtl/>
        </w:rPr>
        <w:t>- 25</w:t>
      </w:r>
      <w:r w:rsidRPr="00BC279A">
        <w:rPr>
          <w:sz w:val="24"/>
          <w:szCs w:val="24"/>
          <w:rtl/>
        </w:rPr>
        <w:t xml:space="preserve">% </w:t>
      </w:r>
      <w:r w:rsidRPr="00BC279A">
        <w:rPr>
          <w:rFonts w:hint="cs"/>
          <w:sz w:val="24"/>
          <w:szCs w:val="24"/>
          <w:rtl/>
        </w:rPr>
        <w:t>מ</w:t>
      </w:r>
      <w:r w:rsidRPr="00BC279A">
        <w:rPr>
          <w:sz w:val="24"/>
          <w:szCs w:val="24"/>
          <w:rtl/>
        </w:rPr>
        <w:t xml:space="preserve">האומדן שנערך על ידי המזמין, </w:t>
      </w:r>
      <w:r w:rsidRPr="00BC279A">
        <w:rPr>
          <w:sz w:val="24"/>
          <w:szCs w:val="24"/>
          <w:u w:val="single"/>
          <w:rtl/>
        </w:rPr>
        <w:t>רשאי</w:t>
      </w:r>
      <w:r w:rsidRPr="00BC279A">
        <w:rPr>
          <w:sz w:val="24"/>
          <w:szCs w:val="24"/>
          <w:rtl/>
        </w:rPr>
        <w:t xml:space="preserve"> המזמין</w:t>
      </w:r>
      <w:r w:rsidRPr="00BC279A">
        <w:rPr>
          <w:rFonts w:hint="cs"/>
          <w:sz w:val="24"/>
          <w:szCs w:val="24"/>
          <w:rtl/>
        </w:rPr>
        <w:t>, לפי שיקול דעתו הבלעדי והמוחלט,</w:t>
      </w:r>
      <w:r w:rsidRPr="00BC279A">
        <w:rPr>
          <w:sz w:val="24"/>
          <w:szCs w:val="24"/>
          <w:rtl/>
        </w:rPr>
        <w:t xml:space="preserve"> </w:t>
      </w:r>
      <w:r w:rsidRPr="00BC279A">
        <w:rPr>
          <w:sz w:val="24"/>
          <w:szCs w:val="24"/>
          <w:u w:val="single"/>
          <w:rtl/>
        </w:rPr>
        <w:t>שלא</w:t>
      </w:r>
      <w:r w:rsidRPr="00BC279A">
        <w:rPr>
          <w:sz w:val="24"/>
          <w:szCs w:val="24"/>
          <w:rtl/>
        </w:rPr>
        <w:t xml:space="preserve"> לקבל את ההצעה הזולה ביותר או כל הצעה שהיא ולבטל את המכרז. </w:t>
      </w:r>
    </w:p>
    <w:p w:rsidR="00C374D1" w:rsidRPr="00BC279A" w:rsidRDefault="00C374D1" w:rsidP="00C374D1">
      <w:pPr>
        <w:tabs>
          <w:tab w:val="left" w:pos="746"/>
        </w:tabs>
        <w:spacing w:after="60" w:line="360" w:lineRule="auto"/>
        <w:jc w:val="both"/>
        <w:rPr>
          <w:sz w:val="24"/>
          <w:szCs w:val="24"/>
          <w:rtl/>
        </w:rPr>
      </w:pPr>
    </w:p>
    <w:p w:rsidR="00C374D1" w:rsidRPr="00BC279A" w:rsidRDefault="00C374D1" w:rsidP="00C374D1">
      <w:pPr>
        <w:spacing w:before="240" w:after="60" w:line="360" w:lineRule="auto"/>
        <w:jc w:val="both"/>
        <w:rPr>
          <w:rtl/>
        </w:rPr>
      </w:pPr>
      <w:r w:rsidRPr="00BC279A">
        <w:rPr>
          <w:rFonts w:hint="cs"/>
          <w:sz w:val="24"/>
          <w:szCs w:val="24"/>
          <w:rtl/>
        </w:rPr>
        <w:t xml:space="preserve">7.4. </w:t>
      </w:r>
      <w:r w:rsidRPr="00BC279A">
        <w:rPr>
          <w:rFonts w:hint="cs"/>
          <w:b/>
          <w:bCs/>
          <w:u w:val="single"/>
          <w:rtl/>
        </w:rPr>
        <w:t>הגשת ההצעות</w:t>
      </w:r>
      <w:r w:rsidRPr="00BC279A">
        <w:rPr>
          <w:rFonts w:hint="cs"/>
          <w:rtl/>
        </w:rPr>
        <w:t xml:space="preserve"> </w:t>
      </w:r>
    </w:p>
    <w:p w:rsidR="00C374D1" w:rsidRPr="00BC279A" w:rsidRDefault="00C374D1" w:rsidP="009942FC">
      <w:pPr>
        <w:pStyle w:val="Normal1"/>
        <w:spacing w:line="360" w:lineRule="auto"/>
        <w:ind w:left="1286" w:hanging="720"/>
        <w:rPr>
          <w:sz w:val="24"/>
          <w:rtl/>
        </w:rPr>
      </w:pPr>
      <w:r w:rsidRPr="00BC279A">
        <w:rPr>
          <w:rFonts w:hint="cs"/>
          <w:sz w:val="24"/>
          <w:rtl/>
        </w:rPr>
        <w:t>7.</w:t>
      </w:r>
      <w:r>
        <w:rPr>
          <w:rFonts w:hint="cs"/>
          <w:sz w:val="24"/>
          <w:rtl/>
        </w:rPr>
        <w:t>4</w:t>
      </w:r>
      <w:r w:rsidRPr="00BC279A">
        <w:rPr>
          <w:rFonts w:hint="cs"/>
          <w:sz w:val="24"/>
          <w:rtl/>
        </w:rPr>
        <w:t>.1.</w:t>
      </w:r>
      <w:r w:rsidRPr="00BC279A">
        <w:rPr>
          <w:rFonts w:hint="cs"/>
          <w:sz w:val="24"/>
          <w:rtl/>
        </w:rPr>
        <w:tab/>
        <w:t xml:space="preserve">את ההצעות יש להכניס לתיבת המכרזים הנמצאת ברשות המסים בישראל </w:t>
      </w:r>
      <w:r w:rsidR="009942FC">
        <w:rPr>
          <w:rFonts w:hint="cs"/>
          <w:sz w:val="24"/>
          <w:rtl/>
        </w:rPr>
        <w:t xml:space="preserve"> </w:t>
      </w:r>
      <w:r w:rsidRPr="00BC279A">
        <w:rPr>
          <w:rFonts w:hint="cs"/>
          <w:sz w:val="24"/>
          <w:rtl/>
        </w:rPr>
        <w:t xml:space="preserve">, רח' בנק ישראל  5, ירושלים קומה 3, </w:t>
      </w:r>
      <w:r w:rsidR="009942FC">
        <w:rPr>
          <w:rFonts w:hint="cs"/>
          <w:sz w:val="24"/>
          <w:rtl/>
        </w:rPr>
        <w:t xml:space="preserve">ליד חדר </w:t>
      </w:r>
      <w:proofErr w:type="spellStart"/>
      <w:r w:rsidRPr="00BC279A">
        <w:rPr>
          <w:rFonts w:hint="cs"/>
          <w:sz w:val="24"/>
          <w:rtl/>
        </w:rPr>
        <w:t>חדר</w:t>
      </w:r>
      <w:proofErr w:type="spellEnd"/>
      <w:r w:rsidRPr="00BC279A">
        <w:rPr>
          <w:rFonts w:hint="cs"/>
          <w:sz w:val="24"/>
          <w:rtl/>
        </w:rPr>
        <w:t xml:space="preserve"> </w:t>
      </w:r>
      <w:r w:rsidR="009942FC" w:rsidRPr="00BC279A">
        <w:rPr>
          <w:rFonts w:hint="cs"/>
          <w:sz w:val="24"/>
          <w:rtl/>
        </w:rPr>
        <w:t>35</w:t>
      </w:r>
      <w:r w:rsidR="009942FC">
        <w:rPr>
          <w:rFonts w:hint="cs"/>
          <w:sz w:val="24"/>
          <w:rtl/>
        </w:rPr>
        <w:t>31</w:t>
      </w:r>
      <w:r w:rsidR="009942FC" w:rsidRPr="00BC279A">
        <w:rPr>
          <w:rFonts w:hint="cs"/>
          <w:sz w:val="24"/>
          <w:rtl/>
        </w:rPr>
        <w:t xml:space="preserve"> </w:t>
      </w:r>
      <w:r w:rsidRPr="00BC279A">
        <w:rPr>
          <w:rFonts w:hint="cs"/>
          <w:sz w:val="24"/>
          <w:rtl/>
        </w:rPr>
        <w:t xml:space="preserve">עד לתאריך </w:t>
      </w:r>
      <w:r w:rsidR="009942FC">
        <w:rPr>
          <w:rFonts w:hint="cs"/>
          <w:b/>
          <w:bCs/>
          <w:sz w:val="24"/>
          <w:rtl/>
        </w:rPr>
        <w:t xml:space="preserve"> 27.5.2014 </w:t>
      </w:r>
      <w:r w:rsidRPr="00BC279A">
        <w:rPr>
          <w:rFonts w:hint="cs"/>
          <w:b/>
          <w:bCs/>
          <w:sz w:val="24"/>
          <w:rtl/>
        </w:rPr>
        <w:t xml:space="preserve">בשעה </w:t>
      </w:r>
      <w:r w:rsidR="009942FC" w:rsidRPr="00BC279A">
        <w:rPr>
          <w:rFonts w:hint="cs"/>
          <w:b/>
          <w:bCs/>
          <w:sz w:val="24"/>
          <w:rtl/>
        </w:rPr>
        <w:t>1</w:t>
      </w:r>
      <w:r w:rsidR="009942FC">
        <w:rPr>
          <w:rFonts w:hint="cs"/>
          <w:b/>
          <w:bCs/>
          <w:sz w:val="24"/>
          <w:rtl/>
        </w:rPr>
        <w:t>4</w:t>
      </w:r>
      <w:r w:rsidRPr="00BC279A">
        <w:rPr>
          <w:rFonts w:hint="cs"/>
          <w:b/>
          <w:bCs/>
          <w:sz w:val="24"/>
          <w:rtl/>
        </w:rPr>
        <w:t>:00</w:t>
      </w:r>
      <w:r w:rsidRPr="00BC279A">
        <w:rPr>
          <w:rFonts w:hint="cs"/>
          <w:sz w:val="24"/>
          <w:rtl/>
        </w:rPr>
        <w:t xml:space="preserve">. </w:t>
      </w:r>
    </w:p>
    <w:p w:rsidR="00C374D1" w:rsidRPr="00BC279A" w:rsidRDefault="00C374D1" w:rsidP="009942FC">
      <w:pPr>
        <w:pStyle w:val="af7"/>
        <w:numPr>
          <w:ilvl w:val="2"/>
          <w:numId w:val="36"/>
        </w:numPr>
        <w:spacing w:before="240" w:after="60" w:line="360" w:lineRule="auto"/>
        <w:contextualSpacing/>
        <w:jc w:val="both"/>
        <w:rPr>
          <w:rtl/>
        </w:rPr>
      </w:pPr>
      <w:r w:rsidRPr="00BC279A">
        <w:rPr>
          <w:rtl/>
        </w:rPr>
        <w:t>ה</w:t>
      </w:r>
      <w:r w:rsidRPr="00BC279A">
        <w:rPr>
          <w:rFonts w:hint="cs"/>
          <w:rtl/>
        </w:rPr>
        <w:t>ה</w:t>
      </w:r>
      <w:r w:rsidRPr="00BC279A">
        <w:rPr>
          <w:rtl/>
        </w:rPr>
        <w:t>צעה במכרז תוגש ארוזה באריזה אחת שעליה ירשם "</w:t>
      </w:r>
      <w:r w:rsidRPr="00BC279A">
        <w:rPr>
          <w:rFonts w:hint="cs"/>
          <w:rtl/>
        </w:rPr>
        <w:t xml:space="preserve">מכרז  מספר </w:t>
      </w:r>
      <w:r w:rsidR="009942FC">
        <w:rPr>
          <w:rFonts w:hint="cs"/>
          <w:rtl/>
        </w:rPr>
        <w:t>8/2014</w:t>
      </w:r>
      <w:r w:rsidR="009942FC" w:rsidRPr="00BC279A">
        <w:rPr>
          <w:rFonts w:hint="cs"/>
          <w:rtl/>
        </w:rPr>
        <w:t xml:space="preserve"> </w:t>
      </w:r>
      <w:r w:rsidRPr="00BC279A">
        <w:rPr>
          <w:rtl/>
        </w:rPr>
        <w:t xml:space="preserve">" </w:t>
      </w:r>
      <w:r w:rsidRPr="00BC279A">
        <w:rPr>
          <w:u w:val="single"/>
          <w:rtl/>
        </w:rPr>
        <w:t>בלבד</w:t>
      </w:r>
      <w:r w:rsidRPr="00BC279A">
        <w:rPr>
          <w:rtl/>
        </w:rPr>
        <w:t>.</w:t>
      </w:r>
    </w:p>
    <w:p w:rsidR="00C374D1" w:rsidRPr="00BC279A" w:rsidRDefault="00C374D1" w:rsidP="00C374D1">
      <w:pPr>
        <w:pStyle w:val="Normal1"/>
        <w:numPr>
          <w:ilvl w:val="2"/>
          <w:numId w:val="37"/>
        </w:numPr>
        <w:spacing w:line="360" w:lineRule="auto"/>
        <w:rPr>
          <w:sz w:val="24"/>
          <w:rtl/>
        </w:rPr>
      </w:pPr>
      <w:r w:rsidRPr="00BC279A">
        <w:rPr>
          <w:sz w:val="24"/>
          <w:rtl/>
        </w:rPr>
        <w:t>.</w:t>
      </w:r>
      <w:r w:rsidRPr="00BC279A">
        <w:rPr>
          <w:rFonts w:hint="cs"/>
          <w:sz w:val="24"/>
          <w:rtl/>
        </w:rPr>
        <w:t xml:space="preserve"> </w:t>
      </w:r>
      <w:r w:rsidRPr="00BC279A">
        <w:rPr>
          <w:sz w:val="24"/>
          <w:rtl/>
        </w:rPr>
        <w:t>באריזה תהיינה שתי מעטפות</w:t>
      </w:r>
      <w:r w:rsidRPr="00BC279A">
        <w:rPr>
          <w:rFonts w:hint="cs"/>
          <w:sz w:val="24"/>
          <w:rtl/>
        </w:rPr>
        <w:t xml:space="preserve"> אטומות</w:t>
      </w:r>
      <w:r w:rsidRPr="00BC279A">
        <w:rPr>
          <w:sz w:val="24"/>
          <w:rtl/>
        </w:rPr>
        <w:t xml:space="preserve"> חתומות שתכולתן תהיה כלהלן:</w:t>
      </w:r>
    </w:p>
    <w:p w:rsidR="00C374D1" w:rsidRPr="00BC279A" w:rsidRDefault="00C374D1" w:rsidP="00C374D1">
      <w:pPr>
        <w:pStyle w:val="AlphaList1"/>
        <w:numPr>
          <w:ilvl w:val="3"/>
          <w:numId w:val="37"/>
        </w:numPr>
        <w:spacing w:line="360" w:lineRule="auto"/>
        <w:rPr>
          <w:sz w:val="24"/>
        </w:rPr>
      </w:pPr>
      <w:r w:rsidRPr="00BC279A">
        <w:rPr>
          <w:sz w:val="24"/>
          <w:rtl/>
        </w:rPr>
        <w:t>מעטפה מס' 1</w:t>
      </w:r>
      <w:r w:rsidRPr="00BC279A">
        <w:rPr>
          <w:rFonts w:hint="cs"/>
          <w:sz w:val="24"/>
          <w:rtl/>
        </w:rPr>
        <w:t xml:space="preserve"> - בשלושה עותקים במקור +5 עותקים על גבי </w:t>
      </w:r>
      <w:r w:rsidRPr="00BC279A">
        <w:rPr>
          <w:sz w:val="24"/>
        </w:rPr>
        <w:t>CD</w:t>
      </w:r>
      <w:r w:rsidRPr="00BC279A">
        <w:rPr>
          <w:rFonts w:hint="cs"/>
          <w:sz w:val="24"/>
          <w:rtl/>
        </w:rPr>
        <w:t xml:space="preserve"> , אשר </w:t>
      </w:r>
      <w:r w:rsidRPr="00BC279A">
        <w:rPr>
          <w:sz w:val="24"/>
          <w:rtl/>
        </w:rPr>
        <w:t xml:space="preserve">תכיל את </w:t>
      </w:r>
      <w:r w:rsidRPr="00BC279A">
        <w:rPr>
          <w:rFonts w:hint="cs"/>
          <w:sz w:val="24"/>
          <w:rtl/>
        </w:rPr>
        <w:t xml:space="preserve">כל המסמכים הנדרשים בהתאם למסמכי המכרז למעט הצעת המחיר. </w:t>
      </w:r>
    </w:p>
    <w:p w:rsidR="00C374D1" w:rsidRPr="00BC279A" w:rsidRDefault="00C374D1" w:rsidP="00C374D1">
      <w:pPr>
        <w:pStyle w:val="AlphaList1"/>
        <w:numPr>
          <w:ilvl w:val="3"/>
          <w:numId w:val="37"/>
        </w:numPr>
        <w:spacing w:after="60" w:line="360" w:lineRule="auto"/>
        <w:rPr>
          <w:rFonts w:ascii="Book Antiqua" w:hAnsi="Book Antiqua"/>
          <w:sz w:val="24"/>
        </w:rPr>
      </w:pPr>
      <w:r w:rsidRPr="00BC279A">
        <w:rPr>
          <w:sz w:val="24"/>
          <w:rtl/>
        </w:rPr>
        <w:t xml:space="preserve">מעטפה מס' </w:t>
      </w:r>
      <w:r w:rsidRPr="00BC279A">
        <w:rPr>
          <w:rFonts w:hint="cs"/>
          <w:sz w:val="24"/>
          <w:rtl/>
        </w:rPr>
        <w:t xml:space="preserve">2 אשר </w:t>
      </w:r>
      <w:r w:rsidRPr="00BC279A">
        <w:rPr>
          <w:sz w:val="24"/>
          <w:rtl/>
        </w:rPr>
        <w:t>תכיל</w:t>
      </w:r>
      <w:r w:rsidRPr="00BC279A">
        <w:rPr>
          <w:rFonts w:hint="cs"/>
          <w:sz w:val="24"/>
          <w:rtl/>
        </w:rPr>
        <w:t xml:space="preserve"> את הצעת המחיר של המציע. </w:t>
      </w:r>
    </w:p>
    <w:p w:rsidR="00C374D1" w:rsidRPr="00BC279A" w:rsidRDefault="00C374D1" w:rsidP="00C374D1">
      <w:pPr>
        <w:pStyle w:val="AlphaList1"/>
        <w:tabs>
          <w:tab w:val="clear" w:pos="360"/>
        </w:tabs>
        <w:spacing w:line="360" w:lineRule="auto"/>
        <w:ind w:left="33" w:hanging="33"/>
        <w:rPr>
          <w:sz w:val="24"/>
          <w:rtl/>
        </w:rPr>
      </w:pPr>
      <w:r w:rsidRPr="00BC279A">
        <w:rPr>
          <w:rFonts w:hint="cs"/>
          <w:sz w:val="24"/>
          <w:rtl/>
        </w:rPr>
        <w:t>מודגש בזה שפרטי הצעת המחיר או העתק ממנה לא יופיעו בכל דרך שהיא, למעט בתוך המעטפה הצעת המחיר הסגורה ואטומה.</w:t>
      </w:r>
    </w:p>
    <w:p w:rsidR="00C374D1" w:rsidRPr="00BC279A" w:rsidRDefault="00C374D1" w:rsidP="00C374D1">
      <w:pPr>
        <w:numPr>
          <w:ilvl w:val="2"/>
          <w:numId w:val="37"/>
        </w:numPr>
        <w:spacing w:after="60" w:line="360" w:lineRule="auto"/>
        <w:jc w:val="both"/>
        <w:rPr>
          <w:sz w:val="24"/>
          <w:szCs w:val="24"/>
          <w:rtl/>
        </w:rPr>
      </w:pPr>
      <w:r w:rsidRPr="00BC279A">
        <w:rPr>
          <w:rFonts w:hint="cs"/>
          <w:sz w:val="24"/>
          <w:szCs w:val="24"/>
          <w:rtl/>
        </w:rPr>
        <w:t xml:space="preserve">ההצעה תוגש במעטפה חתומה אטומה וסגורה בשני עותקים. </w:t>
      </w:r>
    </w:p>
    <w:p w:rsidR="00C374D1" w:rsidRPr="00BC279A" w:rsidRDefault="00C374D1" w:rsidP="009942FC">
      <w:pPr>
        <w:pStyle w:val="20"/>
        <w:keepNext w:val="0"/>
        <w:numPr>
          <w:ilvl w:val="2"/>
          <w:numId w:val="37"/>
        </w:numPr>
        <w:autoSpaceDE/>
        <w:autoSpaceDN/>
        <w:spacing w:before="120" w:line="360" w:lineRule="auto"/>
        <w:jc w:val="both"/>
        <w:rPr>
          <w:u w:val="none"/>
          <w:rtl/>
        </w:rPr>
      </w:pPr>
      <w:r w:rsidRPr="00BC279A">
        <w:rPr>
          <w:rFonts w:hint="cs"/>
          <w:u w:val="none"/>
          <w:rtl/>
        </w:rPr>
        <w:lastRenderedPageBreak/>
        <w:t>הצעת המציע תהיה בתוקף למשך  חצי שנה מהמועד האחרון להגשת ההצעות עפ"י מכרז זה - דהיינו ע</w:t>
      </w:r>
      <w:r w:rsidRPr="00C73487">
        <w:rPr>
          <w:rFonts w:hint="cs"/>
          <w:u w:val="none"/>
          <w:rtl/>
        </w:rPr>
        <w:t xml:space="preserve">ד לתאריך </w:t>
      </w:r>
      <w:r w:rsidR="009942FC" w:rsidRPr="00C73487">
        <w:rPr>
          <w:rFonts w:hint="cs"/>
          <w:u w:val="none"/>
          <w:rtl/>
        </w:rPr>
        <w:t xml:space="preserve"> 27.11.2014.</w:t>
      </w:r>
    </w:p>
    <w:p w:rsidR="00C374D1" w:rsidRPr="00BC279A" w:rsidRDefault="00C374D1" w:rsidP="00C374D1">
      <w:pPr>
        <w:spacing w:line="360" w:lineRule="auto"/>
        <w:jc w:val="both"/>
        <w:rPr>
          <w:sz w:val="24"/>
          <w:szCs w:val="24"/>
          <w:rtl/>
        </w:rPr>
      </w:pPr>
      <w:r w:rsidRPr="00BC279A">
        <w:rPr>
          <w:rFonts w:hint="cs"/>
          <w:sz w:val="24"/>
          <w:szCs w:val="24"/>
          <w:rtl/>
        </w:rPr>
        <w:t xml:space="preserve"> </w:t>
      </w:r>
    </w:p>
    <w:p w:rsidR="00C374D1" w:rsidRPr="00BC279A" w:rsidRDefault="00C374D1" w:rsidP="00C374D1">
      <w:pPr>
        <w:numPr>
          <w:ilvl w:val="1"/>
          <w:numId w:val="37"/>
        </w:numPr>
        <w:tabs>
          <w:tab w:val="left" w:pos="566"/>
        </w:tabs>
        <w:spacing w:before="60" w:after="60" w:line="360" w:lineRule="auto"/>
        <w:jc w:val="both"/>
        <w:rPr>
          <w:sz w:val="24"/>
          <w:szCs w:val="24"/>
          <w:rtl/>
        </w:rPr>
      </w:pPr>
      <w:r w:rsidRPr="00BC279A">
        <w:rPr>
          <w:rFonts w:hint="cs"/>
          <w:b/>
          <w:bCs/>
          <w:sz w:val="24"/>
          <w:szCs w:val="24"/>
          <w:u w:val="single"/>
          <w:rtl/>
        </w:rPr>
        <w:t>בדיקת ההצעות ובחירת הזוכה</w:t>
      </w:r>
      <w:r w:rsidRPr="00BC279A">
        <w:rPr>
          <w:rFonts w:hint="cs"/>
          <w:sz w:val="24"/>
          <w:szCs w:val="24"/>
          <w:rtl/>
        </w:rPr>
        <w:t xml:space="preserve"> </w:t>
      </w:r>
    </w:p>
    <w:p w:rsidR="00C374D1" w:rsidRPr="00BC279A" w:rsidRDefault="00C374D1" w:rsidP="00C374D1">
      <w:pPr>
        <w:tabs>
          <w:tab w:val="left" w:pos="566"/>
        </w:tabs>
        <w:spacing w:before="60" w:after="60" w:line="360" w:lineRule="auto"/>
        <w:ind w:left="566"/>
        <w:jc w:val="both"/>
        <w:rPr>
          <w:sz w:val="24"/>
          <w:szCs w:val="24"/>
          <w:rtl/>
        </w:rPr>
      </w:pPr>
      <w:r w:rsidRPr="00BC279A">
        <w:rPr>
          <w:rFonts w:hint="cs"/>
          <w:sz w:val="24"/>
          <w:szCs w:val="24"/>
          <w:rtl/>
        </w:rPr>
        <w:t xml:space="preserve">בדיקת ההצעות, תיעשה  בהתאם לאמות המידה המפורטות להלן. </w:t>
      </w:r>
    </w:p>
    <w:p w:rsidR="00C374D1" w:rsidRDefault="00C374D1" w:rsidP="00C374D1">
      <w:pPr>
        <w:numPr>
          <w:ilvl w:val="2"/>
          <w:numId w:val="37"/>
        </w:numPr>
        <w:spacing w:before="60" w:after="60" w:line="360" w:lineRule="auto"/>
        <w:jc w:val="both"/>
        <w:rPr>
          <w:b/>
          <w:bCs/>
          <w:sz w:val="24"/>
          <w:szCs w:val="24"/>
          <w:u w:val="single"/>
        </w:rPr>
      </w:pPr>
      <w:r w:rsidRPr="00BC279A">
        <w:rPr>
          <w:rFonts w:hint="cs"/>
          <w:sz w:val="24"/>
          <w:szCs w:val="24"/>
          <w:u w:val="single"/>
          <w:rtl/>
        </w:rPr>
        <w:t>בשלב הראשון</w:t>
      </w:r>
      <w:r w:rsidRPr="00BC279A">
        <w:rPr>
          <w:rFonts w:hint="cs"/>
          <w:b/>
          <w:bCs/>
          <w:sz w:val="24"/>
          <w:szCs w:val="24"/>
          <w:rtl/>
        </w:rPr>
        <w:t xml:space="preserve"> </w:t>
      </w:r>
      <w:r w:rsidRPr="00BC279A">
        <w:rPr>
          <w:rFonts w:hint="cs"/>
          <w:sz w:val="24"/>
          <w:szCs w:val="24"/>
          <w:rtl/>
        </w:rPr>
        <w:t xml:space="preserve">תיבדק עמידת הצעת המציע בתנאי הסף המוגדרים במכרז. רק הצעות שעמדו בתנאי הסף יבדקו בשלבים הבאים. </w:t>
      </w:r>
    </w:p>
    <w:p w:rsidR="00C374D1" w:rsidRPr="00BC279A" w:rsidRDefault="00C374D1" w:rsidP="00C374D1">
      <w:pPr>
        <w:spacing w:before="60" w:after="60" w:line="360" w:lineRule="auto"/>
        <w:ind w:left="566"/>
        <w:jc w:val="both"/>
        <w:rPr>
          <w:b/>
          <w:bCs/>
          <w:sz w:val="24"/>
          <w:szCs w:val="24"/>
          <w:u w:val="single"/>
          <w:rtl/>
        </w:rPr>
      </w:pPr>
    </w:p>
    <w:p w:rsidR="00C374D1" w:rsidRPr="00BC279A" w:rsidRDefault="00C374D1" w:rsidP="00C374D1">
      <w:pPr>
        <w:numPr>
          <w:ilvl w:val="2"/>
          <w:numId w:val="37"/>
        </w:numPr>
        <w:spacing w:before="60" w:after="60" w:line="360" w:lineRule="auto"/>
        <w:jc w:val="both"/>
        <w:rPr>
          <w:sz w:val="24"/>
          <w:szCs w:val="24"/>
          <w:rtl/>
        </w:rPr>
      </w:pPr>
      <w:r w:rsidRPr="00BC279A">
        <w:rPr>
          <w:rFonts w:hint="cs"/>
          <w:sz w:val="24"/>
          <w:szCs w:val="24"/>
          <w:u w:val="single"/>
          <w:rtl/>
        </w:rPr>
        <w:t>בשלב השני – בדיקת איכות</w:t>
      </w:r>
      <w:r w:rsidRPr="00BC279A">
        <w:rPr>
          <w:rFonts w:hint="cs"/>
          <w:sz w:val="24"/>
          <w:szCs w:val="24"/>
          <w:rtl/>
        </w:rPr>
        <w:t xml:space="preserve"> - תבחן כל הצעה בהתאם לאמות המידה המפורטות בטבלה שלהלן ויינתנו ציונים לכל אמת מידה בהתאם למפורט בה. הצעה שסך כל הניקוד שלה בשלב זה יהיה  נמוך מ-75 נקודות תיפסל ולא תעבור לשלב הבא.</w:t>
      </w:r>
    </w:p>
    <w:p w:rsidR="00C374D1" w:rsidRPr="00BC279A" w:rsidRDefault="00C374D1" w:rsidP="00C374D1">
      <w:pPr>
        <w:spacing w:before="60" w:after="60" w:line="360" w:lineRule="auto"/>
        <w:ind w:left="1440" w:hanging="874"/>
        <w:jc w:val="both"/>
        <w:rPr>
          <w:sz w:val="24"/>
          <w:szCs w:val="24"/>
          <w:rtl/>
        </w:rPr>
      </w:pPr>
      <w:r w:rsidRPr="00BC279A">
        <w:rPr>
          <w:rFonts w:hint="cs"/>
          <w:sz w:val="24"/>
          <w:szCs w:val="24"/>
          <w:rtl/>
        </w:rPr>
        <w:tab/>
      </w:r>
    </w:p>
    <w:tbl>
      <w:tblPr>
        <w:bidiVisual/>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4388"/>
        <w:gridCol w:w="992"/>
        <w:gridCol w:w="1560"/>
      </w:tblGrid>
      <w:tr w:rsidR="00C374D1" w:rsidRPr="00BC279A" w:rsidTr="005272EC">
        <w:tc>
          <w:tcPr>
            <w:tcW w:w="1417"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b/>
                <w:bCs/>
                <w:sz w:val="24"/>
                <w:szCs w:val="24"/>
              </w:rPr>
            </w:pPr>
            <w:r w:rsidRPr="00BC279A">
              <w:rPr>
                <w:rFonts w:hint="cs"/>
                <w:b/>
                <w:bCs/>
                <w:sz w:val="24"/>
                <w:szCs w:val="24"/>
                <w:rtl/>
              </w:rPr>
              <w:t>אמות המידה</w:t>
            </w: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b/>
                <w:bCs/>
                <w:sz w:val="24"/>
                <w:szCs w:val="24"/>
              </w:rPr>
            </w:pPr>
            <w:r w:rsidRPr="00BC279A">
              <w:rPr>
                <w:rFonts w:hint="cs"/>
                <w:b/>
                <w:bCs/>
                <w:sz w:val="24"/>
                <w:szCs w:val="24"/>
                <w:rtl/>
              </w:rPr>
              <w:t>פירוט</w:t>
            </w:r>
          </w:p>
        </w:tc>
        <w:tc>
          <w:tcPr>
            <w:tcW w:w="992" w:type="dxa"/>
            <w:tcBorders>
              <w:top w:val="double" w:sz="4" w:space="0" w:color="auto"/>
              <w:left w:val="double" w:sz="4" w:space="0" w:color="auto"/>
              <w:bottom w:val="double" w:sz="4" w:space="0" w:color="auto"/>
              <w:right w:val="double" w:sz="4" w:space="0" w:color="auto"/>
            </w:tcBorders>
            <w:hideMark/>
          </w:tcPr>
          <w:p w:rsidR="00C374D1" w:rsidRPr="00BC279A" w:rsidRDefault="00C374D1" w:rsidP="005272EC">
            <w:pPr>
              <w:spacing w:line="360" w:lineRule="auto"/>
              <w:jc w:val="both"/>
              <w:rPr>
                <w:b/>
                <w:bCs/>
                <w:sz w:val="24"/>
                <w:szCs w:val="24"/>
              </w:rPr>
            </w:pPr>
            <w:r w:rsidRPr="00BC279A">
              <w:rPr>
                <w:rFonts w:hint="cs"/>
                <w:b/>
                <w:bCs/>
                <w:sz w:val="24"/>
                <w:szCs w:val="24"/>
                <w:rtl/>
              </w:rPr>
              <w:t>מ</w:t>
            </w:r>
            <w:r w:rsidRPr="00BC279A">
              <w:rPr>
                <w:b/>
                <w:bCs/>
                <w:sz w:val="24"/>
                <w:szCs w:val="24"/>
                <w:rtl/>
              </w:rPr>
              <w:t>שקל</w:t>
            </w:r>
          </w:p>
        </w:tc>
        <w:tc>
          <w:tcPr>
            <w:tcW w:w="1560" w:type="dxa"/>
            <w:tcBorders>
              <w:top w:val="double" w:sz="4" w:space="0" w:color="auto"/>
              <w:left w:val="double" w:sz="4" w:space="0" w:color="auto"/>
              <w:bottom w:val="double" w:sz="4" w:space="0" w:color="auto"/>
              <w:right w:val="double" w:sz="4" w:space="0" w:color="auto"/>
            </w:tcBorders>
            <w:hideMark/>
          </w:tcPr>
          <w:p w:rsidR="00C374D1" w:rsidRPr="00BC279A" w:rsidRDefault="00C374D1" w:rsidP="005272EC">
            <w:pPr>
              <w:spacing w:line="360" w:lineRule="auto"/>
              <w:jc w:val="both"/>
              <w:rPr>
                <w:b/>
                <w:bCs/>
                <w:sz w:val="24"/>
                <w:szCs w:val="24"/>
              </w:rPr>
            </w:pPr>
            <w:r w:rsidRPr="00BC279A">
              <w:rPr>
                <w:rFonts w:hint="cs"/>
                <w:b/>
                <w:bCs/>
                <w:sz w:val="24"/>
                <w:szCs w:val="24"/>
                <w:rtl/>
              </w:rPr>
              <w:t>משקל כללי</w:t>
            </w:r>
          </w:p>
        </w:tc>
      </w:tr>
      <w:tr w:rsidR="00C374D1" w:rsidRPr="00BC279A" w:rsidTr="005272EC">
        <w:trPr>
          <w:trHeight w:val="960"/>
        </w:trPr>
        <w:tc>
          <w:tcPr>
            <w:tcW w:w="1417" w:type="dxa"/>
            <w:tcBorders>
              <w:top w:val="double" w:sz="4" w:space="0" w:color="auto"/>
              <w:left w:val="double" w:sz="4" w:space="0" w:color="auto"/>
              <w:bottom w:val="double" w:sz="4" w:space="0" w:color="auto"/>
              <w:right w:val="double" w:sz="4" w:space="0" w:color="auto"/>
            </w:tcBorders>
            <w:hideMark/>
          </w:tcPr>
          <w:p w:rsidR="00C374D1" w:rsidRPr="00BC279A" w:rsidRDefault="00C374D1" w:rsidP="005272EC">
            <w:pPr>
              <w:spacing w:line="360" w:lineRule="auto"/>
              <w:jc w:val="both"/>
              <w:rPr>
                <w:sz w:val="24"/>
                <w:szCs w:val="24"/>
              </w:rPr>
            </w:pPr>
            <w:r w:rsidRPr="00BC279A">
              <w:rPr>
                <w:rFonts w:hint="cs"/>
                <w:sz w:val="24"/>
                <w:szCs w:val="24"/>
                <w:rtl/>
              </w:rPr>
              <w:t>ניסיון המציע</w:t>
            </w:r>
          </w:p>
        </w:tc>
        <w:tc>
          <w:tcPr>
            <w:tcW w:w="4388" w:type="dxa"/>
            <w:tcBorders>
              <w:top w:val="double" w:sz="4" w:space="0" w:color="auto"/>
              <w:left w:val="double" w:sz="4" w:space="0" w:color="auto"/>
              <w:bottom w:val="double" w:sz="4" w:space="0" w:color="auto"/>
              <w:right w:val="double" w:sz="4" w:space="0" w:color="auto"/>
            </w:tcBorders>
            <w:hideMark/>
          </w:tcPr>
          <w:p w:rsidR="00C374D1" w:rsidRPr="00BC279A" w:rsidRDefault="00C374D1" w:rsidP="005272EC">
            <w:pPr>
              <w:spacing w:line="360" w:lineRule="auto"/>
              <w:jc w:val="both"/>
              <w:rPr>
                <w:sz w:val="24"/>
                <w:szCs w:val="24"/>
              </w:rPr>
            </w:pPr>
            <w:r w:rsidRPr="00BC279A">
              <w:rPr>
                <w:rFonts w:hint="cs"/>
                <w:sz w:val="24"/>
                <w:szCs w:val="24"/>
                <w:rtl/>
              </w:rPr>
              <w:t xml:space="preserve">ניסיון המציע בפרויקטים דומים הכוללים תכנון, ניהול ופיקוח, ביצוע וטיפול ברשויות ב- 5 השנים האחרונות. הניקוד </w:t>
            </w:r>
            <w:proofErr w:type="spellStart"/>
            <w:r w:rsidRPr="00BC279A">
              <w:rPr>
                <w:rFonts w:hint="cs"/>
                <w:sz w:val="24"/>
                <w:szCs w:val="24"/>
                <w:rtl/>
              </w:rPr>
              <w:t>ינתן</w:t>
            </w:r>
            <w:proofErr w:type="spellEnd"/>
            <w:r w:rsidRPr="00BC279A">
              <w:rPr>
                <w:rFonts w:hint="cs"/>
                <w:sz w:val="24"/>
                <w:szCs w:val="24"/>
                <w:rtl/>
              </w:rPr>
              <w:t xml:space="preserve"> גם, </w:t>
            </w:r>
            <w:r w:rsidRPr="00BC279A">
              <w:rPr>
                <w:rFonts w:hint="eastAsia"/>
                <w:sz w:val="24"/>
                <w:szCs w:val="24"/>
                <w:rtl/>
              </w:rPr>
              <w:t>אך</w:t>
            </w:r>
            <w:r w:rsidRPr="00BC279A">
              <w:rPr>
                <w:sz w:val="24"/>
                <w:szCs w:val="24"/>
                <w:rtl/>
              </w:rPr>
              <w:t xml:space="preserve"> </w:t>
            </w:r>
            <w:r w:rsidRPr="00BC279A">
              <w:rPr>
                <w:rFonts w:hint="eastAsia"/>
                <w:sz w:val="24"/>
                <w:szCs w:val="24"/>
                <w:rtl/>
              </w:rPr>
              <w:t>לא</w:t>
            </w:r>
            <w:r w:rsidRPr="00BC279A">
              <w:rPr>
                <w:sz w:val="24"/>
                <w:szCs w:val="24"/>
                <w:rtl/>
              </w:rPr>
              <w:t xml:space="preserve"> </w:t>
            </w:r>
            <w:r w:rsidRPr="00BC279A">
              <w:rPr>
                <w:rFonts w:hint="eastAsia"/>
                <w:sz w:val="24"/>
                <w:szCs w:val="24"/>
                <w:rtl/>
              </w:rPr>
              <w:t>רק</w:t>
            </w:r>
            <w:r w:rsidRPr="00BC279A">
              <w:rPr>
                <w:rFonts w:hint="cs"/>
                <w:sz w:val="24"/>
                <w:szCs w:val="24"/>
                <w:rtl/>
              </w:rPr>
              <w:t>, בהתאם לתשובות שיקבלו נציגי עורך המכרז ל"שאלון איכות קבלנים"</w:t>
            </w:r>
            <w:r>
              <w:rPr>
                <w:rFonts w:hint="cs"/>
                <w:sz w:val="24"/>
                <w:szCs w:val="24"/>
                <w:rtl/>
              </w:rPr>
              <w:t>.</w:t>
            </w:r>
          </w:p>
        </w:tc>
        <w:tc>
          <w:tcPr>
            <w:tcW w:w="992" w:type="dxa"/>
            <w:tcBorders>
              <w:top w:val="double" w:sz="4" w:space="0" w:color="auto"/>
              <w:left w:val="double" w:sz="4" w:space="0" w:color="auto"/>
              <w:bottom w:val="double" w:sz="4" w:space="0" w:color="auto"/>
              <w:right w:val="double" w:sz="4" w:space="0" w:color="auto"/>
            </w:tcBorders>
            <w:hideMark/>
          </w:tcPr>
          <w:p w:rsidR="00C374D1" w:rsidRPr="00BC279A" w:rsidRDefault="00C374D1" w:rsidP="005272EC">
            <w:pPr>
              <w:spacing w:line="360" w:lineRule="auto"/>
              <w:jc w:val="both"/>
              <w:rPr>
                <w:sz w:val="24"/>
                <w:szCs w:val="24"/>
              </w:rPr>
            </w:pPr>
            <w:r w:rsidRPr="00BC279A">
              <w:rPr>
                <w:sz w:val="24"/>
                <w:szCs w:val="24"/>
              </w:rPr>
              <w:t>30%</w:t>
            </w:r>
          </w:p>
        </w:tc>
        <w:tc>
          <w:tcPr>
            <w:tcW w:w="1560" w:type="dxa"/>
            <w:tcBorders>
              <w:top w:val="double" w:sz="4" w:space="0" w:color="auto"/>
              <w:left w:val="double" w:sz="4" w:space="0" w:color="auto"/>
              <w:bottom w:val="double" w:sz="4" w:space="0" w:color="auto"/>
              <w:right w:val="double" w:sz="4" w:space="0" w:color="auto"/>
            </w:tcBorders>
            <w:hideMark/>
          </w:tcPr>
          <w:p w:rsidR="00C374D1" w:rsidRPr="00BC279A" w:rsidRDefault="00C374D1" w:rsidP="005272EC">
            <w:pPr>
              <w:spacing w:line="360" w:lineRule="auto"/>
              <w:jc w:val="both"/>
              <w:rPr>
                <w:sz w:val="24"/>
                <w:szCs w:val="24"/>
              </w:rPr>
            </w:pPr>
            <w:r w:rsidRPr="00BC279A">
              <w:rPr>
                <w:sz w:val="24"/>
                <w:szCs w:val="24"/>
              </w:rPr>
              <w:t>30%</w:t>
            </w:r>
          </w:p>
        </w:tc>
      </w:tr>
      <w:tr w:rsidR="00C374D1" w:rsidRPr="00BC279A" w:rsidTr="005272EC">
        <w:tc>
          <w:tcPr>
            <w:tcW w:w="1417" w:type="dxa"/>
            <w:vMerge w:val="restart"/>
            <w:tcBorders>
              <w:top w:val="double" w:sz="4" w:space="0" w:color="auto"/>
              <w:left w:val="double" w:sz="4" w:space="0" w:color="auto"/>
              <w:bottom w:val="double" w:sz="4" w:space="0" w:color="auto"/>
              <w:right w:val="double" w:sz="4" w:space="0" w:color="auto"/>
            </w:tcBorders>
            <w:hideMark/>
          </w:tcPr>
          <w:p w:rsidR="00C374D1" w:rsidRPr="00BC279A" w:rsidRDefault="00C374D1" w:rsidP="005272EC">
            <w:pPr>
              <w:spacing w:line="360" w:lineRule="auto"/>
              <w:jc w:val="both"/>
              <w:rPr>
                <w:sz w:val="24"/>
                <w:szCs w:val="24"/>
              </w:rPr>
            </w:pPr>
            <w:r w:rsidRPr="00BC279A">
              <w:rPr>
                <w:rFonts w:hint="cs"/>
                <w:sz w:val="24"/>
                <w:szCs w:val="24"/>
                <w:rtl/>
              </w:rPr>
              <w:t>רמת ההצעה</w:t>
            </w:r>
            <w:r>
              <w:rPr>
                <w:rFonts w:hint="cs"/>
                <w:sz w:val="24"/>
                <w:szCs w:val="24"/>
                <w:rtl/>
              </w:rPr>
              <w:t xml:space="preserve"> כנדרש בנספח ג'1</w:t>
            </w:r>
          </w:p>
        </w:tc>
        <w:tc>
          <w:tcPr>
            <w:tcW w:w="4388" w:type="dxa"/>
            <w:tcBorders>
              <w:top w:val="double" w:sz="4" w:space="0" w:color="auto"/>
              <w:left w:val="double" w:sz="4" w:space="0" w:color="auto"/>
              <w:bottom w:val="double" w:sz="4" w:space="0" w:color="auto"/>
              <w:right w:val="double" w:sz="4" w:space="0" w:color="auto"/>
            </w:tcBorders>
            <w:hideMark/>
          </w:tcPr>
          <w:p w:rsidR="00C374D1" w:rsidRPr="00BC279A" w:rsidRDefault="00C374D1" w:rsidP="005272EC">
            <w:pPr>
              <w:spacing w:line="360" w:lineRule="auto"/>
              <w:jc w:val="both"/>
              <w:rPr>
                <w:sz w:val="24"/>
                <w:szCs w:val="24"/>
              </w:rPr>
            </w:pPr>
            <w:r w:rsidRPr="00BC279A">
              <w:rPr>
                <w:rFonts w:hint="cs"/>
                <w:sz w:val="24"/>
                <w:szCs w:val="24"/>
                <w:rtl/>
              </w:rPr>
              <w:t>פירוט ההצעה</w:t>
            </w:r>
          </w:p>
        </w:tc>
        <w:tc>
          <w:tcPr>
            <w:tcW w:w="992" w:type="dxa"/>
            <w:tcBorders>
              <w:top w:val="double" w:sz="4" w:space="0" w:color="auto"/>
              <w:left w:val="double" w:sz="4" w:space="0" w:color="auto"/>
              <w:bottom w:val="double" w:sz="4" w:space="0" w:color="auto"/>
              <w:right w:val="double" w:sz="4" w:space="0" w:color="auto"/>
            </w:tcBorders>
            <w:hideMark/>
          </w:tcPr>
          <w:p w:rsidR="00C374D1" w:rsidRPr="00BC279A" w:rsidRDefault="00C374D1" w:rsidP="005272EC">
            <w:pPr>
              <w:spacing w:line="360" w:lineRule="auto"/>
              <w:jc w:val="both"/>
              <w:rPr>
                <w:sz w:val="24"/>
                <w:szCs w:val="24"/>
              </w:rPr>
            </w:pPr>
            <w:r w:rsidRPr="00BC279A">
              <w:rPr>
                <w:rFonts w:hint="cs"/>
                <w:sz w:val="24"/>
                <w:szCs w:val="24"/>
                <w:rtl/>
              </w:rPr>
              <w:t>5%</w:t>
            </w:r>
          </w:p>
        </w:tc>
        <w:tc>
          <w:tcPr>
            <w:tcW w:w="1560" w:type="dxa"/>
            <w:vMerge w:val="restart"/>
            <w:tcBorders>
              <w:top w:val="double" w:sz="4" w:space="0" w:color="auto"/>
              <w:left w:val="double" w:sz="4" w:space="0" w:color="auto"/>
              <w:bottom w:val="double" w:sz="4" w:space="0" w:color="auto"/>
              <w:right w:val="double" w:sz="4" w:space="0" w:color="auto"/>
            </w:tcBorders>
            <w:vAlign w:val="center"/>
            <w:hideMark/>
          </w:tcPr>
          <w:p w:rsidR="00C374D1" w:rsidRPr="00BC279A" w:rsidRDefault="00C374D1" w:rsidP="005272EC">
            <w:pPr>
              <w:spacing w:line="360" w:lineRule="auto"/>
              <w:jc w:val="both"/>
              <w:rPr>
                <w:sz w:val="24"/>
                <w:szCs w:val="24"/>
              </w:rPr>
            </w:pPr>
            <w:r w:rsidRPr="00BC279A">
              <w:rPr>
                <w:sz w:val="24"/>
                <w:szCs w:val="24"/>
              </w:rPr>
              <w:t>40%</w:t>
            </w:r>
          </w:p>
        </w:tc>
      </w:tr>
      <w:tr w:rsidR="00C374D1" w:rsidRPr="00BC279A" w:rsidTr="005272EC">
        <w:tc>
          <w:tcPr>
            <w:tcW w:w="1417" w:type="dxa"/>
            <w:vMerge/>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פונקציונאליות ונוחות השימוש של האתר המוצע</w:t>
            </w: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10%</w:t>
            </w:r>
          </w:p>
        </w:tc>
        <w:tc>
          <w:tcPr>
            <w:tcW w:w="1560" w:type="dxa"/>
            <w:vMerge/>
            <w:tcBorders>
              <w:top w:val="double" w:sz="4" w:space="0" w:color="auto"/>
              <w:left w:val="double" w:sz="4" w:space="0" w:color="auto"/>
              <w:bottom w:val="double" w:sz="4" w:space="0" w:color="auto"/>
              <w:right w:val="double" w:sz="4" w:space="0" w:color="auto"/>
            </w:tcBorders>
            <w:vAlign w:val="center"/>
            <w:hideMark/>
          </w:tcPr>
          <w:p w:rsidR="00C374D1" w:rsidRPr="00BC279A" w:rsidRDefault="00C374D1" w:rsidP="005272EC">
            <w:pPr>
              <w:spacing w:line="360" w:lineRule="auto"/>
              <w:jc w:val="both"/>
              <w:rPr>
                <w:sz w:val="24"/>
                <w:szCs w:val="24"/>
              </w:rPr>
            </w:pPr>
          </w:p>
        </w:tc>
      </w:tr>
      <w:tr w:rsidR="00C374D1" w:rsidRPr="00BC279A" w:rsidTr="005272EC">
        <w:tc>
          <w:tcPr>
            <w:tcW w:w="1417" w:type="dxa"/>
            <w:vMerge/>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שימוש במוצרים חסכוניים ומבודדים ובמערכות יעילות אנרגטית כולל פירוט לגבי בניה ירוקה</w:t>
            </w: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sz w:val="24"/>
                <w:szCs w:val="24"/>
              </w:rPr>
              <w:t>5%</w:t>
            </w:r>
          </w:p>
        </w:tc>
        <w:tc>
          <w:tcPr>
            <w:tcW w:w="1560" w:type="dxa"/>
            <w:vMerge/>
            <w:tcBorders>
              <w:top w:val="double" w:sz="4" w:space="0" w:color="auto"/>
              <w:left w:val="double" w:sz="4" w:space="0" w:color="auto"/>
              <w:bottom w:val="double" w:sz="4" w:space="0" w:color="auto"/>
              <w:right w:val="double" w:sz="4" w:space="0" w:color="auto"/>
            </w:tcBorders>
            <w:vAlign w:val="center"/>
            <w:hideMark/>
          </w:tcPr>
          <w:p w:rsidR="00C374D1" w:rsidRPr="00BC279A" w:rsidRDefault="00C374D1" w:rsidP="005272EC">
            <w:pPr>
              <w:spacing w:line="360" w:lineRule="auto"/>
              <w:jc w:val="both"/>
              <w:rPr>
                <w:sz w:val="24"/>
                <w:szCs w:val="24"/>
              </w:rPr>
            </w:pPr>
          </w:p>
        </w:tc>
      </w:tr>
      <w:tr w:rsidR="00C374D1" w:rsidRPr="00BC279A" w:rsidTr="005272EC">
        <w:tc>
          <w:tcPr>
            <w:tcW w:w="1417" w:type="dxa"/>
            <w:vMerge/>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tl/>
              </w:rPr>
            </w:pPr>
            <w:r w:rsidRPr="00BC279A">
              <w:rPr>
                <w:rFonts w:hint="cs"/>
                <w:sz w:val="24"/>
                <w:szCs w:val="24"/>
                <w:rtl/>
              </w:rPr>
              <w:t>תכנון אדריכלי</w:t>
            </w: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tl/>
              </w:rPr>
            </w:pPr>
            <w:r w:rsidRPr="00BC279A">
              <w:rPr>
                <w:rFonts w:hint="cs"/>
                <w:sz w:val="24"/>
                <w:szCs w:val="24"/>
                <w:rtl/>
              </w:rPr>
              <w:t>7%</w:t>
            </w:r>
          </w:p>
        </w:tc>
        <w:tc>
          <w:tcPr>
            <w:tcW w:w="1560" w:type="dxa"/>
            <w:vMerge/>
            <w:tcBorders>
              <w:top w:val="double" w:sz="4" w:space="0" w:color="auto"/>
              <w:left w:val="double" w:sz="4" w:space="0" w:color="auto"/>
              <w:bottom w:val="double" w:sz="4" w:space="0" w:color="auto"/>
              <w:right w:val="double" w:sz="4" w:space="0" w:color="auto"/>
            </w:tcBorders>
            <w:vAlign w:val="center"/>
          </w:tcPr>
          <w:p w:rsidR="00C374D1" w:rsidRPr="00BC279A" w:rsidRDefault="00C374D1" w:rsidP="005272EC">
            <w:pPr>
              <w:spacing w:line="360" w:lineRule="auto"/>
              <w:jc w:val="both"/>
              <w:rPr>
                <w:sz w:val="24"/>
                <w:szCs w:val="24"/>
              </w:rPr>
            </w:pPr>
          </w:p>
        </w:tc>
      </w:tr>
      <w:tr w:rsidR="00C374D1" w:rsidRPr="00BC279A" w:rsidTr="005272EC">
        <w:tc>
          <w:tcPr>
            <w:tcW w:w="1417" w:type="dxa"/>
            <w:vMerge/>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tl/>
              </w:rPr>
            </w:pPr>
            <w:r w:rsidRPr="00BC279A">
              <w:rPr>
                <w:rFonts w:hint="cs"/>
                <w:sz w:val="24"/>
                <w:szCs w:val="24"/>
                <w:rtl/>
              </w:rPr>
              <w:t xml:space="preserve">תכנון תחבורתי </w:t>
            </w: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tl/>
              </w:rPr>
            </w:pPr>
            <w:r w:rsidRPr="00BC279A">
              <w:rPr>
                <w:rFonts w:hint="cs"/>
                <w:sz w:val="24"/>
                <w:szCs w:val="24"/>
                <w:rtl/>
              </w:rPr>
              <w:t>5%</w:t>
            </w:r>
          </w:p>
        </w:tc>
        <w:tc>
          <w:tcPr>
            <w:tcW w:w="1560" w:type="dxa"/>
            <w:vMerge/>
            <w:tcBorders>
              <w:top w:val="double" w:sz="4" w:space="0" w:color="auto"/>
              <w:left w:val="double" w:sz="4" w:space="0" w:color="auto"/>
              <w:bottom w:val="double" w:sz="4" w:space="0" w:color="auto"/>
              <w:right w:val="double" w:sz="4" w:space="0" w:color="auto"/>
            </w:tcBorders>
            <w:vAlign w:val="center"/>
          </w:tcPr>
          <w:p w:rsidR="00C374D1" w:rsidRPr="00BC279A" w:rsidRDefault="00C374D1" w:rsidP="005272EC">
            <w:pPr>
              <w:spacing w:line="360" w:lineRule="auto"/>
              <w:jc w:val="both"/>
              <w:rPr>
                <w:sz w:val="24"/>
                <w:szCs w:val="24"/>
              </w:rPr>
            </w:pPr>
          </w:p>
        </w:tc>
      </w:tr>
      <w:tr w:rsidR="00C374D1" w:rsidRPr="00BC279A" w:rsidTr="005272EC">
        <w:trPr>
          <w:trHeight w:val="205"/>
        </w:trPr>
        <w:tc>
          <w:tcPr>
            <w:tcW w:w="1417" w:type="dxa"/>
            <w:vMerge/>
            <w:tcBorders>
              <w:top w:val="double" w:sz="4" w:space="0" w:color="auto"/>
              <w:left w:val="double" w:sz="4" w:space="0" w:color="auto"/>
              <w:bottom w:val="double" w:sz="4" w:space="0" w:color="auto"/>
              <w:right w:val="double" w:sz="4" w:space="0" w:color="auto"/>
            </w:tcBorders>
            <w:vAlign w:val="center"/>
          </w:tcPr>
          <w:p w:rsidR="00C374D1" w:rsidRPr="00BC279A" w:rsidRDefault="00C374D1" w:rsidP="005272EC">
            <w:pPr>
              <w:spacing w:line="360" w:lineRule="auto"/>
              <w:jc w:val="both"/>
              <w:rPr>
                <w:sz w:val="24"/>
                <w:szCs w:val="24"/>
              </w:rPr>
            </w:pP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דיוק ושלמות ההצעה</w:t>
            </w: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5%</w:t>
            </w:r>
          </w:p>
        </w:tc>
        <w:tc>
          <w:tcPr>
            <w:tcW w:w="1560" w:type="dxa"/>
            <w:vMerge/>
            <w:tcBorders>
              <w:top w:val="double" w:sz="4" w:space="0" w:color="auto"/>
              <w:left w:val="double" w:sz="4" w:space="0" w:color="auto"/>
              <w:bottom w:val="double" w:sz="4" w:space="0" w:color="auto"/>
              <w:right w:val="double" w:sz="4" w:space="0" w:color="auto"/>
            </w:tcBorders>
            <w:vAlign w:val="center"/>
            <w:hideMark/>
          </w:tcPr>
          <w:p w:rsidR="00C374D1" w:rsidRPr="00BC279A" w:rsidRDefault="00C374D1" w:rsidP="005272EC">
            <w:pPr>
              <w:spacing w:line="360" w:lineRule="auto"/>
              <w:jc w:val="both"/>
              <w:rPr>
                <w:sz w:val="24"/>
                <w:szCs w:val="24"/>
              </w:rPr>
            </w:pPr>
          </w:p>
        </w:tc>
      </w:tr>
      <w:tr w:rsidR="00C374D1" w:rsidRPr="00BC279A" w:rsidTr="005272EC">
        <w:trPr>
          <w:trHeight w:val="337"/>
        </w:trPr>
        <w:tc>
          <w:tcPr>
            <w:tcW w:w="1417" w:type="dxa"/>
            <w:vMerge/>
            <w:tcBorders>
              <w:top w:val="double" w:sz="4" w:space="0" w:color="auto"/>
              <w:left w:val="double" w:sz="4" w:space="0" w:color="auto"/>
              <w:bottom w:val="double" w:sz="4" w:space="0" w:color="auto"/>
              <w:right w:val="double" w:sz="4" w:space="0" w:color="auto"/>
            </w:tcBorders>
            <w:vAlign w:val="center"/>
          </w:tcPr>
          <w:p w:rsidR="00C374D1" w:rsidRPr="00BC279A" w:rsidRDefault="00C374D1" w:rsidP="005272EC">
            <w:pPr>
              <w:spacing w:line="360" w:lineRule="auto"/>
              <w:jc w:val="both"/>
              <w:rPr>
                <w:sz w:val="24"/>
                <w:szCs w:val="24"/>
              </w:rPr>
            </w:pP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tl/>
              </w:rPr>
            </w:pPr>
            <w:r w:rsidRPr="00BC279A">
              <w:rPr>
                <w:rFonts w:hint="cs"/>
                <w:sz w:val="24"/>
                <w:szCs w:val="24"/>
                <w:rtl/>
              </w:rPr>
              <w:t>תכנון נופי</w:t>
            </w: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tl/>
              </w:rPr>
            </w:pPr>
            <w:r w:rsidRPr="00BC279A">
              <w:rPr>
                <w:rFonts w:hint="cs"/>
                <w:sz w:val="24"/>
                <w:szCs w:val="24"/>
                <w:rtl/>
              </w:rPr>
              <w:t>3%</w:t>
            </w:r>
          </w:p>
        </w:tc>
        <w:tc>
          <w:tcPr>
            <w:tcW w:w="1560" w:type="dxa"/>
            <w:vMerge/>
            <w:tcBorders>
              <w:top w:val="double" w:sz="4" w:space="0" w:color="auto"/>
              <w:left w:val="double" w:sz="4" w:space="0" w:color="auto"/>
              <w:bottom w:val="double" w:sz="4" w:space="0" w:color="auto"/>
              <w:right w:val="double" w:sz="4" w:space="0" w:color="auto"/>
            </w:tcBorders>
            <w:vAlign w:val="center"/>
          </w:tcPr>
          <w:p w:rsidR="00C374D1" w:rsidRPr="00BC279A" w:rsidRDefault="00C374D1" w:rsidP="005272EC">
            <w:pPr>
              <w:spacing w:line="360" w:lineRule="auto"/>
              <w:jc w:val="both"/>
              <w:rPr>
                <w:sz w:val="24"/>
                <w:szCs w:val="24"/>
              </w:rPr>
            </w:pPr>
          </w:p>
        </w:tc>
      </w:tr>
      <w:tr w:rsidR="00C374D1" w:rsidRPr="00BC279A" w:rsidTr="005272EC">
        <w:tc>
          <w:tcPr>
            <w:tcW w:w="1417" w:type="dxa"/>
            <w:vMerge w:val="restart"/>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תכנון, ניהול ובקרת טיב</w:t>
            </w: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 xml:space="preserve">מנהל הפרויקט המוצע ע"י המציע </w:t>
            </w: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10%</w:t>
            </w:r>
          </w:p>
        </w:tc>
        <w:tc>
          <w:tcPr>
            <w:tcW w:w="1560" w:type="dxa"/>
            <w:vMerge w:val="restart"/>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sz w:val="24"/>
                <w:szCs w:val="24"/>
              </w:rPr>
              <w:t>30%</w:t>
            </w:r>
          </w:p>
        </w:tc>
      </w:tr>
      <w:tr w:rsidR="00C374D1" w:rsidRPr="00BC279A" w:rsidTr="005272EC">
        <w:tc>
          <w:tcPr>
            <w:tcW w:w="1417" w:type="dxa"/>
            <w:vMerge/>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משרד הניהול והפיקוח לרבות צוות הניהול המוצע ע"י המציע</w:t>
            </w: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sz w:val="24"/>
                <w:szCs w:val="24"/>
              </w:rPr>
              <w:t>10%</w:t>
            </w:r>
          </w:p>
        </w:tc>
        <w:tc>
          <w:tcPr>
            <w:tcW w:w="1560" w:type="dxa"/>
            <w:vMerge/>
            <w:tcBorders>
              <w:top w:val="double" w:sz="4" w:space="0" w:color="auto"/>
              <w:left w:val="double" w:sz="4" w:space="0" w:color="auto"/>
              <w:bottom w:val="double" w:sz="4" w:space="0" w:color="auto"/>
              <w:right w:val="double" w:sz="4" w:space="0" w:color="auto"/>
            </w:tcBorders>
            <w:vAlign w:val="center"/>
          </w:tcPr>
          <w:p w:rsidR="00C374D1" w:rsidRPr="00BC279A" w:rsidRDefault="00C374D1" w:rsidP="005272EC">
            <w:pPr>
              <w:spacing w:line="360" w:lineRule="auto"/>
              <w:jc w:val="both"/>
              <w:rPr>
                <w:sz w:val="24"/>
                <w:szCs w:val="24"/>
              </w:rPr>
            </w:pPr>
          </w:p>
        </w:tc>
      </w:tr>
      <w:tr w:rsidR="00C374D1" w:rsidRPr="00BC279A" w:rsidTr="005272EC">
        <w:tc>
          <w:tcPr>
            <w:tcW w:w="1417" w:type="dxa"/>
            <w:vMerge/>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rFonts w:hint="cs"/>
                <w:sz w:val="24"/>
                <w:szCs w:val="24"/>
                <w:rtl/>
              </w:rPr>
              <w:t>משרד התכנון המוצע ע"י המציע</w:t>
            </w: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r w:rsidRPr="00BC279A">
              <w:rPr>
                <w:sz w:val="24"/>
                <w:szCs w:val="24"/>
              </w:rPr>
              <w:t>10%</w:t>
            </w:r>
          </w:p>
        </w:tc>
        <w:tc>
          <w:tcPr>
            <w:tcW w:w="1560" w:type="dxa"/>
            <w:vMerge/>
            <w:tcBorders>
              <w:top w:val="double" w:sz="4" w:space="0" w:color="auto"/>
              <w:left w:val="double" w:sz="4" w:space="0" w:color="auto"/>
              <w:bottom w:val="double" w:sz="4" w:space="0" w:color="auto"/>
              <w:right w:val="double" w:sz="4" w:space="0" w:color="auto"/>
            </w:tcBorders>
            <w:vAlign w:val="center"/>
          </w:tcPr>
          <w:p w:rsidR="00C374D1" w:rsidRPr="00BC279A" w:rsidRDefault="00C374D1" w:rsidP="005272EC">
            <w:pPr>
              <w:spacing w:line="360" w:lineRule="auto"/>
              <w:jc w:val="both"/>
              <w:rPr>
                <w:sz w:val="24"/>
                <w:szCs w:val="24"/>
              </w:rPr>
            </w:pPr>
          </w:p>
        </w:tc>
      </w:tr>
      <w:tr w:rsidR="00C374D1" w:rsidRPr="00BC279A" w:rsidTr="005272EC">
        <w:tc>
          <w:tcPr>
            <w:tcW w:w="1417" w:type="dxa"/>
            <w:vMerge/>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p>
        </w:tc>
        <w:tc>
          <w:tcPr>
            <w:tcW w:w="4388"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p>
        </w:tc>
        <w:tc>
          <w:tcPr>
            <w:tcW w:w="992" w:type="dxa"/>
            <w:tcBorders>
              <w:top w:val="double" w:sz="4" w:space="0" w:color="auto"/>
              <w:left w:val="double" w:sz="4" w:space="0" w:color="auto"/>
              <w:bottom w:val="double" w:sz="4" w:space="0" w:color="auto"/>
              <w:right w:val="double" w:sz="4" w:space="0" w:color="auto"/>
            </w:tcBorders>
          </w:tcPr>
          <w:p w:rsidR="00C374D1" w:rsidRPr="00BC279A" w:rsidRDefault="00C374D1" w:rsidP="005272EC">
            <w:pPr>
              <w:spacing w:line="360" w:lineRule="auto"/>
              <w:jc w:val="both"/>
              <w:rPr>
                <w:sz w:val="24"/>
                <w:szCs w:val="24"/>
              </w:rPr>
            </w:pPr>
          </w:p>
        </w:tc>
        <w:tc>
          <w:tcPr>
            <w:tcW w:w="1560" w:type="dxa"/>
            <w:vMerge/>
            <w:tcBorders>
              <w:top w:val="double" w:sz="4" w:space="0" w:color="auto"/>
              <w:left w:val="double" w:sz="4" w:space="0" w:color="auto"/>
              <w:bottom w:val="double" w:sz="4" w:space="0" w:color="auto"/>
              <w:right w:val="double" w:sz="4" w:space="0" w:color="auto"/>
            </w:tcBorders>
            <w:vAlign w:val="center"/>
          </w:tcPr>
          <w:p w:rsidR="00C374D1" w:rsidRPr="00BC279A" w:rsidRDefault="00C374D1" w:rsidP="005272EC">
            <w:pPr>
              <w:spacing w:line="360" w:lineRule="auto"/>
              <w:jc w:val="both"/>
              <w:rPr>
                <w:sz w:val="24"/>
                <w:szCs w:val="24"/>
              </w:rPr>
            </w:pPr>
          </w:p>
        </w:tc>
      </w:tr>
    </w:tbl>
    <w:p w:rsidR="00C374D1" w:rsidRPr="00BC279A" w:rsidRDefault="00C374D1" w:rsidP="00C374D1">
      <w:pPr>
        <w:spacing w:line="360" w:lineRule="auto"/>
        <w:jc w:val="both"/>
        <w:rPr>
          <w:sz w:val="24"/>
          <w:szCs w:val="24"/>
          <w:rtl/>
        </w:rPr>
      </w:pPr>
    </w:p>
    <w:p w:rsidR="00C374D1" w:rsidRPr="00BC279A" w:rsidRDefault="00C374D1" w:rsidP="00C374D1">
      <w:pPr>
        <w:pStyle w:val="afc"/>
        <w:tabs>
          <w:tab w:val="clear" w:pos="1931"/>
          <w:tab w:val="left" w:pos="-1043"/>
        </w:tabs>
        <w:rPr>
          <w:rFonts w:cs="David"/>
          <w:b/>
          <w:bCs/>
          <w:sz w:val="24"/>
          <w:szCs w:val="24"/>
          <w:u w:val="single"/>
          <w:rtl/>
        </w:rPr>
      </w:pPr>
    </w:p>
    <w:p w:rsidR="00C374D1" w:rsidRPr="00BC279A" w:rsidRDefault="00C374D1" w:rsidP="00C374D1">
      <w:pPr>
        <w:pStyle w:val="afc"/>
        <w:numPr>
          <w:ilvl w:val="2"/>
          <w:numId w:val="37"/>
        </w:numPr>
        <w:tabs>
          <w:tab w:val="left" w:pos="720"/>
        </w:tabs>
        <w:spacing w:before="60" w:after="60"/>
        <w:rPr>
          <w:rFonts w:cs="David"/>
          <w:sz w:val="24"/>
          <w:szCs w:val="24"/>
          <w:rtl/>
        </w:rPr>
      </w:pPr>
      <w:r w:rsidRPr="00BC279A">
        <w:rPr>
          <w:rFonts w:cs="David" w:hint="cs"/>
          <w:sz w:val="24"/>
          <w:szCs w:val="24"/>
          <w:u w:val="single"/>
          <w:rtl/>
        </w:rPr>
        <w:t>בשלב השלישי – בדיקת עלות -</w:t>
      </w:r>
      <w:r w:rsidRPr="00BC279A">
        <w:rPr>
          <w:rFonts w:cs="David" w:hint="cs"/>
          <w:sz w:val="24"/>
          <w:szCs w:val="24"/>
          <w:rtl/>
        </w:rPr>
        <w:t xml:space="preserve">  בשלב זה תיפתח הצעת המחיר של המציע אשר הוגשה במעטפה אטומה וסגורה כנדרש </w:t>
      </w:r>
      <w:r w:rsidRPr="00D70A6A">
        <w:rPr>
          <w:rFonts w:cs="David" w:hint="eastAsia"/>
          <w:sz w:val="24"/>
          <w:szCs w:val="24"/>
          <w:rtl/>
        </w:rPr>
        <w:t>בפרק</w:t>
      </w:r>
      <w:r w:rsidRPr="00D70A6A">
        <w:rPr>
          <w:rFonts w:cs="David"/>
          <w:sz w:val="24"/>
          <w:szCs w:val="24"/>
          <w:rtl/>
        </w:rPr>
        <w:t xml:space="preserve"> </w:t>
      </w:r>
      <w:r w:rsidRPr="00831465">
        <w:rPr>
          <w:rFonts w:cs="David" w:hint="cs"/>
          <w:sz w:val="24"/>
          <w:szCs w:val="24"/>
          <w:rtl/>
        </w:rPr>
        <w:t>7</w:t>
      </w:r>
      <w:r w:rsidRPr="00BC279A">
        <w:rPr>
          <w:rFonts w:cs="David" w:hint="cs"/>
          <w:sz w:val="24"/>
          <w:szCs w:val="24"/>
          <w:rtl/>
        </w:rPr>
        <w:t xml:space="preserve"> למסמכי המכרז. מציע אשר הצעת </w:t>
      </w:r>
      <w:r w:rsidRPr="00BC279A">
        <w:rPr>
          <w:rFonts w:cs="David" w:hint="cs"/>
          <w:sz w:val="24"/>
          <w:szCs w:val="24"/>
          <w:rtl/>
        </w:rPr>
        <w:lastRenderedPageBreak/>
        <w:t xml:space="preserve">המחיר שלו הוגשה שלא במעטפה נפרדת אטומה וסגורה כאמור ונכללה, כולה או מקצתה בהצעתו הכללית של המציע למכרז, תיפסל על הסף. </w:t>
      </w:r>
    </w:p>
    <w:p w:rsidR="00C374D1" w:rsidRPr="00BC279A" w:rsidRDefault="00C374D1" w:rsidP="00C374D1">
      <w:pPr>
        <w:pStyle w:val="afc"/>
        <w:tabs>
          <w:tab w:val="clear" w:pos="1931"/>
          <w:tab w:val="left" w:pos="720"/>
        </w:tabs>
        <w:spacing w:before="60" w:after="60"/>
        <w:ind w:left="714" w:hanging="765"/>
        <w:rPr>
          <w:rFonts w:ascii="Arial" w:hAnsi="Arial" w:cs="David"/>
          <w:sz w:val="24"/>
          <w:szCs w:val="24"/>
          <w:rtl/>
        </w:rPr>
      </w:pPr>
      <w:r w:rsidRPr="00BC279A">
        <w:rPr>
          <w:rFonts w:cs="David" w:hint="cs"/>
          <w:sz w:val="24"/>
          <w:szCs w:val="24"/>
          <w:rtl/>
        </w:rPr>
        <w:tab/>
      </w:r>
      <w:r w:rsidRPr="00BC279A">
        <w:rPr>
          <w:rFonts w:cs="David" w:hint="cs"/>
          <w:sz w:val="24"/>
          <w:szCs w:val="24"/>
          <w:rtl/>
        </w:rPr>
        <w:tab/>
      </w:r>
      <w:r w:rsidRPr="00BC279A">
        <w:rPr>
          <w:rFonts w:cs="David" w:hint="cs"/>
          <w:sz w:val="24"/>
          <w:szCs w:val="24"/>
          <w:rtl/>
        </w:rPr>
        <w:tab/>
      </w:r>
    </w:p>
    <w:p w:rsidR="00C374D1" w:rsidRPr="00BC279A" w:rsidRDefault="00C374D1" w:rsidP="00C374D1">
      <w:pPr>
        <w:pStyle w:val="afc"/>
        <w:numPr>
          <w:ilvl w:val="2"/>
          <w:numId w:val="37"/>
        </w:numPr>
        <w:tabs>
          <w:tab w:val="left" w:pos="720"/>
        </w:tabs>
        <w:spacing w:before="240" w:after="60"/>
        <w:rPr>
          <w:rFonts w:cs="David"/>
          <w:sz w:val="24"/>
          <w:szCs w:val="24"/>
          <w:rtl/>
        </w:rPr>
      </w:pPr>
      <w:r w:rsidRPr="00BC279A">
        <w:rPr>
          <w:rFonts w:cs="David" w:hint="cs"/>
          <w:b/>
          <w:bCs/>
          <w:sz w:val="24"/>
          <w:szCs w:val="24"/>
          <w:u w:val="single"/>
          <w:rtl/>
        </w:rPr>
        <w:t>בשלב הרביעי</w:t>
      </w:r>
      <w:r w:rsidRPr="00BC279A">
        <w:rPr>
          <w:rFonts w:cs="David" w:hint="cs"/>
          <w:sz w:val="24"/>
          <w:szCs w:val="24"/>
          <w:rtl/>
        </w:rPr>
        <w:t xml:space="preserve"> ישוקלל הניקוד שניתן למציע בשלב האיכות (השלב השני כמפורט לעיל) והניקוד שניתן למציע בשלב העלות (השלב השלישי כמפורט לעיל), באופן הבא: </w:t>
      </w:r>
    </w:p>
    <w:p w:rsidR="00C374D1" w:rsidRPr="00BC279A" w:rsidRDefault="00C374D1" w:rsidP="00C374D1">
      <w:pPr>
        <w:pStyle w:val="afc"/>
        <w:tabs>
          <w:tab w:val="clear" w:pos="1931"/>
          <w:tab w:val="left" w:pos="1218"/>
        </w:tabs>
        <w:spacing w:before="240" w:after="60"/>
        <w:ind w:left="1218" w:firstLine="0"/>
        <w:rPr>
          <w:rFonts w:cs="David"/>
          <w:b/>
          <w:bCs/>
          <w:sz w:val="24"/>
          <w:szCs w:val="24"/>
          <w:rtl/>
        </w:rPr>
      </w:pPr>
      <w:r>
        <w:rPr>
          <w:rFonts w:cs="David"/>
          <w:b/>
          <w:bCs/>
          <w:sz w:val="24"/>
          <w:szCs w:val="24"/>
        </w:rPr>
        <w:t xml:space="preserve"> 3</w:t>
      </w:r>
      <w:r w:rsidRPr="00BC279A">
        <w:rPr>
          <w:rFonts w:cs="David"/>
          <w:b/>
          <w:bCs/>
          <w:sz w:val="24"/>
          <w:szCs w:val="24"/>
        </w:rPr>
        <w:t>0%</w:t>
      </w:r>
      <w:r w:rsidRPr="00BC279A">
        <w:rPr>
          <w:rFonts w:cs="David" w:hint="cs"/>
          <w:b/>
          <w:bCs/>
          <w:sz w:val="24"/>
          <w:szCs w:val="24"/>
          <w:rtl/>
        </w:rPr>
        <w:t>לציון האיכות ו-</w:t>
      </w:r>
      <w:r>
        <w:rPr>
          <w:rFonts w:cs="David"/>
          <w:b/>
          <w:bCs/>
          <w:sz w:val="24"/>
          <w:szCs w:val="24"/>
        </w:rPr>
        <w:t>70</w:t>
      </w:r>
      <w:r w:rsidRPr="00BC279A">
        <w:rPr>
          <w:rFonts w:cs="David"/>
          <w:b/>
          <w:bCs/>
          <w:sz w:val="24"/>
          <w:szCs w:val="24"/>
        </w:rPr>
        <w:t>%</w:t>
      </w:r>
      <w:r>
        <w:rPr>
          <w:rFonts w:cs="David" w:hint="cs"/>
          <w:b/>
          <w:bCs/>
          <w:sz w:val="24"/>
          <w:szCs w:val="24"/>
          <w:rtl/>
        </w:rPr>
        <w:t xml:space="preserve"> </w:t>
      </w:r>
      <w:r w:rsidRPr="00BC279A">
        <w:rPr>
          <w:rFonts w:cs="David" w:hint="cs"/>
          <w:b/>
          <w:bCs/>
          <w:sz w:val="24"/>
          <w:szCs w:val="24"/>
          <w:rtl/>
        </w:rPr>
        <w:t xml:space="preserve">לציון העלות ויקבע ציון סופי לכל מציע. </w:t>
      </w:r>
    </w:p>
    <w:p w:rsidR="00C374D1" w:rsidRPr="00BC279A" w:rsidRDefault="00C374D1" w:rsidP="00C374D1">
      <w:pPr>
        <w:pStyle w:val="26"/>
        <w:tabs>
          <w:tab w:val="left" w:pos="1218"/>
        </w:tabs>
        <w:ind w:left="1218" w:firstLine="0"/>
        <w:rPr>
          <w:rFonts w:ascii="Arial" w:hAnsi="Arial"/>
          <w:sz w:val="24"/>
          <w:szCs w:val="24"/>
        </w:rPr>
      </w:pPr>
      <w:r w:rsidRPr="00BC279A">
        <w:rPr>
          <w:rFonts w:ascii="Arial" w:hAnsi="Arial" w:hint="cs"/>
          <w:sz w:val="24"/>
          <w:szCs w:val="24"/>
          <w:rtl/>
        </w:rPr>
        <w:t xml:space="preserve">ההצעה שתקבל את הציון הכולל הגבוה ביותר בתום שלב זה תהיה ההצעה הזוכה במכרז המציע שההצעה שלו תקבל את הציון הבא יוגדר ככשיר שני., , יהיה רשאי המזמין לפנות לכשיר שני ולהבא אחריו לפי העניין ללא צורך בהליך נוסף כל שהוא. </w:t>
      </w:r>
    </w:p>
    <w:p w:rsidR="00C374D1" w:rsidRPr="00BC279A" w:rsidRDefault="00C374D1" w:rsidP="00C374D1">
      <w:pPr>
        <w:pStyle w:val="26"/>
        <w:tabs>
          <w:tab w:val="left" w:pos="1218"/>
        </w:tabs>
        <w:ind w:left="1218" w:firstLine="0"/>
        <w:rPr>
          <w:rFonts w:ascii="Arial" w:hAnsi="Arial"/>
          <w:sz w:val="24"/>
          <w:szCs w:val="24"/>
        </w:rPr>
      </w:pPr>
      <w:r w:rsidRPr="00BC279A">
        <w:rPr>
          <w:rFonts w:ascii="Arial" w:hAnsi="Arial" w:hint="cs"/>
          <w:sz w:val="24"/>
          <w:szCs w:val="24"/>
          <w:rtl/>
        </w:rPr>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C374D1" w:rsidRPr="00BC279A" w:rsidRDefault="00C374D1" w:rsidP="00C374D1">
      <w:pPr>
        <w:pStyle w:val="afc"/>
        <w:tabs>
          <w:tab w:val="clear" w:pos="1931"/>
          <w:tab w:val="left" w:pos="720"/>
        </w:tabs>
        <w:spacing w:before="240" w:after="60"/>
        <w:ind w:left="714" w:hanging="765"/>
        <w:rPr>
          <w:rFonts w:cs="David"/>
          <w:sz w:val="24"/>
          <w:szCs w:val="24"/>
          <w:rtl/>
        </w:rPr>
      </w:pPr>
    </w:p>
    <w:p w:rsidR="00C374D1" w:rsidRPr="00BC279A" w:rsidRDefault="00C374D1" w:rsidP="00C374D1">
      <w:pPr>
        <w:numPr>
          <w:ilvl w:val="1"/>
          <w:numId w:val="37"/>
        </w:numPr>
        <w:tabs>
          <w:tab w:val="left" w:pos="566"/>
        </w:tabs>
        <w:spacing w:before="240" w:after="60" w:line="360" w:lineRule="auto"/>
        <w:jc w:val="both"/>
        <w:rPr>
          <w:sz w:val="24"/>
          <w:szCs w:val="24"/>
          <w:rtl/>
        </w:rPr>
      </w:pPr>
      <w:r w:rsidRPr="00BC279A">
        <w:rPr>
          <w:rFonts w:hint="cs"/>
          <w:b/>
          <w:bCs/>
          <w:sz w:val="24"/>
          <w:szCs w:val="24"/>
          <w:u w:val="single"/>
          <w:rtl/>
        </w:rPr>
        <w:t>זכות עיון בהצעה הזוכה</w:t>
      </w:r>
      <w:r w:rsidRPr="00BC279A">
        <w:rPr>
          <w:rFonts w:hint="cs"/>
          <w:sz w:val="24"/>
          <w:szCs w:val="24"/>
          <w:rtl/>
        </w:rPr>
        <w:t xml:space="preserve"> </w:t>
      </w:r>
    </w:p>
    <w:p w:rsidR="00C374D1" w:rsidRPr="00BC279A" w:rsidRDefault="00C374D1" w:rsidP="00C374D1">
      <w:pPr>
        <w:numPr>
          <w:ilvl w:val="2"/>
          <w:numId w:val="37"/>
        </w:numPr>
        <w:tabs>
          <w:tab w:val="left" w:pos="768"/>
          <w:tab w:val="left" w:pos="1218"/>
        </w:tabs>
        <w:spacing w:after="60" w:line="360" w:lineRule="auto"/>
        <w:jc w:val="both"/>
        <w:rPr>
          <w:sz w:val="24"/>
          <w:szCs w:val="24"/>
          <w:rtl/>
        </w:rPr>
      </w:pPr>
      <w:r w:rsidRPr="00BC279A">
        <w:rPr>
          <w:rFonts w:hint="cs"/>
          <w:sz w:val="24"/>
          <w:szCs w:val="24"/>
          <w:rtl/>
        </w:rPr>
        <w:t>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הכלכלית של הזוכה</w:t>
      </w:r>
      <w:r w:rsidRPr="00BC279A">
        <w:rPr>
          <w:rFonts w:hint="cs"/>
          <w:b/>
          <w:bCs/>
          <w:sz w:val="24"/>
          <w:szCs w:val="24"/>
          <w:rtl/>
        </w:rPr>
        <w:t>.</w:t>
      </w:r>
      <w:r w:rsidRPr="00BC279A">
        <w:rPr>
          <w:rFonts w:hint="cs"/>
          <w:sz w:val="24"/>
          <w:szCs w:val="24"/>
          <w:rtl/>
        </w:rPr>
        <w:t xml:space="preserve"> </w:t>
      </w:r>
    </w:p>
    <w:p w:rsidR="00C374D1" w:rsidRPr="00BC279A" w:rsidRDefault="00C374D1" w:rsidP="00C374D1">
      <w:pPr>
        <w:numPr>
          <w:ilvl w:val="2"/>
          <w:numId w:val="37"/>
        </w:numPr>
        <w:tabs>
          <w:tab w:val="left" w:pos="768"/>
          <w:tab w:val="left" w:pos="1218"/>
        </w:tabs>
        <w:spacing w:after="60" w:line="360" w:lineRule="auto"/>
        <w:jc w:val="both"/>
        <w:rPr>
          <w:sz w:val="24"/>
          <w:szCs w:val="24"/>
        </w:rPr>
      </w:pPr>
      <w:r w:rsidRPr="00BC279A">
        <w:rPr>
          <w:rFonts w:hint="cs"/>
          <w:sz w:val="24"/>
          <w:szCs w:val="24"/>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C374D1" w:rsidRPr="00BC279A" w:rsidRDefault="00C374D1" w:rsidP="00C374D1">
      <w:pPr>
        <w:numPr>
          <w:ilvl w:val="2"/>
          <w:numId w:val="37"/>
        </w:numPr>
        <w:tabs>
          <w:tab w:val="left" w:pos="768"/>
          <w:tab w:val="left" w:pos="1218"/>
        </w:tabs>
        <w:spacing w:after="60" w:line="360" w:lineRule="auto"/>
        <w:jc w:val="both"/>
        <w:rPr>
          <w:sz w:val="24"/>
          <w:szCs w:val="24"/>
        </w:rPr>
      </w:pPr>
      <w:r w:rsidRPr="00BC279A">
        <w:rPr>
          <w:rFonts w:hint="cs"/>
          <w:sz w:val="24"/>
          <w:szCs w:val="24"/>
          <w:rtl/>
        </w:rPr>
        <w:t xml:space="preserve">וועדת המכרזים אצל המזמין תחליט, על פי שיקול דעתה הבלעדי, האם לחשוף את הצעת הזוכה ו/או חלקים ממנה. </w:t>
      </w:r>
    </w:p>
    <w:p w:rsidR="00C374D1" w:rsidRPr="00BC279A" w:rsidRDefault="00C374D1" w:rsidP="00C374D1">
      <w:pPr>
        <w:numPr>
          <w:ilvl w:val="2"/>
          <w:numId w:val="37"/>
        </w:numPr>
        <w:tabs>
          <w:tab w:val="left" w:pos="768"/>
          <w:tab w:val="left" w:pos="1218"/>
        </w:tabs>
        <w:spacing w:after="60" w:line="360" w:lineRule="auto"/>
        <w:jc w:val="both"/>
        <w:rPr>
          <w:sz w:val="24"/>
          <w:szCs w:val="24"/>
        </w:rPr>
      </w:pPr>
      <w:r w:rsidRPr="00BC279A">
        <w:rPr>
          <w:rFonts w:hint="cs"/>
          <w:sz w:val="24"/>
          <w:szCs w:val="24"/>
          <w:rtl/>
        </w:rPr>
        <w:t xml:space="preserve">זכות העיון כאמור בסעיף 7.5.1.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BC279A">
        <w:rPr>
          <w:rFonts w:hint="cs"/>
          <w:sz w:val="24"/>
          <w:szCs w:val="24"/>
          <w:rtl/>
        </w:rPr>
        <w:t>בכלכלתה</w:t>
      </w:r>
      <w:proofErr w:type="spellEnd"/>
      <w:r w:rsidRPr="00BC279A">
        <w:rPr>
          <w:rFonts w:hint="cs"/>
          <w:sz w:val="24"/>
          <w:szCs w:val="24"/>
          <w:rtl/>
        </w:rPr>
        <w:t xml:space="preserve"> או בביטחון הציבור. </w:t>
      </w:r>
    </w:p>
    <w:p w:rsidR="00C374D1" w:rsidRPr="00BC279A" w:rsidRDefault="00C374D1" w:rsidP="00C374D1">
      <w:pPr>
        <w:numPr>
          <w:ilvl w:val="2"/>
          <w:numId w:val="37"/>
        </w:numPr>
        <w:tabs>
          <w:tab w:val="left" w:pos="768"/>
          <w:tab w:val="left" w:pos="1218"/>
        </w:tabs>
        <w:spacing w:after="60" w:line="360" w:lineRule="auto"/>
        <w:jc w:val="both"/>
        <w:rPr>
          <w:sz w:val="24"/>
          <w:szCs w:val="24"/>
          <w:rtl/>
        </w:rPr>
      </w:pPr>
      <w:r w:rsidRPr="00BC279A">
        <w:rPr>
          <w:rFonts w:hint="cs"/>
          <w:sz w:val="24"/>
          <w:szCs w:val="24"/>
          <w:rtl/>
        </w:rPr>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C374D1" w:rsidRPr="00BC279A" w:rsidRDefault="00C374D1" w:rsidP="00C374D1">
      <w:pPr>
        <w:numPr>
          <w:ilvl w:val="1"/>
          <w:numId w:val="37"/>
        </w:numPr>
        <w:tabs>
          <w:tab w:val="left" w:pos="566"/>
        </w:tabs>
        <w:spacing w:before="240" w:after="60" w:line="360" w:lineRule="auto"/>
        <w:jc w:val="both"/>
        <w:rPr>
          <w:sz w:val="24"/>
          <w:szCs w:val="24"/>
          <w:rtl/>
        </w:rPr>
      </w:pPr>
      <w:r w:rsidRPr="00BC279A">
        <w:rPr>
          <w:rFonts w:hint="cs"/>
          <w:b/>
          <w:bCs/>
          <w:sz w:val="24"/>
          <w:szCs w:val="24"/>
          <w:u w:val="single"/>
          <w:rtl/>
        </w:rPr>
        <w:lastRenderedPageBreak/>
        <w:t>הסכם ההתקשרות</w:t>
      </w:r>
      <w:r w:rsidRPr="00BC279A">
        <w:rPr>
          <w:rFonts w:hint="cs"/>
          <w:sz w:val="24"/>
          <w:szCs w:val="24"/>
          <w:rtl/>
        </w:rPr>
        <w:t xml:space="preserve"> </w:t>
      </w:r>
    </w:p>
    <w:p w:rsidR="00C374D1" w:rsidRPr="00BC279A" w:rsidRDefault="00C374D1" w:rsidP="00C374D1">
      <w:pPr>
        <w:tabs>
          <w:tab w:val="left" w:pos="566"/>
        </w:tabs>
        <w:spacing w:before="240" w:after="60" w:line="360" w:lineRule="auto"/>
        <w:ind w:left="495"/>
        <w:jc w:val="both"/>
        <w:rPr>
          <w:sz w:val="24"/>
          <w:szCs w:val="24"/>
          <w:rtl/>
        </w:rPr>
      </w:pPr>
      <w:r w:rsidRPr="00BC279A">
        <w:rPr>
          <w:rFonts w:hint="cs"/>
          <w:sz w:val="24"/>
          <w:szCs w:val="24"/>
          <w:rtl/>
        </w:rPr>
        <w:t xml:space="preserve">הסכמי ההתקשרות אשר ייחתמו בין המזמין לבין הזוכה במכרז מצורפים למסמכי מכרז זה, על כל נספחיהם. </w:t>
      </w:r>
    </w:p>
    <w:p w:rsidR="00C374D1" w:rsidRPr="00BC279A" w:rsidRDefault="00C374D1" w:rsidP="00C374D1">
      <w:pPr>
        <w:numPr>
          <w:ilvl w:val="1"/>
          <w:numId w:val="37"/>
        </w:numPr>
        <w:spacing w:before="240" w:after="60" w:line="360" w:lineRule="auto"/>
        <w:jc w:val="both"/>
        <w:rPr>
          <w:sz w:val="24"/>
          <w:szCs w:val="24"/>
          <w:rtl/>
        </w:rPr>
      </w:pPr>
      <w:r w:rsidRPr="00BC279A">
        <w:rPr>
          <w:rFonts w:ascii="Times New (W1)" w:hAnsi="Times New (W1)" w:hint="cs"/>
          <w:b/>
          <w:bCs/>
          <w:spacing w:val="4"/>
          <w:sz w:val="24"/>
          <w:szCs w:val="24"/>
          <w:u w:val="single"/>
          <w:rtl/>
        </w:rPr>
        <w:t>המזמין שומר לעצמו את הזכות:</w:t>
      </w:r>
    </w:p>
    <w:p w:rsidR="00C374D1" w:rsidRPr="00BC279A" w:rsidRDefault="00C374D1" w:rsidP="004A62DC">
      <w:pPr>
        <w:numPr>
          <w:ilvl w:val="2"/>
          <w:numId w:val="37"/>
        </w:numPr>
        <w:spacing w:line="360" w:lineRule="auto"/>
        <w:jc w:val="both"/>
        <w:rPr>
          <w:rFonts w:ascii="Times New (W1)" w:hAnsi="Times New (W1)"/>
          <w:spacing w:val="4"/>
          <w:sz w:val="24"/>
          <w:szCs w:val="24"/>
        </w:rPr>
      </w:pPr>
      <w:r w:rsidRPr="00BC279A">
        <w:rPr>
          <w:rFonts w:ascii="Times New (W1)" w:hAnsi="Times New (W1)" w:hint="cs"/>
          <w:spacing w:val="4"/>
          <w:sz w:val="24"/>
          <w:szCs w:val="24"/>
          <w:rtl/>
        </w:rPr>
        <w:t>לא לקבל אף אחת מההצעות שיוגשו בעקבות מכרז זה ו/או לבטל את המכרז או חלקים ממנו בכל עת</w:t>
      </w:r>
      <w:r w:rsidR="004A62DC">
        <w:rPr>
          <w:rFonts w:ascii="Times New (W1)" w:hAnsi="Times New (W1)" w:hint="cs"/>
          <w:spacing w:val="4"/>
          <w:sz w:val="24"/>
          <w:szCs w:val="24"/>
          <w:rtl/>
        </w:rPr>
        <w:t xml:space="preserve"> </w:t>
      </w:r>
      <w:r w:rsidR="004A62DC" w:rsidRPr="00722184">
        <w:rPr>
          <w:rFonts w:ascii="Times New (W1)" w:hAnsi="Times New (W1)" w:hint="cs"/>
          <w:b/>
          <w:bCs/>
          <w:spacing w:val="4"/>
          <w:sz w:val="24"/>
          <w:szCs w:val="24"/>
          <w:rtl/>
        </w:rPr>
        <w:t>לרבות מטעמי תקציב</w:t>
      </w:r>
      <w:r w:rsidR="004A62DC" w:rsidRPr="00BC279A">
        <w:rPr>
          <w:rFonts w:ascii="Times New (W1)" w:hAnsi="Times New (W1)" w:hint="cs"/>
          <w:spacing w:val="4"/>
          <w:sz w:val="24"/>
          <w:szCs w:val="24"/>
          <w:rtl/>
        </w:rPr>
        <w:t xml:space="preserve">.  </w:t>
      </w:r>
    </w:p>
    <w:p w:rsidR="00C374D1" w:rsidRPr="00BC279A" w:rsidRDefault="00C374D1" w:rsidP="00C374D1">
      <w:pPr>
        <w:numPr>
          <w:ilvl w:val="2"/>
          <w:numId w:val="37"/>
        </w:numPr>
        <w:spacing w:line="360" w:lineRule="auto"/>
        <w:jc w:val="both"/>
        <w:rPr>
          <w:rFonts w:ascii="Times New (W1)" w:hAnsi="Times New (W1)"/>
          <w:color w:val="0000FF"/>
          <w:spacing w:val="4"/>
          <w:sz w:val="24"/>
          <w:szCs w:val="24"/>
          <w:rtl/>
        </w:rPr>
      </w:pPr>
      <w:r w:rsidRPr="00BC279A">
        <w:rPr>
          <w:rFonts w:ascii="Times New (W1)" w:hAnsi="Times New (W1)" w:hint="cs"/>
          <w:spacing w:val="4"/>
          <w:sz w:val="24"/>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C374D1" w:rsidRPr="00BC279A" w:rsidRDefault="00C374D1" w:rsidP="00C374D1">
      <w:pPr>
        <w:numPr>
          <w:ilvl w:val="2"/>
          <w:numId w:val="37"/>
        </w:numPr>
        <w:spacing w:line="360" w:lineRule="auto"/>
        <w:jc w:val="both"/>
        <w:rPr>
          <w:rFonts w:ascii="Times New (W1)" w:hAnsi="Times New (W1)"/>
          <w:spacing w:val="4"/>
          <w:sz w:val="24"/>
          <w:szCs w:val="24"/>
          <w:rtl/>
        </w:rPr>
      </w:pPr>
      <w:r w:rsidRPr="00BC279A">
        <w:rPr>
          <w:rFonts w:ascii="Times New (W1)" w:hAnsi="Times New (W1)" w:hint="cs"/>
          <w:spacing w:val="4"/>
          <w:sz w:val="24"/>
          <w:szCs w:val="2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C374D1" w:rsidRPr="00BC279A" w:rsidRDefault="00C374D1" w:rsidP="00C374D1">
      <w:pPr>
        <w:numPr>
          <w:ilvl w:val="2"/>
          <w:numId w:val="37"/>
        </w:numPr>
        <w:spacing w:line="360" w:lineRule="auto"/>
        <w:jc w:val="both"/>
        <w:rPr>
          <w:rFonts w:ascii="Times New (W1)" w:hAnsi="Times New (W1)"/>
          <w:spacing w:val="4"/>
          <w:sz w:val="24"/>
          <w:szCs w:val="24"/>
          <w:rtl/>
        </w:rPr>
      </w:pPr>
      <w:r w:rsidRPr="00BC279A">
        <w:rPr>
          <w:rFonts w:ascii="Times New (W1)" w:hAnsi="Times New (W1)" w:hint="cs"/>
          <w:spacing w:val="4"/>
          <w:sz w:val="24"/>
          <w:szCs w:val="2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C374D1" w:rsidRPr="00BC279A" w:rsidRDefault="00C374D1" w:rsidP="00C374D1">
      <w:pPr>
        <w:numPr>
          <w:ilvl w:val="2"/>
          <w:numId w:val="37"/>
        </w:numPr>
        <w:spacing w:line="360" w:lineRule="auto"/>
        <w:jc w:val="both"/>
        <w:rPr>
          <w:rFonts w:ascii="Times New (W1)" w:hAnsi="Times New (W1)"/>
          <w:spacing w:val="4"/>
          <w:sz w:val="24"/>
          <w:szCs w:val="24"/>
        </w:rPr>
      </w:pPr>
      <w:r w:rsidRPr="00BC279A">
        <w:rPr>
          <w:rFonts w:ascii="Times New (W1)" w:hAnsi="Times New (W1)" w:hint="cs"/>
          <w:spacing w:val="4"/>
          <w:sz w:val="24"/>
          <w:szCs w:val="24"/>
          <w:rtl/>
        </w:rPr>
        <w:t>לא להתחשב כלל בהצעה אשר לא צורפו לה כל המסמכים הנדרשים.</w:t>
      </w:r>
    </w:p>
    <w:p w:rsidR="00C374D1" w:rsidRPr="00BC279A" w:rsidRDefault="00C374D1" w:rsidP="00C374D1">
      <w:pPr>
        <w:numPr>
          <w:ilvl w:val="2"/>
          <w:numId w:val="37"/>
        </w:numPr>
        <w:spacing w:line="360" w:lineRule="auto"/>
        <w:jc w:val="both"/>
        <w:rPr>
          <w:rFonts w:ascii="Times New (W1)" w:hAnsi="Times New (W1)"/>
          <w:spacing w:val="4"/>
          <w:sz w:val="24"/>
          <w:szCs w:val="24"/>
          <w:rtl/>
        </w:rPr>
      </w:pPr>
      <w:r w:rsidRPr="00BC279A">
        <w:rPr>
          <w:rFonts w:ascii="Times New (W1)" w:hAnsi="Times New (W1)" w:hint="cs"/>
          <w:spacing w:val="4"/>
          <w:sz w:val="24"/>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C374D1" w:rsidRPr="00BC279A" w:rsidRDefault="00C374D1" w:rsidP="00C374D1">
      <w:pPr>
        <w:numPr>
          <w:ilvl w:val="2"/>
          <w:numId w:val="37"/>
        </w:numPr>
        <w:spacing w:line="360" w:lineRule="auto"/>
        <w:jc w:val="both"/>
        <w:rPr>
          <w:rFonts w:ascii="Times New (W1)" w:hAnsi="Times New (W1)"/>
          <w:spacing w:val="4"/>
          <w:sz w:val="24"/>
          <w:szCs w:val="24"/>
          <w:rtl/>
        </w:rPr>
      </w:pPr>
      <w:r w:rsidRPr="00BC279A">
        <w:rPr>
          <w:rFonts w:ascii="Times New (W1)" w:hAnsi="Times New (W1)" w:hint="cs"/>
          <w:spacing w:val="4"/>
          <w:sz w:val="24"/>
          <w:szCs w:val="24"/>
          <w:rtl/>
        </w:rPr>
        <w:t xml:space="preserve">לפעול בהתאם להוראות </w:t>
      </w:r>
      <w:proofErr w:type="spellStart"/>
      <w:r w:rsidRPr="00BC279A">
        <w:rPr>
          <w:rFonts w:ascii="Times New (W1)" w:hAnsi="Times New (W1)" w:hint="cs"/>
          <w:spacing w:val="4"/>
          <w:sz w:val="24"/>
          <w:szCs w:val="24"/>
          <w:rtl/>
        </w:rPr>
        <w:t>התח"מ</w:t>
      </w:r>
      <w:proofErr w:type="spellEnd"/>
      <w:r w:rsidRPr="00BC279A">
        <w:rPr>
          <w:rFonts w:ascii="Times New (W1)" w:hAnsi="Times New (W1)" w:hint="cs"/>
          <w:spacing w:val="4"/>
          <w:sz w:val="24"/>
          <w:szCs w:val="24"/>
          <w:rtl/>
        </w:rPr>
        <w:t xml:space="preserve"> </w:t>
      </w:r>
      <w:proofErr w:type="spellStart"/>
      <w:r w:rsidRPr="00BC279A">
        <w:rPr>
          <w:rFonts w:ascii="Times New (W1)" w:hAnsi="Times New (W1)" w:hint="cs"/>
          <w:spacing w:val="4"/>
          <w:sz w:val="24"/>
          <w:szCs w:val="24"/>
          <w:rtl/>
        </w:rPr>
        <w:t>והתכ"מ</w:t>
      </w:r>
      <w:proofErr w:type="spellEnd"/>
      <w:r w:rsidRPr="00BC279A">
        <w:rPr>
          <w:rFonts w:ascii="Times New (W1)" w:hAnsi="Times New (W1)" w:hint="cs"/>
          <w:spacing w:val="4"/>
          <w:sz w:val="24"/>
          <w:szCs w:val="24"/>
          <w:rtl/>
        </w:rPr>
        <w:t xml:space="preserve"> לעניין </w:t>
      </w:r>
      <w:proofErr w:type="spellStart"/>
      <w:r w:rsidRPr="00BC279A">
        <w:rPr>
          <w:rFonts w:ascii="Times New (W1)" w:hAnsi="Times New (W1)" w:hint="cs"/>
          <w:spacing w:val="4"/>
          <w:sz w:val="24"/>
          <w:szCs w:val="24"/>
          <w:rtl/>
        </w:rPr>
        <w:t>הנפקויות</w:t>
      </w:r>
      <w:proofErr w:type="spellEnd"/>
      <w:r w:rsidRPr="00BC279A">
        <w:rPr>
          <w:rFonts w:ascii="Times New (W1)" w:hAnsi="Times New (W1)" w:hint="cs"/>
          <w:spacing w:val="4"/>
          <w:sz w:val="24"/>
          <w:szCs w:val="24"/>
          <w:rtl/>
        </w:rPr>
        <w:t xml:space="preserve"> להליך המכרז הנובעות מעריכת אומדן שווי ההתקשרות.</w:t>
      </w:r>
    </w:p>
    <w:p w:rsidR="00C374D1" w:rsidRPr="00BC279A" w:rsidRDefault="00C374D1" w:rsidP="00C374D1">
      <w:pPr>
        <w:numPr>
          <w:ilvl w:val="2"/>
          <w:numId w:val="37"/>
        </w:numPr>
        <w:spacing w:line="360" w:lineRule="auto"/>
        <w:jc w:val="both"/>
        <w:rPr>
          <w:rFonts w:ascii="Times New (W1)" w:hAnsi="Times New (W1)"/>
          <w:spacing w:val="4"/>
          <w:sz w:val="24"/>
          <w:szCs w:val="24"/>
          <w:rtl/>
        </w:rPr>
      </w:pPr>
      <w:r w:rsidRPr="00BC279A">
        <w:rPr>
          <w:rFonts w:ascii="Times New (W1)" w:hAnsi="Times New (W1)" w:hint="cs"/>
          <w:spacing w:val="4"/>
          <w:sz w:val="24"/>
          <w:szCs w:val="24"/>
          <w:rtl/>
        </w:rPr>
        <w:t>לבחור כשיר ראשון וכשיר שני .</w:t>
      </w:r>
    </w:p>
    <w:p w:rsidR="00C374D1" w:rsidRPr="00BC279A" w:rsidRDefault="00C374D1" w:rsidP="00C374D1">
      <w:pPr>
        <w:spacing w:line="360" w:lineRule="auto"/>
        <w:ind w:left="720" w:hanging="720"/>
        <w:jc w:val="both"/>
        <w:rPr>
          <w:sz w:val="24"/>
          <w:szCs w:val="24"/>
          <w:rtl/>
        </w:rPr>
      </w:pPr>
    </w:p>
    <w:p w:rsidR="00C374D1" w:rsidRPr="00BC279A" w:rsidRDefault="00C374D1" w:rsidP="00C374D1">
      <w:pPr>
        <w:numPr>
          <w:ilvl w:val="1"/>
          <w:numId w:val="37"/>
        </w:numPr>
        <w:spacing w:line="360" w:lineRule="auto"/>
        <w:jc w:val="both"/>
        <w:rPr>
          <w:sz w:val="24"/>
          <w:szCs w:val="24"/>
          <w:rtl/>
        </w:rPr>
      </w:pPr>
      <w:r w:rsidRPr="00BC279A">
        <w:rPr>
          <w:rFonts w:hint="cs"/>
          <w:sz w:val="24"/>
          <w:szCs w:val="24"/>
          <w:rtl/>
        </w:rPr>
        <w:t xml:space="preserve">אם המציע בשליטת אישה, על המציע להמציא את האישור והתצהיר הנדרשים בהתאם לחוק חובת המכרזים, </w:t>
      </w:r>
      <w:proofErr w:type="spellStart"/>
      <w:r w:rsidRPr="00BC279A">
        <w:rPr>
          <w:rFonts w:hint="cs"/>
          <w:sz w:val="24"/>
          <w:szCs w:val="24"/>
          <w:rtl/>
        </w:rPr>
        <w:t>התשנ"ב</w:t>
      </w:r>
      <w:proofErr w:type="spellEnd"/>
      <w:r w:rsidRPr="00BC279A">
        <w:rPr>
          <w:rFonts w:hint="cs"/>
          <w:sz w:val="24"/>
          <w:szCs w:val="24"/>
          <w:rtl/>
        </w:rPr>
        <w:t xml:space="preserve"> - 1992. </w:t>
      </w:r>
    </w:p>
    <w:p w:rsidR="00C374D1" w:rsidRPr="00BC279A" w:rsidRDefault="00C374D1" w:rsidP="00C374D1">
      <w:pPr>
        <w:spacing w:line="360" w:lineRule="auto"/>
        <w:jc w:val="both"/>
        <w:rPr>
          <w:sz w:val="24"/>
          <w:szCs w:val="24"/>
          <w:rtl/>
        </w:rPr>
      </w:pPr>
    </w:p>
    <w:p w:rsidR="00C374D1" w:rsidRPr="005E0E1D" w:rsidRDefault="00C374D1" w:rsidP="00C374D1">
      <w:pPr>
        <w:spacing w:line="360" w:lineRule="auto"/>
        <w:jc w:val="both"/>
        <w:rPr>
          <w:b/>
          <w:bCs/>
          <w:szCs w:val="36"/>
          <w:u w:val="single"/>
          <w:rtl/>
        </w:rPr>
      </w:pPr>
      <w:r w:rsidRPr="00BC279A">
        <w:rPr>
          <w:rFonts w:hint="cs"/>
          <w:b/>
          <w:bCs/>
          <w:sz w:val="24"/>
          <w:szCs w:val="24"/>
          <w:u w:val="single"/>
          <w:rtl/>
        </w:rPr>
        <w:br w:type="page"/>
      </w:r>
      <w:r>
        <w:rPr>
          <w:rFonts w:hint="cs"/>
          <w:b/>
          <w:bCs/>
          <w:szCs w:val="36"/>
          <w:u w:val="single"/>
          <w:rtl/>
        </w:rPr>
        <w:lastRenderedPageBreak/>
        <w:t>8</w:t>
      </w:r>
      <w:r w:rsidRPr="005E0E1D">
        <w:rPr>
          <w:rFonts w:hint="cs"/>
          <w:b/>
          <w:bCs/>
          <w:szCs w:val="36"/>
          <w:u w:val="single"/>
          <w:rtl/>
        </w:rPr>
        <w:t>.</w:t>
      </w:r>
      <w:r w:rsidRPr="005E0E1D">
        <w:rPr>
          <w:rFonts w:hint="cs"/>
          <w:b/>
          <w:bCs/>
          <w:szCs w:val="36"/>
          <w:u w:val="single"/>
          <w:rtl/>
        </w:rPr>
        <w:tab/>
        <w:t xml:space="preserve">שאלון </w:t>
      </w:r>
      <w:r>
        <w:rPr>
          <w:rFonts w:hint="cs"/>
          <w:b/>
          <w:bCs/>
          <w:szCs w:val="36"/>
          <w:u w:val="single"/>
          <w:rtl/>
        </w:rPr>
        <w:t>המציע</w:t>
      </w:r>
      <w:r w:rsidRPr="005E0E1D">
        <w:rPr>
          <w:rFonts w:hint="cs"/>
          <w:b/>
          <w:bCs/>
          <w:szCs w:val="36"/>
          <w:u w:val="single"/>
          <w:rtl/>
        </w:rPr>
        <w:t xml:space="preserve"> </w:t>
      </w:r>
    </w:p>
    <w:p w:rsidR="00C374D1" w:rsidRPr="00A73BB8" w:rsidRDefault="00C374D1" w:rsidP="00C374D1">
      <w:pPr>
        <w:spacing w:line="312" w:lineRule="auto"/>
        <w:rPr>
          <w:b/>
          <w:bCs/>
          <w:szCs w:val="32"/>
          <w:u w:val="single"/>
          <w:rtl/>
        </w:rPr>
      </w:pPr>
    </w:p>
    <w:p w:rsidR="00C374D1" w:rsidRPr="001A27D2" w:rsidRDefault="00C374D1" w:rsidP="00C374D1">
      <w:pPr>
        <w:spacing w:line="312" w:lineRule="auto"/>
        <w:rPr>
          <w:b/>
          <w:bCs/>
          <w:szCs w:val="32"/>
          <w:u w:val="single"/>
          <w:rtl/>
        </w:rPr>
      </w:pPr>
      <w:r w:rsidRPr="00154EFA">
        <w:rPr>
          <w:rFonts w:hint="cs"/>
          <w:b/>
          <w:bCs/>
          <w:szCs w:val="32"/>
          <w:u w:val="single"/>
          <w:rtl/>
        </w:rPr>
        <w:t xml:space="preserve">פרטי המציע/ה </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666"/>
        <w:gridCol w:w="7994"/>
      </w:tblGrid>
      <w:tr w:rsidR="00C374D1" w:rsidRPr="00783BF6" w:rsidTr="005272EC">
        <w:tc>
          <w:tcPr>
            <w:tcW w:w="1666" w:type="dxa"/>
            <w:tcBorders>
              <w:top w:val="single" w:sz="12" w:space="0" w:color="auto"/>
              <w:left w:val="single" w:sz="12" w:space="0" w:color="auto"/>
              <w:bottom w:val="single" w:sz="12" w:space="0" w:color="auto"/>
              <w:right w:val="single" w:sz="6" w:space="0" w:color="auto"/>
            </w:tcBorders>
          </w:tcPr>
          <w:p w:rsidR="00C374D1" w:rsidRPr="005C64A6" w:rsidRDefault="00C374D1" w:rsidP="005272EC">
            <w:pPr>
              <w:spacing w:line="312" w:lineRule="auto"/>
              <w:jc w:val="both"/>
              <w:rPr>
                <w:sz w:val="24"/>
                <w:szCs w:val="24"/>
              </w:rPr>
            </w:pPr>
            <w:r w:rsidRPr="007726CE">
              <w:rPr>
                <w:rFonts w:hint="cs"/>
                <w:sz w:val="24"/>
                <w:szCs w:val="24"/>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C374D1" w:rsidRPr="00C04DF3" w:rsidRDefault="00C374D1" w:rsidP="005272EC">
            <w:pPr>
              <w:spacing w:line="312" w:lineRule="auto"/>
              <w:jc w:val="both"/>
              <w:rPr>
                <w:sz w:val="24"/>
                <w:szCs w:val="24"/>
              </w:rPr>
            </w:pPr>
          </w:p>
        </w:tc>
      </w:tr>
    </w:tbl>
    <w:p w:rsidR="00C374D1" w:rsidRPr="00783BF6" w:rsidRDefault="00C374D1" w:rsidP="00C374D1">
      <w:pPr>
        <w:spacing w:line="312" w:lineRule="auto"/>
        <w:jc w:val="both"/>
        <w:rPr>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221"/>
        <w:gridCol w:w="3221"/>
        <w:gridCol w:w="3221"/>
      </w:tblGrid>
      <w:tr w:rsidR="00C374D1" w:rsidRPr="00783BF6" w:rsidTr="005272EC">
        <w:tc>
          <w:tcPr>
            <w:tcW w:w="3221" w:type="dxa"/>
            <w:tcBorders>
              <w:top w:val="single" w:sz="12" w:space="0" w:color="auto"/>
              <w:left w:val="single" w:sz="12" w:space="0" w:color="auto"/>
              <w:bottom w:val="single" w:sz="6" w:space="0" w:color="auto"/>
              <w:right w:val="single" w:sz="6" w:space="0" w:color="auto"/>
            </w:tcBorders>
          </w:tcPr>
          <w:p w:rsidR="00C374D1" w:rsidRPr="00783BF6" w:rsidRDefault="00C374D1" w:rsidP="005272EC">
            <w:pPr>
              <w:spacing w:line="312" w:lineRule="auto"/>
              <w:jc w:val="both"/>
              <w:rPr>
                <w:sz w:val="24"/>
                <w:szCs w:val="24"/>
              </w:rPr>
            </w:pPr>
          </w:p>
        </w:tc>
        <w:tc>
          <w:tcPr>
            <w:tcW w:w="3221" w:type="dxa"/>
            <w:tcBorders>
              <w:top w:val="single" w:sz="12" w:space="0" w:color="auto"/>
              <w:left w:val="single" w:sz="6" w:space="0" w:color="auto"/>
              <w:bottom w:val="single" w:sz="6" w:space="0" w:color="auto"/>
              <w:right w:val="single" w:sz="6" w:space="0" w:color="auto"/>
            </w:tcBorders>
          </w:tcPr>
          <w:p w:rsidR="00C374D1" w:rsidRPr="00783BF6" w:rsidRDefault="00C374D1" w:rsidP="005272EC">
            <w:pPr>
              <w:spacing w:line="312" w:lineRule="auto"/>
              <w:jc w:val="both"/>
              <w:rPr>
                <w:sz w:val="24"/>
                <w:szCs w:val="24"/>
              </w:rPr>
            </w:pPr>
          </w:p>
        </w:tc>
        <w:tc>
          <w:tcPr>
            <w:tcW w:w="3221" w:type="dxa"/>
            <w:tcBorders>
              <w:top w:val="single" w:sz="12" w:space="0" w:color="auto"/>
              <w:left w:val="single" w:sz="6" w:space="0" w:color="auto"/>
              <w:bottom w:val="single" w:sz="6" w:space="0" w:color="auto"/>
              <w:right w:val="single" w:sz="12" w:space="0" w:color="auto"/>
            </w:tcBorders>
          </w:tcPr>
          <w:p w:rsidR="00C374D1" w:rsidRPr="00783BF6" w:rsidRDefault="00C374D1" w:rsidP="005272EC">
            <w:pPr>
              <w:spacing w:line="312" w:lineRule="auto"/>
              <w:jc w:val="both"/>
              <w:rPr>
                <w:sz w:val="24"/>
                <w:szCs w:val="24"/>
              </w:rPr>
            </w:pPr>
          </w:p>
        </w:tc>
      </w:tr>
      <w:tr w:rsidR="00C374D1" w:rsidRPr="00783BF6" w:rsidTr="005272EC">
        <w:tc>
          <w:tcPr>
            <w:tcW w:w="3221" w:type="dxa"/>
            <w:tcBorders>
              <w:top w:val="single" w:sz="6" w:space="0" w:color="auto"/>
              <w:left w:val="single" w:sz="12" w:space="0" w:color="auto"/>
              <w:bottom w:val="nil"/>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סוג התאגיד</w:t>
            </w:r>
          </w:p>
        </w:tc>
        <w:tc>
          <w:tcPr>
            <w:tcW w:w="3221" w:type="dxa"/>
            <w:tcBorders>
              <w:top w:val="single" w:sz="6" w:space="0" w:color="auto"/>
              <w:left w:val="single" w:sz="6" w:space="0" w:color="auto"/>
              <w:bottom w:val="nil"/>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תאריך רישום</w:t>
            </w:r>
          </w:p>
        </w:tc>
        <w:tc>
          <w:tcPr>
            <w:tcW w:w="3221" w:type="dxa"/>
            <w:tcBorders>
              <w:top w:val="single" w:sz="6" w:space="0" w:color="auto"/>
              <w:left w:val="single" w:sz="6" w:space="0" w:color="auto"/>
              <w:bottom w:val="nil"/>
              <w:right w:val="single" w:sz="12" w:space="0" w:color="auto"/>
            </w:tcBorders>
          </w:tcPr>
          <w:p w:rsidR="00C374D1" w:rsidRPr="00783BF6" w:rsidRDefault="00C374D1" w:rsidP="005272EC">
            <w:pPr>
              <w:spacing w:line="312" w:lineRule="auto"/>
              <w:rPr>
                <w:sz w:val="24"/>
                <w:szCs w:val="24"/>
              </w:rPr>
            </w:pPr>
            <w:r w:rsidRPr="00783BF6">
              <w:rPr>
                <w:rFonts w:hint="cs"/>
                <w:sz w:val="24"/>
                <w:szCs w:val="24"/>
                <w:rtl/>
              </w:rPr>
              <w:t>מספר מזהה</w:t>
            </w:r>
          </w:p>
        </w:tc>
      </w:tr>
      <w:tr w:rsidR="00C374D1" w:rsidRPr="00783BF6" w:rsidTr="005272EC">
        <w:tc>
          <w:tcPr>
            <w:tcW w:w="3221" w:type="dxa"/>
            <w:tcBorders>
              <w:top w:val="single" w:sz="6" w:space="0" w:color="auto"/>
              <w:left w:val="nil"/>
              <w:bottom w:val="single" w:sz="6" w:space="0" w:color="auto"/>
              <w:right w:val="nil"/>
            </w:tcBorders>
          </w:tcPr>
          <w:p w:rsidR="00C374D1" w:rsidRPr="00783BF6" w:rsidRDefault="00C374D1" w:rsidP="005272EC">
            <w:pPr>
              <w:spacing w:line="312" w:lineRule="auto"/>
              <w:rPr>
                <w:sz w:val="24"/>
                <w:szCs w:val="24"/>
              </w:rPr>
            </w:pPr>
          </w:p>
        </w:tc>
        <w:tc>
          <w:tcPr>
            <w:tcW w:w="3221" w:type="dxa"/>
            <w:tcBorders>
              <w:top w:val="single" w:sz="6" w:space="0" w:color="auto"/>
              <w:left w:val="nil"/>
              <w:bottom w:val="single" w:sz="6" w:space="0" w:color="auto"/>
              <w:right w:val="nil"/>
            </w:tcBorders>
          </w:tcPr>
          <w:p w:rsidR="00C374D1" w:rsidRPr="00783BF6" w:rsidRDefault="00C374D1" w:rsidP="005272EC">
            <w:pPr>
              <w:spacing w:line="312" w:lineRule="auto"/>
              <w:rPr>
                <w:sz w:val="24"/>
                <w:szCs w:val="24"/>
              </w:rPr>
            </w:pPr>
          </w:p>
        </w:tc>
        <w:tc>
          <w:tcPr>
            <w:tcW w:w="3221" w:type="dxa"/>
            <w:tcBorders>
              <w:top w:val="single" w:sz="6" w:space="0" w:color="auto"/>
              <w:left w:val="nil"/>
              <w:bottom w:val="single" w:sz="6" w:space="0" w:color="auto"/>
              <w:right w:val="nil"/>
            </w:tcBorders>
          </w:tcPr>
          <w:p w:rsidR="00C374D1" w:rsidRPr="00783BF6" w:rsidRDefault="00C374D1" w:rsidP="005272EC">
            <w:pPr>
              <w:spacing w:line="312" w:lineRule="auto"/>
              <w:rPr>
                <w:sz w:val="24"/>
                <w:szCs w:val="24"/>
              </w:rPr>
            </w:pPr>
          </w:p>
        </w:tc>
      </w:tr>
      <w:tr w:rsidR="00C374D1" w:rsidRPr="00783BF6" w:rsidTr="005272EC">
        <w:tc>
          <w:tcPr>
            <w:tcW w:w="3221" w:type="dxa"/>
            <w:tcBorders>
              <w:top w:val="nil"/>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3221" w:type="dxa"/>
            <w:tcBorders>
              <w:top w:val="nil"/>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3221" w:type="dxa"/>
            <w:tcBorders>
              <w:top w:val="nil"/>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3221"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טלפון</w:t>
            </w:r>
          </w:p>
        </w:tc>
        <w:tc>
          <w:tcPr>
            <w:tcW w:w="3221"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r w:rsidRPr="00783BF6">
              <w:rPr>
                <w:rFonts w:hint="cs"/>
                <w:sz w:val="24"/>
                <w:szCs w:val="24"/>
                <w:rtl/>
              </w:rPr>
              <w:t>פקסימיליה</w:t>
            </w:r>
          </w:p>
        </w:tc>
      </w:tr>
      <w:tr w:rsidR="00C374D1" w:rsidRPr="00783BF6" w:rsidTr="005272EC">
        <w:tc>
          <w:tcPr>
            <w:tcW w:w="3221" w:type="dxa"/>
            <w:tcBorders>
              <w:top w:val="single" w:sz="6" w:space="0" w:color="auto"/>
              <w:left w:val="single" w:sz="12" w:space="0" w:color="auto"/>
              <w:bottom w:val="single" w:sz="12" w:space="0" w:color="auto"/>
              <w:right w:val="single" w:sz="6" w:space="0" w:color="auto"/>
            </w:tcBorders>
          </w:tcPr>
          <w:p w:rsidR="00C374D1" w:rsidRPr="00783BF6" w:rsidRDefault="00C374D1" w:rsidP="005272EC">
            <w:pPr>
              <w:spacing w:line="312" w:lineRule="auto"/>
              <w:rPr>
                <w:b/>
                <w:bCs/>
                <w:sz w:val="24"/>
                <w:szCs w:val="24"/>
              </w:rPr>
            </w:pPr>
            <w:r w:rsidRPr="00783BF6">
              <w:rPr>
                <w:rFonts w:hint="cs"/>
                <w:b/>
                <w:bCs/>
                <w:sz w:val="24"/>
                <w:szCs w:val="24"/>
                <w:rtl/>
              </w:rPr>
              <w:t>דואר אלקטרוני</w:t>
            </w:r>
          </w:p>
        </w:tc>
        <w:tc>
          <w:tcPr>
            <w:tcW w:w="3221" w:type="dxa"/>
            <w:tcBorders>
              <w:top w:val="single" w:sz="6" w:space="0" w:color="auto"/>
              <w:left w:val="single" w:sz="6" w:space="0" w:color="auto"/>
              <w:bottom w:val="single" w:sz="12" w:space="0" w:color="auto"/>
              <w:right w:val="single" w:sz="6" w:space="0" w:color="auto"/>
            </w:tcBorders>
          </w:tcPr>
          <w:p w:rsidR="00C374D1" w:rsidRPr="00E440A5" w:rsidRDefault="00C374D1" w:rsidP="005272EC">
            <w:pPr>
              <w:spacing w:line="312" w:lineRule="auto"/>
              <w:rPr>
                <w:sz w:val="24"/>
                <w:szCs w:val="24"/>
              </w:rPr>
            </w:pPr>
          </w:p>
        </w:tc>
        <w:tc>
          <w:tcPr>
            <w:tcW w:w="3221" w:type="dxa"/>
            <w:tcBorders>
              <w:top w:val="single" w:sz="6" w:space="0" w:color="auto"/>
              <w:left w:val="single" w:sz="6" w:space="0" w:color="auto"/>
              <w:bottom w:val="single" w:sz="12" w:space="0" w:color="auto"/>
              <w:right w:val="single" w:sz="12" w:space="0" w:color="auto"/>
            </w:tcBorders>
          </w:tcPr>
          <w:p w:rsidR="00C374D1" w:rsidRPr="005E0E1D" w:rsidRDefault="00C374D1" w:rsidP="005272EC">
            <w:pPr>
              <w:spacing w:line="312" w:lineRule="auto"/>
              <w:rPr>
                <w:sz w:val="24"/>
                <w:szCs w:val="24"/>
              </w:rPr>
            </w:pPr>
          </w:p>
        </w:tc>
      </w:tr>
    </w:tbl>
    <w:p w:rsidR="00C374D1" w:rsidRPr="00783BF6" w:rsidRDefault="00C374D1" w:rsidP="00C374D1">
      <w:pPr>
        <w:spacing w:line="312" w:lineRule="auto"/>
        <w:jc w:val="both"/>
        <w:rPr>
          <w:sz w:val="24"/>
          <w:szCs w:val="24"/>
          <w:u w:val="single"/>
          <w:rtl/>
        </w:rPr>
      </w:pPr>
    </w:p>
    <w:p w:rsidR="00C374D1" w:rsidRPr="00783BF6" w:rsidRDefault="00C374D1" w:rsidP="00C374D1">
      <w:pPr>
        <w:spacing w:line="312" w:lineRule="auto"/>
        <w:jc w:val="both"/>
        <w:rPr>
          <w:sz w:val="24"/>
          <w:szCs w:val="24"/>
          <w:rtl/>
        </w:rPr>
      </w:pPr>
    </w:p>
    <w:p w:rsidR="00C374D1" w:rsidRPr="00783BF6" w:rsidRDefault="00C374D1" w:rsidP="00C374D1">
      <w:pPr>
        <w:spacing w:line="312" w:lineRule="auto"/>
        <w:jc w:val="both"/>
        <w:rPr>
          <w:sz w:val="24"/>
          <w:szCs w:val="24"/>
          <w:rtl/>
        </w:rPr>
      </w:pPr>
    </w:p>
    <w:p w:rsidR="00C374D1" w:rsidRPr="00783BF6" w:rsidRDefault="00C374D1" w:rsidP="00C374D1">
      <w:pPr>
        <w:spacing w:line="312" w:lineRule="auto"/>
        <w:jc w:val="both"/>
        <w:rPr>
          <w:sz w:val="24"/>
          <w:szCs w:val="24"/>
          <w:rtl/>
        </w:rPr>
      </w:pPr>
      <w:r w:rsidRPr="00783BF6">
        <w:rPr>
          <w:rFonts w:hint="cs"/>
          <w:sz w:val="24"/>
          <w:szCs w:val="24"/>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415"/>
        <w:gridCol w:w="2415"/>
        <w:gridCol w:w="2415"/>
        <w:gridCol w:w="2415"/>
      </w:tblGrid>
      <w:tr w:rsidR="00C374D1" w:rsidRPr="00783BF6" w:rsidTr="005272EC">
        <w:tc>
          <w:tcPr>
            <w:tcW w:w="2415" w:type="dxa"/>
            <w:tcBorders>
              <w:top w:val="single" w:sz="12"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מספר ת.ז.</w:t>
            </w:r>
          </w:p>
        </w:tc>
        <w:tc>
          <w:tcPr>
            <w:tcW w:w="2415" w:type="dxa"/>
            <w:tcBorders>
              <w:top w:val="single" w:sz="12"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כתובת</w:t>
            </w:r>
          </w:p>
        </w:tc>
        <w:tc>
          <w:tcPr>
            <w:tcW w:w="2415" w:type="dxa"/>
            <w:tcBorders>
              <w:top w:val="single" w:sz="12"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r w:rsidRPr="00783BF6">
              <w:rPr>
                <w:rFonts w:hint="cs"/>
                <w:sz w:val="24"/>
                <w:szCs w:val="24"/>
                <w:rtl/>
              </w:rPr>
              <w:t>תפקיד בתאגיד</w:t>
            </w: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12"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12"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12"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12" w:space="0" w:color="auto"/>
              <w:right w:val="single" w:sz="12" w:space="0" w:color="auto"/>
            </w:tcBorders>
          </w:tcPr>
          <w:p w:rsidR="00C374D1" w:rsidRPr="00783BF6" w:rsidRDefault="00C374D1" w:rsidP="005272EC">
            <w:pPr>
              <w:spacing w:line="312" w:lineRule="auto"/>
              <w:rPr>
                <w:sz w:val="24"/>
                <w:szCs w:val="24"/>
              </w:rPr>
            </w:pPr>
          </w:p>
        </w:tc>
      </w:tr>
    </w:tbl>
    <w:p w:rsidR="00C374D1" w:rsidRPr="00783BF6" w:rsidRDefault="00C374D1" w:rsidP="00C374D1">
      <w:pPr>
        <w:spacing w:line="312" w:lineRule="auto"/>
        <w:jc w:val="both"/>
        <w:rPr>
          <w:sz w:val="24"/>
          <w:szCs w:val="24"/>
          <w:rtl/>
        </w:rPr>
      </w:pP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415"/>
        <w:gridCol w:w="2415"/>
        <w:gridCol w:w="2415"/>
        <w:gridCol w:w="2415"/>
      </w:tblGrid>
      <w:tr w:rsidR="00C374D1" w:rsidRPr="00783BF6" w:rsidTr="005272EC">
        <w:tc>
          <w:tcPr>
            <w:tcW w:w="2415" w:type="dxa"/>
            <w:tcBorders>
              <w:top w:val="single" w:sz="12"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כתובת משרד(רשום</w:t>
            </w:r>
          </w:p>
        </w:tc>
        <w:tc>
          <w:tcPr>
            <w:tcW w:w="2415" w:type="dxa"/>
            <w:tcBorders>
              <w:top w:val="single" w:sz="12"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טלפון</w:t>
            </w:r>
          </w:p>
        </w:tc>
        <w:tc>
          <w:tcPr>
            <w:tcW w:w="2415" w:type="dxa"/>
            <w:tcBorders>
              <w:top w:val="single" w:sz="12"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פקס</w:t>
            </w:r>
          </w:p>
        </w:tc>
        <w:tc>
          <w:tcPr>
            <w:tcW w:w="2415" w:type="dxa"/>
            <w:tcBorders>
              <w:top w:val="single" w:sz="12"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r w:rsidRPr="00783BF6">
              <w:rPr>
                <w:rFonts w:hint="cs"/>
                <w:sz w:val="24"/>
                <w:szCs w:val="24"/>
                <w:rtl/>
              </w:rPr>
              <w:t>דואר אלקטרוני</w:t>
            </w: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bidi w:val="0"/>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12"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12"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12"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12" w:space="0" w:color="auto"/>
              <w:right w:val="single" w:sz="12" w:space="0" w:color="auto"/>
            </w:tcBorders>
          </w:tcPr>
          <w:p w:rsidR="00C374D1" w:rsidRPr="00783BF6" w:rsidRDefault="00C374D1" w:rsidP="005272EC">
            <w:pPr>
              <w:spacing w:line="312" w:lineRule="auto"/>
              <w:rPr>
                <w:sz w:val="24"/>
                <w:szCs w:val="24"/>
              </w:rPr>
            </w:pPr>
          </w:p>
        </w:tc>
      </w:tr>
    </w:tbl>
    <w:p w:rsidR="00C374D1" w:rsidRPr="00783BF6" w:rsidRDefault="00C374D1" w:rsidP="00C374D1">
      <w:pPr>
        <w:spacing w:line="312" w:lineRule="auto"/>
        <w:jc w:val="both"/>
        <w:rPr>
          <w:b/>
          <w:bCs/>
          <w:u w:val="single"/>
          <w:rtl/>
        </w:rPr>
      </w:pP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415"/>
        <w:gridCol w:w="2415"/>
        <w:gridCol w:w="2415"/>
        <w:gridCol w:w="2415"/>
      </w:tblGrid>
      <w:tr w:rsidR="00C374D1" w:rsidRPr="00783BF6" w:rsidTr="005272EC">
        <w:tc>
          <w:tcPr>
            <w:tcW w:w="2415" w:type="dxa"/>
            <w:tcBorders>
              <w:top w:val="single" w:sz="12"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כתובת משרד(רשום</w:t>
            </w:r>
          </w:p>
        </w:tc>
        <w:tc>
          <w:tcPr>
            <w:tcW w:w="2415" w:type="dxa"/>
            <w:tcBorders>
              <w:top w:val="single" w:sz="12"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טלפון</w:t>
            </w:r>
          </w:p>
        </w:tc>
        <w:tc>
          <w:tcPr>
            <w:tcW w:w="2415" w:type="dxa"/>
            <w:tcBorders>
              <w:top w:val="single" w:sz="12"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r w:rsidRPr="00783BF6">
              <w:rPr>
                <w:rFonts w:hint="cs"/>
                <w:sz w:val="24"/>
                <w:szCs w:val="24"/>
                <w:rtl/>
              </w:rPr>
              <w:t>פקס</w:t>
            </w:r>
          </w:p>
        </w:tc>
        <w:tc>
          <w:tcPr>
            <w:tcW w:w="2415" w:type="dxa"/>
            <w:tcBorders>
              <w:top w:val="single" w:sz="12"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r w:rsidRPr="00783BF6">
              <w:rPr>
                <w:rFonts w:hint="cs"/>
                <w:sz w:val="24"/>
                <w:szCs w:val="24"/>
                <w:rtl/>
              </w:rPr>
              <w:t>דואר אלקטרוני</w:t>
            </w: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r w:rsidR="00C374D1" w:rsidRPr="00783BF6" w:rsidTr="005272EC">
        <w:tc>
          <w:tcPr>
            <w:tcW w:w="2415" w:type="dxa"/>
            <w:tcBorders>
              <w:top w:val="single" w:sz="6" w:space="0" w:color="auto"/>
              <w:left w:val="single" w:sz="12"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374D1" w:rsidRPr="00783BF6" w:rsidRDefault="00C374D1" w:rsidP="005272E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374D1" w:rsidRPr="00783BF6" w:rsidRDefault="00C374D1" w:rsidP="005272EC">
            <w:pPr>
              <w:spacing w:line="312" w:lineRule="auto"/>
              <w:rPr>
                <w:sz w:val="24"/>
                <w:szCs w:val="24"/>
              </w:rPr>
            </w:pPr>
          </w:p>
        </w:tc>
      </w:tr>
    </w:tbl>
    <w:p w:rsidR="00C374D1" w:rsidRPr="00783BF6" w:rsidRDefault="00C374D1" w:rsidP="00C374D1">
      <w:pPr>
        <w:spacing w:line="312" w:lineRule="auto"/>
        <w:jc w:val="both"/>
        <w:rPr>
          <w:b/>
          <w:bCs/>
          <w:u w:val="single"/>
          <w:rtl/>
        </w:rPr>
      </w:pPr>
    </w:p>
    <w:p w:rsidR="00C374D1" w:rsidRDefault="00C374D1" w:rsidP="00C374D1">
      <w:pPr>
        <w:ind w:left="720" w:hanging="720"/>
        <w:jc w:val="center"/>
        <w:rPr>
          <w:b/>
          <w:bCs/>
          <w:szCs w:val="24"/>
          <w:u w:val="single"/>
          <w:rtl/>
        </w:rPr>
      </w:pPr>
    </w:p>
    <w:p w:rsidR="00C374D1" w:rsidRDefault="00C374D1" w:rsidP="00C374D1">
      <w:pPr>
        <w:ind w:left="720" w:hanging="720"/>
        <w:rPr>
          <w:b/>
          <w:bCs/>
          <w:szCs w:val="24"/>
          <w:u w:val="single"/>
          <w:rtl/>
        </w:rPr>
      </w:pPr>
      <w:r>
        <w:rPr>
          <w:b/>
          <w:bCs/>
          <w:szCs w:val="24"/>
          <w:u w:val="single"/>
          <w:rtl/>
        </w:rPr>
        <w:t>טבלת תיאור עבודות קודמות</w:t>
      </w:r>
    </w:p>
    <w:p w:rsidR="00C374D1" w:rsidRDefault="00C374D1" w:rsidP="00C374D1">
      <w:pPr>
        <w:ind w:left="720" w:hanging="720"/>
        <w:jc w:val="center"/>
        <w:rPr>
          <w:szCs w:val="24"/>
          <w:rtl/>
        </w:rPr>
      </w:pPr>
    </w:p>
    <w:p w:rsidR="00C374D1" w:rsidRDefault="00C374D1" w:rsidP="00C374D1">
      <w:pPr>
        <w:ind w:left="720" w:hanging="720"/>
        <w:rPr>
          <w:szCs w:val="24"/>
          <w:rtl/>
        </w:rPr>
      </w:pPr>
      <w:r>
        <w:rPr>
          <w:szCs w:val="24"/>
          <w:rtl/>
        </w:rPr>
        <w:t xml:space="preserve">ימולא ביחס </w:t>
      </w:r>
      <w:proofErr w:type="spellStart"/>
      <w:r>
        <w:rPr>
          <w:szCs w:val="24"/>
          <w:rtl/>
        </w:rPr>
        <w:t>לפרוייקט</w:t>
      </w:r>
      <w:proofErr w:type="spellEnd"/>
      <w:r>
        <w:rPr>
          <w:rFonts w:hint="cs"/>
          <w:szCs w:val="24"/>
          <w:rtl/>
        </w:rPr>
        <w:t xml:space="preserve"> אחד לפחות </w:t>
      </w:r>
      <w:r>
        <w:rPr>
          <w:szCs w:val="24"/>
          <w:rtl/>
        </w:rPr>
        <w:t xml:space="preserve">, </w:t>
      </w:r>
      <w:r>
        <w:rPr>
          <w:rFonts w:hint="cs"/>
          <w:szCs w:val="24"/>
          <w:rtl/>
        </w:rPr>
        <w:t>בתיאור ו</w:t>
      </w:r>
      <w:r>
        <w:rPr>
          <w:szCs w:val="24"/>
          <w:rtl/>
        </w:rPr>
        <w:t xml:space="preserve">בהיקף הנדרש בפרק </w:t>
      </w:r>
      <w:r>
        <w:rPr>
          <w:rFonts w:hint="cs"/>
          <w:szCs w:val="24"/>
          <w:rtl/>
        </w:rPr>
        <w:t>6</w:t>
      </w:r>
    </w:p>
    <w:p w:rsidR="00C374D1" w:rsidRDefault="00C374D1" w:rsidP="00C374D1">
      <w:pPr>
        <w:ind w:left="720" w:hanging="720"/>
        <w:jc w:val="center"/>
        <w:rPr>
          <w:szCs w:val="24"/>
          <w:rtl/>
        </w:rPr>
      </w:pPr>
    </w:p>
    <w:p w:rsidR="00C374D1" w:rsidRDefault="00C374D1" w:rsidP="00C374D1">
      <w:pPr>
        <w:ind w:left="720" w:hanging="720"/>
        <w:jc w:val="both"/>
        <w:rPr>
          <w:szCs w:val="24"/>
          <w:rtl/>
        </w:rPr>
      </w:pPr>
    </w:p>
    <w:tbl>
      <w:tblPr>
        <w:tblW w:w="8779" w:type="dxa"/>
        <w:jc w:val="righ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1764"/>
        <w:gridCol w:w="1764"/>
        <w:gridCol w:w="1764"/>
        <w:gridCol w:w="1764"/>
        <w:gridCol w:w="1723"/>
      </w:tblGrid>
      <w:tr w:rsidR="00C374D1" w:rsidTr="005272EC">
        <w:trPr>
          <w:jc w:val="right"/>
        </w:trPr>
        <w:tc>
          <w:tcPr>
            <w:tcW w:w="1764" w:type="dxa"/>
            <w:tcBorders>
              <w:bottom w:val="nil"/>
              <w:right w:val="nil"/>
            </w:tcBorders>
          </w:tcPr>
          <w:p w:rsidR="00C374D1" w:rsidRDefault="00C374D1" w:rsidP="005272EC">
            <w:pPr>
              <w:jc w:val="both"/>
              <w:rPr>
                <w:szCs w:val="24"/>
                <w:rtl/>
              </w:rPr>
            </w:pPr>
          </w:p>
        </w:tc>
        <w:tc>
          <w:tcPr>
            <w:tcW w:w="1764" w:type="dxa"/>
            <w:tcBorders>
              <w:left w:val="nil"/>
              <w:bottom w:val="nil"/>
              <w:right w:val="nil"/>
            </w:tcBorders>
          </w:tcPr>
          <w:p w:rsidR="00C374D1" w:rsidRDefault="00C374D1" w:rsidP="005272EC">
            <w:pPr>
              <w:jc w:val="both"/>
              <w:rPr>
                <w:szCs w:val="24"/>
                <w:rtl/>
              </w:rPr>
            </w:pPr>
          </w:p>
        </w:tc>
        <w:tc>
          <w:tcPr>
            <w:tcW w:w="1764" w:type="dxa"/>
            <w:tcBorders>
              <w:left w:val="nil"/>
              <w:bottom w:val="nil"/>
              <w:right w:val="nil"/>
            </w:tcBorders>
          </w:tcPr>
          <w:p w:rsidR="00C374D1" w:rsidRDefault="00C374D1" w:rsidP="005272EC">
            <w:pPr>
              <w:jc w:val="both"/>
              <w:rPr>
                <w:szCs w:val="24"/>
                <w:rtl/>
              </w:rPr>
            </w:pPr>
            <w:r>
              <w:rPr>
                <w:szCs w:val="24"/>
                <w:rtl/>
              </w:rPr>
              <w:t xml:space="preserve"> </w:t>
            </w:r>
          </w:p>
        </w:tc>
        <w:tc>
          <w:tcPr>
            <w:tcW w:w="1764" w:type="dxa"/>
            <w:tcBorders>
              <w:left w:val="nil"/>
              <w:bottom w:val="nil"/>
              <w:right w:val="nil"/>
            </w:tcBorders>
          </w:tcPr>
          <w:p w:rsidR="00C374D1" w:rsidRDefault="00C374D1" w:rsidP="005272EC">
            <w:pPr>
              <w:jc w:val="both"/>
              <w:rPr>
                <w:szCs w:val="24"/>
                <w:rtl/>
              </w:rPr>
            </w:pPr>
          </w:p>
        </w:tc>
        <w:tc>
          <w:tcPr>
            <w:tcW w:w="1723" w:type="dxa"/>
            <w:tcBorders>
              <w:left w:val="nil"/>
              <w:bottom w:val="nil"/>
            </w:tcBorders>
          </w:tcPr>
          <w:p w:rsidR="00C374D1" w:rsidRDefault="00C374D1" w:rsidP="005272EC">
            <w:pPr>
              <w:jc w:val="both"/>
              <w:rPr>
                <w:szCs w:val="24"/>
                <w:rtl/>
              </w:rPr>
            </w:pPr>
            <w:r>
              <w:rPr>
                <w:szCs w:val="24"/>
                <w:rtl/>
              </w:rPr>
              <w:t>הפרויקט</w:t>
            </w:r>
          </w:p>
        </w:tc>
      </w:tr>
      <w:tr w:rsidR="00C374D1" w:rsidTr="005272EC">
        <w:trPr>
          <w:jc w:val="right"/>
        </w:trPr>
        <w:tc>
          <w:tcPr>
            <w:tcW w:w="1764" w:type="dxa"/>
            <w:tcBorders>
              <w:bottom w:val="nil"/>
              <w:right w:val="nil"/>
            </w:tcBorders>
          </w:tcPr>
          <w:p w:rsidR="00C374D1" w:rsidRDefault="00C374D1" w:rsidP="005272EC">
            <w:pPr>
              <w:jc w:val="both"/>
              <w:rPr>
                <w:szCs w:val="24"/>
                <w:rtl/>
              </w:rPr>
            </w:pPr>
          </w:p>
        </w:tc>
        <w:tc>
          <w:tcPr>
            <w:tcW w:w="1764" w:type="dxa"/>
            <w:tcBorders>
              <w:left w:val="nil"/>
              <w:bottom w:val="nil"/>
            </w:tcBorders>
          </w:tcPr>
          <w:p w:rsidR="00C374D1" w:rsidRDefault="00C374D1" w:rsidP="005272EC">
            <w:pPr>
              <w:jc w:val="both"/>
              <w:rPr>
                <w:szCs w:val="24"/>
                <w:rtl/>
              </w:rPr>
            </w:pPr>
            <w:r>
              <w:rPr>
                <w:szCs w:val="24"/>
                <w:rtl/>
              </w:rPr>
              <w:t>מועד הביצוע</w:t>
            </w:r>
          </w:p>
        </w:tc>
        <w:tc>
          <w:tcPr>
            <w:tcW w:w="1764" w:type="dxa"/>
            <w:tcBorders>
              <w:bottom w:val="nil"/>
              <w:right w:val="nil"/>
            </w:tcBorders>
          </w:tcPr>
          <w:p w:rsidR="00C374D1" w:rsidRDefault="00C374D1" w:rsidP="005272EC">
            <w:pPr>
              <w:jc w:val="both"/>
              <w:rPr>
                <w:szCs w:val="24"/>
                <w:rtl/>
              </w:rPr>
            </w:pPr>
          </w:p>
        </w:tc>
        <w:tc>
          <w:tcPr>
            <w:tcW w:w="1764" w:type="dxa"/>
            <w:tcBorders>
              <w:left w:val="nil"/>
              <w:bottom w:val="nil"/>
              <w:right w:val="nil"/>
            </w:tcBorders>
          </w:tcPr>
          <w:p w:rsidR="00C374D1" w:rsidRDefault="00C374D1" w:rsidP="005272EC">
            <w:pPr>
              <w:jc w:val="both"/>
              <w:rPr>
                <w:szCs w:val="24"/>
                <w:rtl/>
              </w:rPr>
            </w:pPr>
          </w:p>
        </w:tc>
        <w:tc>
          <w:tcPr>
            <w:tcW w:w="1723" w:type="dxa"/>
            <w:tcBorders>
              <w:left w:val="nil"/>
              <w:bottom w:val="nil"/>
            </w:tcBorders>
          </w:tcPr>
          <w:p w:rsidR="00C374D1" w:rsidRDefault="00C374D1" w:rsidP="005272EC">
            <w:pPr>
              <w:rPr>
                <w:szCs w:val="24"/>
                <w:rtl/>
              </w:rPr>
            </w:pPr>
            <w:r>
              <w:rPr>
                <w:szCs w:val="24"/>
                <w:rtl/>
              </w:rPr>
              <w:t>מיקום העבודה:</w:t>
            </w:r>
          </w:p>
        </w:tc>
      </w:tr>
      <w:tr w:rsidR="00C374D1" w:rsidTr="005272EC">
        <w:trPr>
          <w:jc w:val="right"/>
        </w:trPr>
        <w:tc>
          <w:tcPr>
            <w:tcW w:w="1764" w:type="dxa"/>
            <w:tcBorders>
              <w:right w:val="nil"/>
            </w:tcBorders>
          </w:tcPr>
          <w:p w:rsidR="00C374D1" w:rsidRDefault="00C374D1" w:rsidP="005272EC">
            <w:pPr>
              <w:jc w:val="both"/>
              <w:rPr>
                <w:szCs w:val="24"/>
                <w:rtl/>
              </w:rPr>
            </w:pPr>
          </w:p>
          <w:p w:rsidR="00C374D1" w:rsidRDefault="00C374D1" w:rsidP="005272EC">
            <w:pPr>
              <w:jc w:val="both"/>
              <w:rPr>
                <w:szCs w:val="24"/>
                <w:rtl/>
              </w:rPr>
            </w:pPr>
          </w:p>
          <w:p w:rsidR="00C374D1" w:rsidRDefault="00C374D1" w:rsidP="005272EC">
            <w:pPr>
              <w:jc w:val="both"/>
              <w:rPr>
                <w:szCs w:val="24"/>
                <w:rtl/>
              </w:rPr>
            </w:pPr>
          </w:p>
        </w:tc>
        <w:tc>
          <w:tcPr>
            <w:tcW w:w="1764" w:type="dxa"/>
            <w:tcBorders>
              <w:left w:val="nil"/>
              <w:right w:val="nil"/>
            </w:tcBorders>
          </w:tcPr>
          <w:p w:rsidR="00C374D1" w:rsidRDefault="00C374D1" w:rsidP="005272EC">
            <w:pPr>
              <w:jc w:val="both"/>
              <w:rPr>
                <w:szCs w:val="24"/>
                <w:rtl/>
              </w:rPr>
            </w:pPr>
          </w:p>
        </w:tc>
        <w:tc>
          <w:tcPr>
            <w:tcW w:w="1764" w:type="dxa"/>
            <w:tcBorders>
              <w:left w:val="nil"/>
              <w:right w:val="nil"/>
            </w:tcBorders>
          </w:tcPr>
          <w:p w:rsidR="00C374D1" w:rsidRDefault="00C374D1" w:rsidP="005272EC">
            <w:pPr>
              <w:jc w:val="both"/>
              <w:rPr>
                <w:szCs w:val="24"/>
                <w:rtl/>
              </w:rPr>
            </w:pPr>
          </w:p>
        </w:tc>
        <w:tc>
          <w:tcPr>
            <w:tcW w:w="1764" w:type="dxa"/>
            <w:tcBorders>
              <w:left w:val="nil"/>
              <w:right w:val="nil"/>
            </w:tcBorders>
          </w:tcPr>
          <w:p w:rsidR="00C374D1" w:rsidRDefault="00C374D1" w:rsidP="005272EC">
            <w:pPr>
              <w:jc w:val="both"/>
              <w:rPr>
                <w:szCs w:val="24"/>
                <w:rtl/>
              </w:rPr>
            </w:pPr>
            <w:r>
              <w:rPr>
                <w:szCs w:val="24"/>
                <w:rtl/>
              </w:rPr>
              <w:t>העבודה:</w:t>
            </w:r>
          </w:p>
          <w:p w:rsidR="00C374D1" w:rsidRDefault="00C374D1" w:rsidP="005272EC">
            <w:pPr>
              <w:jc w:val="both"/>
              <w:rPr>
                <w:szCs w:val="24"/>
                <w:rtl/>
              </w:rPr>
            </w:pPr>
          </w:p>
          <w:p w:rsidR="00C374D1" w:rsidRDefault="00C374D1" w:rsidP="005272EC">
            <w:pPr>
              <w:jc w:val="both"/>
              <w:rPr>
                <w:szCs w:val="24"/>
                <w:rtl/>
              </w:rPr>
            </w:pPr>
          </w:p>
          <w:p w:rsidR="00C374D1" w:rsidRDefault="00C374D1" w:rsidP="005272EC">
            <w:pPr>
              <w:jc w:val="both"/>
              <w:rPr>
                <w:szCs w:val="24"/>
                <w:rtl/>
              </w:rPr>
            </w:pPr>
          </w:p>
          <w:p w:rsidR="00C374D1" w:rsidRDefault="00C374D1" w:rsidP="005272EC">
            <w:pPr>
              <w:jc w:val="both"/>
              <w:rPr>
                <w:szCs w:val="24"/>
                <w:rtl/>
              </w:rPr>
            </w:pPr>
          </w:p>
        </w:tc>
        <w:tc>
          <w:tcPr>
            <w:tcW w:w="1723" w:type="dxa"/>
            <w:tcBorders>
              <w:left w:val="nil"/>
            </w:tcBorders>
          </w:tcPr>
          <w:p w:rsidR="00C374D1" w:rsidRDefault="00C374D1" w:rsidP="005272EC">
            <w:pPr>
              <w:rPr>
                <w:szCs w:val="24"/>
                <w:rtl/>
              </w:rPr>
            </w:pPr>
            <w:proofErr w:type="spellStart"/>
            <w:r>
              <w:rPr>
                <w:szCs w:val="24"/>
                <w:rtl/>
              </w:rPr>
              <w:t>תאור</w:t>
            </w:r>
            <w:proofErr w:type="spellEnd"/>
            <w:r>
              <w:rPr>
                <w:szCs w:val="24"/>
                <w:rtl/>
              </w:rPr>
              <w:t xml:space="preserve"> כללי של </w:t>
            </w:r>
          </w:p>
        </w:tc>
      </w:tr>
      <w:tr w:rsidR="00C374D1" w:rsidTr="005272EC">
        <w:trPr>
          <w:jc w:val="right"/>
        </w:trPr>
        <w:tc>
          <w:tcPr>
            <w:tcW w:w="1764" w:type="dxa"/>
          </w:tcPr>
          <w:p w:rsidR="00C374D1" w:rsidRDefault="00C374D1" w:rsidP="005272EC">
            <w:pPr>
              <w:jc w:val="both"/>
              <w:rPr>
                <w:szCs w:val="24"/>
                <w:rtl/>
              </w:rPr>
            </w:pPr>
            <w:r>
              <w:rPr>
                <w:rFonts w:hint="cs"/>
                <w:szCs w:val="24"/>
                <w:rtl/>
              </w:rPr>
              <w:t>דואר אלקטרוני</w:t>
            </w:r>
          </w:p>
        </w:tc>
        <w:tc>
          <w:tcPr>
            <w:tcW w:w="1764" w:type="dxa"/>
          </w:tcPr>
          <w:p w:rsidR="00C374D1" w:rsidRDefault="00C374D1" w:rsidP="005272EC">
            <w:pPr>
              <w:jc w:val="both"/>
              <w:rPr>
                <w:szCs w:val="24"/>
                <w:rtl/>
              </w:rPr>
            </w:pPr>
            <w:r>
              <w:rPr>
                <w:szCs w:val="24"/>
                <w:rtl/>
              </w:rPr>
              <w:t>טל</w:t>
            </w:r>
            <w:r>
              <w:rPr>
                <w:rFonts w:hint="cs"/>
                <w:szCs w:val="24"/>
                <w:rtl/>
              </w:rPr>
              <w:t>/טלפון נייד/</w:t>
            </w:r>
            <w:r>
              <w:rPr>
                <w:szCs w:val="24"/>
                <w:rtl/>
              </w:rPr>
              <w:t>פקס</w:t>
            </w:r>
          </w:p>
        </w:tc>
        <w:tc>
          <w:tcPr>
            <w:tcW w:w="1764" w:type="dxa"/>
          </w:tcPr>
          <w:p w:rsidR="00C374D1" w:rsidRDefault="00C374D1" w:rsidP="005272EC">
            <w:pPr>
              <w:jc w:val="both"/>
              <w:rPr>
                <w:szCs w:val="24"/>
                <w:rtl/>
              </w:rPr>
            </w:pPr>
            <w:r>
              <w:rPr>
                <w:szCs w:val="24"/>
                <w:rtl/>
              </w:rPr>
              <w:t>כתובת</w:t>
            </w:r>
          </w:p>
        </w:tc>
        <w:tc>
          <w:tcPr>
            <w:tcW w:w="1764" w:type="dxa"/>
          </w:tcPr>
          <w:p w:rsidR="00C374D1" w:rsidRDefault="00C374D1" w:rsidP="005272EC">
            <w:pPr>
              <w:jc w:val="both"/>
              <w:rPr>
                <w:szCs w:val="24"/>
                <w:rtl/>
              </w:rPr>
            </w:pPr>
            <w:r>
              <w:rPr>
                <w:szCs w:val="24"/>
                <w:rtl/>
              </w:rPr>
              <w:t>שם</w:t>
            </w:r>
          </w:p>
        </w:tc>
        <w:tc>
          <w:tcPr>
            <w:tcW w:w="1723" w:type="dxa"/>
          </w:tcPr>
          <w:p w:rsidR="00C374D1" w:rsidRDefault="00C374D1" w:rsidP="005272EC">
            <w:pPr>
              <w:jc w:val="both"/>
              <w:rPr>
                <w:szCs w:val="24"/>
                <w:rtl/>
              </w:rPr>
            </w:pPr>
          </w:p>
        </w:tc>
      </w:tr>
      <w:tr w:rsidR="00C374D1" w:rsidTr="005272EC">
        <w:trPr>
          <w:jc w:val="right"/>
        </w:trPr>
        <w:tc>
          <w:tcPr>
            <w:tcW w:w="1764" w:type="dxa"/>
          </w:tcPr>
          <w:p w:rsidR="00C374D1" w:rsidRDefault="00C374D1" w:rsidP="005272EC">
            <w:pPr>
              <w:jc w:val="both"/>
              <w:rPr>
                <w:szCs w:val="24"/>
                <w:rtl/>
              </w:rPr>
            </w:pPr>
          </w:p>
        </w:tc>
        <w:tc>
          <w:tcPr>
            <w:tcW w:w="1764" w:type="dxa"/>
          </w:tcPr>
          <w:p w:rsidR="00C374D1" w:rsidRDefault="00C374D1" w:rsidP="005272EC">
            <w:pPr>
              <w:jc w:val="both"/>
              <w:rPr>
                <w:szCs w:val="24"/>
                <w:rtl/>
              </w:rPr>
            </w:pPr>
          </w:p>
        </w:tc>
        <w:tc>
          <w:tcPr>
            <w:tcW w:w="1764" w:type="dxa"/>
          </w:tcPr>
          <w:p w:rsidR="00C374D1" w:rsidRDefault="00C374D1" w:rsidP="005272EC">
            <w:pPr>
              <w:jc w:val="both"/>
              <w:rPr>
                <w:szCs w:val="24"/>
                <w:rtl/>
              </w:rPr>
            </w:pPr>
          </w:p>
        </w:tc>
        <w:tc>
          <w:tcPr>
            <w:tcW w:w="1764" w:type="dxa"/>
          </w:tcPr>
          <w:p w:rsidR="00C374D1" w:rsidRDefault="00C374D1" w:rsidP="005272EC">
            <w:pPr>
              <w:jc w:val="both"/>
              <w:rPr>
                <w:szCs w:val="24"/>
                <w:rtl/>
              </w:rPr>
            </w:pPr>
          </w:p>
        </w:tc>
        <w:tc>
          <w:tcPr>
            <w:tcW w:w="1723" w:type="dxa"/>
          </w:tcPr>
          <w:p w:rsidR="00C374D1" w:rsidRDefault="00C374D1" w:rsidP="005272EC">
            <w:pPr>
              <w:jc w:val="both"/>
              <w:rPr>
                <w:szCs w:val="24"/>
                <w:rtl/>
              </w:rPr>
            </w:pPr>
            <w:r>
              <w:rPr>
                <w:rFonts w:hint="cs"/>
                <w:szCs w:val="24"/>
                <w:rtl/>
              </w:rPr>
              <w:t>פרטי איש קשר</w:t>
            </w:r>
          </w:p>
        </w:tc>
      </w:tr>
      <w:tr w:rsidR="00C374D1" w:rsidTr="005272EC">
        <w:trPr>
          <w:cantSplit/>
          <w:trHeight w:val="298"/>
          <w:jc w:val="right"/>
        </w:trPr>
        <w:tc>
          <w:tcPr>
            <w:tcW w:w="8779" w:type="dxa"/>
            <w:gridSpan w:val="5"/>
            <w:tcBorders>
              <w:top w:val="nil"/>
              <w:bottom w:val="double" w:sz="6" w:space="0" w:color="auto"/>
            </w:tcBorders>
          </w:tcPr>
          <w:p w:rsidR="00C374D1" w:rsidRDefault="00C374D1" w:rsidP="005272EC">
            <w:pPr>
              <w:rPr>
                <w:szCs w:val="24"/>
                <w:rtl/>
              </w:rPr>
            </w:pPr>
            <w:r>
              <w:rPr>
                <w:szCs w:val="24"/>
                <w:rtl/>
              </w:rPr>
              <w:t>תאריך סיום העבודה :</w:t>
            </w:r>
          </w:p>
        </w:tc>
      </w:tr>
      <w:tr w:rsidR="00C374D1" w:rsidTr="005272EC">
        <w:trPr>
          <w:cantSplit/>
          <w:trHeight w:val="298"/>
          <w:jc w:val="right"/>
        </w:trPr>
        <w:tc>
          <w:tcPr>
            <w:tcW w:w="8779" w:type="dxa"/>
            <w:gridSpan w:val="5"/>
            <w:tcBorders>
              <w:top w:val="nil"/>
              <w:bottom w:val="nil"/>
            </w:tcBorders>
          </w:tcPr>
          <w:p w:rsidR="00C374D1" w:rsidRDefault="00C374D1" w:rsidP="005272EC">
            <w:pPr>
              <w:rPr>
                <w:szCs w:val="24"/>
                <w:rtl/>
              </w:rPr>
            </w:pPr>
            <w:r>
              <w:rPr>
                <w:szCs w:val="24"/>
                <w:rtl/>
              </w:rPr>
              <w:t xml:space="preserve">היקף כספי של </w:t>
            </w:r>
            <w:proofErr w:type="spellStart"/>
            <w:r>
              <w:rPr>
                <w:rFonts w:hint="cs"/>
                <w:szCs w:val="24"/>
                <w:rtl/>
              </w:rPr>
              <w:t>הפרוייקט</w:t>
            </w:r>
            <w:proofErr w:type="spellEnd"/>
            <w:r>
              <w:rPr>
                <w:szCs w:val="24"/>
                <w:rtl/>
              </w:rPr>
              <w:t>:</w:t>
            </w:r>
          </w:p>
        </w:tc>
      </w:tr>
      <w:tr w:rsidR="00C374D1" w:rsidTr="005272EC">
        <w:trPr>
          <w:jc w:val="right"/>
        </w:trPr>
        <w:tc>
          <w:tcPr>
            <w:tcW w:w="1764" w:type="dxa"/>
            <w:tcBorders>
              <w:right w:val="nil"/>
            </w:tcBorders>
          </w:tcPr>
          <w:p w:rsidR="00C374D1" w:rsidRDefault="00C374D1" w:rsidP="005272EC">
            <w:pPr>
              <w:rPr>
                <w:szCs w:val="24"/>
                <w:rtl/>
              </w:rPr>
            </w:pPr>
            <w:r>
              <w:rPr>
                <w:szCs w:val="24"/>
                <w:rtl/>
              </w:rPr>
              <w:t>הפרויקט בפועל:</w:t>
            </w:r>
          </w:p>
        </w:tc>
        <w:tc>
          <w:tcPr>
            <w:tcW w:w="1764" w:type="dxa"/>
            <w:tcBorders>
              <w:left w:val="nil"/>
            </w:tcBorders>
          </w:tcPr>
          <w:p w:rsidR="00C374D1" w:rsidRDefault="00C374D1" w:rsidP="005272EC">
            <w:pPr>
              <w:rPr>
                <w:szCs w:val="24"/>
                <w:rtl/>
              </w:rPr>
            </w:pPr>
            <w:r>
              <w:rPr>
                <w:szCs w:val="24"/>
                <w:rtl/>
              </w:rPr>
              <w:t xml:space="preserve">משך ביצוע </w:t>
            </w:r>
          </w:p>
        </w:tc>
        <w:tc>
          <w:tcPr>
            <w:tcW w:w="1764" w:type="dxa"/>
            <w:tcBorders>
              <w:right w:val="nil"/>
            </w:tcBorders>
          </w:tcPr>
          <w:p w:rsidR="00C374D1" w:rsidRDefault="00C374D1" w:rsidP="005272EC">
            <w:pPr>
              <w:jc w:val="both"/>
              <w:rPr>
                <w:szCs w:val="24"/>
                <w:rtl/>
              </w:rPr>
            </w:pPr>
            <w:proofErr w:type="spellStart"/>
            <w:r>
              <w:rPr>
                <w:rFonts w:hint="cs"/>
                <w:szCs w:val="24"/>
                <w:rtl/>
              </w:rPr>
              <w:t>הפרוייקט</w:t>
            </w:r>
            <w:proofErr w:type="spellEnd"/>
            <w:r>
              <w:rPr>
                <w:rFonts w:hint="cs"/>
                <w:szCs w:val="24"/>
                <w:rtl/>
              </w:rPr>
              <w:t xml:space="preserve"> :</w:t>
            </w:r>
          </w:p>
          <w:p w:rsidR="00C374D1" w:rsidRDefault="00C374D1" w:rsidP="005272EC">
            <w:pPr>
              <w:jc w:val="both"/>
              <w:rPr>
                <w:szCs w:val="24"/>
                <w:rtl/>
              </w:rPr>
            </w:pPr>
          </w:p>
        </w:tc>
        <w:tc>
          <w:tcPr>
            <w:tcW w:w="1764" w:type="dxa"/>
            <w:tcBorders>
              <w:left w:val="nil"/>
              <w:right w:val="nil"/>
            </w:tcBorders>
          </w:tcPr>
          <w:p w:rsidR="00C374D1" w:rsidRDefault="00C374D1" w:rsidP="005272EC">
            <w:pPr>
              <w:jc w:val="both"/>
              <w:rPr>
                <w:szCs w:val="24"/>
                <w:rtl/>
              </w:rPr>
            </w:pPr>
            <w:r>
              <w:rPr>
                <w:szCs w:val="24"/>
                <w:rtl/>
              </w:rPr>
              <w:t>בחוזה  לביצוע</w:t>
            </w:r>
          </w:p>
        </w:tc>
        <w:tc>
          <w:tcPr>
            <w:tcW w:w="1723" w:type="dxa"/>
            <w:tcBorders>
              <w:left w:val="nil"/>
            </w:tcBorders>
          </w:tcPr>
          <w:p w:rsidR="00C374D1" w:rsidRDefault="00C374D1" w:rsidP="005272EC">
            <w:pPr>
              <w:jc w:val="right"/>
              <w:rPr>
                <w:szCs w:val="24"/>
                <w:rtl/>
              </w:rPr>
            </w:pPr>
            <w:r>
              <w:rPr>
                <w:szCs w:val="24"/>
                <w:rtl/>
              </w:rPr>
              <w:t xml:space="preserve">זמן שהוקצב </w:t>
            </w:r>
          </w:p>
        </w:tc>
      </w:tr>
    </w:tbl>
    <w:p w:rsidR="00C374D1" w:rsidRDefault="00C374D1" w:rsidP="00C374D1">
      <w:pPr>
        <w:ind w:left="720" w:hanging="720"/>
        <w:jc w:val="both"/>
        <w:rPr>
          <w:szCs w:val="24"/>
          <w:rtl/>
        </w:rPr>
      </w:pPr>
    </w:p>
    <w:p w:rsidR="00C374D1" w:rsidRPr="00D162B1" w:rsidRDefault="00C374D1" w:rsidP="00C374D1">
      <w:pPr>
        <w:ind w:left="720" w:hanging="720"/>
        <w:jc w:val="both"/>
        <w:rPr>
          <w:sz w:val="22"/>
          <w:szCs w:val="22"/>
          <w:rtl/>
        </w:rPr>
      </w:pPr>
      <w:r w:rsidRPr="00D162B1">
        <w:rPr>
          <w:sz w:val="22"/>
          <w:szCs w:val="22"/>
          <w:rtl/>
        </w:rPr>
        <w:t>הערות כלליות ותאור דרישות מיוחדות / תנאים מיוחדים של הפרויקט: ___________________</w:t>
      </w:r>
    </w:p>
    <w:p w:rsidR="00C374D1" w:rsidRPr="00D162B1" w:rsidRDefault="00C374D1" w:rsidP="00C374D1">
      <w:pPr>
        <w:ind w:left="720" w:hanging="720"/>
        <w:jc w:val="both"/>
        <w:rPr>
          <w:sz w:val="22"/>
          <w:szCs w:val="22"/>
          <w:rtl/>
        </w:rPr>
      </w:pPr>
      <w:r w:rsidRPr="00D162B1">
        <w:rPr>
          <w:sz w:val="22"/>
          <w:szCs w:val="22"/>
          <w:rtl/>
        </w:rPr>
        <w:t>_____________________________________________________________________</w:t>
      </w:r>
    </w:p>
    <w:p w:rsidR="00C374D1" w:rsidRPr="00D162B1" w:rsidRDefault="00C374D1" w:rsidP="00C374D1">
      <w:pPr>
        <w:ind w:left="720" w:hanging="720"/>
        <w:jc w:val="both"/>
        <w:rPr>
          <w:sz w:val="22"/>
          <w:szCs w:val="22"/>
          <w:rtl/>
        </w:rPr>
      </w:pPr>
      <w:r w:rsidRPr="00D162B1">
        <w:rPr>
          <w:sz w:val="22"/>
          <w:szCs w:val="22"/>
          <w:rtl/>
        </w:rPr>
        <w:t>____________________________________</w:t>
      </w:r>
      <w:r w:rsidRPr="00D162B1">
        <w:rPr>
          <w:rFonts w:hint="cs"/>
          <w:sz w:val="22"/>
          <w:szCs w:val="22"/>
          <w:rtl/>
        </w:rPr>
        <w:t>_</w:t>
      </w:r>
      <w:r w:rsidRPr="00D162B1">
        <w:rPr>
          <w:sz w:val="22"/>
          <w:szCs w:val="22"/>
          <w:rtl/>
        </w:rPr>
        <w:t>________________________________</w:t>
      </w:r>
    </w:p>
    <w:p w:rsidR="00C374D1" w:rsidRDefault="00C374D1" w:rsidP="00C374D1">
      <w:pPr>
        <w:ind w:left="720" w:hanging="720"/>
        <w:rPr>
          <w:b/>
          <w:bCs/>
          <w:sz w:val="22"/>
          <w:szCs w:val="22"/>
          <w:u w:val="single"/>
          <w:rtl/>
        </w:rPr>
      </w:pPr>
    </w:p>
    <w:p w:rsidR="00C374D1" w:rsidRPr="00783BF6" w:rsidRDefault="00C374D1" w:rsidP="00C374D1">
      <w:pPr>
        <w:ind w:left="84" w:hanging="142"/>
        <w:jc w:val="both"/>
        <w:rPr>
          <w:sz w:val="24"/>
          <w:szCs w:val="24"/>
          <w:rtl/>
        </w:rPr>
      </w:pPr>
      <w:r>
        <w:rPr>
          <w:rFonts w:hint="cs"/>
          <w:b/>
          <w:bCs/>
          <w:sz w:val="22"/>
          <w:szCs w:val="22"/>
          <w:u w:val="single"/>
          <w:rtl/>
        </w:rPr>
        <w:t>המציע רשאי להוסיף טבלאות בדוגמת הטבלה לעיל ככל שיידרש</w:t>
      </w:r>
      <w:r>
        <w:rPr>
          <w:rFonts w:hint="cs"/>
          <w:b/>
          <w:bCs/>
          <w:sz w:val="22"/>
          <w:szCs w:val="22"/>
          <w:u w:val="single"/>
          <w:rtl/>
        </w:rPr>
        <w:tab/>
      </w:r>
    </w:p>
    <w:p w:rsidR="00C374D1" w:rsidRPr="005C64A6" w:rsidRDefault="00C374D1" w:rsidP="00C374D1">
      <w:pPr>
        <w:spacing w:before="240" w:line="360" w:lineRule="auto"/>
        <w:jc w:val="both"/>
        <w:rPr>
          <w:sz w:val="24"/>
          <w:szCs w:val="24"/>
          <w:rtl/>
        </w:rPr>
      </w:pPr>
    </w:p>
    <w:p w:rsidR="00C374D1" w:rsidRPr="00C04DF3" w:rsidRDefault="00C374D1" w:rsidP="00C374D1">
      <w:pPr>
        <w:rPr>
          <w:rtl/>
        </w:rPr>
      </w:pPr>
    </w:p>
    <w:p w:rsidR="00C374D1" w:rsidRPr="00C04DF3" w:rsidRDefault="00C374D1" w:rsidP="00C374D1">
      <w:pPr>
        <w:spacing w:line="312" w:lineRule="auto"/>
        <w:jc w:val="center"/>
        <w:rPr>
          <w:b/>
          <w:bCs/>
          <w:u w:val="single"/>
          <w:rtl/>
        </w:rPr>
      </w:pPr>
      <w:r w:rsidRPr="00C04DF3">
        <w:rPr>
          <w:rFonts w:hint="cs"/>
          <w:b/>
          <w:bCs/>
          <w:u w:val="single"/>
          <w:rtl/>
        </w:rPr>
        <w:t>הצהרה והתחייבות</w:t>
      </w:r>
    </w:p>
    <w:p w:rsidR="00C374D1" w:rsidRPr="00294240" w:rsidRDefault="00C374D1" w:rsidP="00C374D1">
      <w:pPr>
        <w:spacing w:before="240" w:line="312" w:lineRule="auto"/>
        <w:jc w:val="both"/>
        <w:rPr>
          <w:sz w:val="24"/>
          <w:szCs w:val="24"/>
          <w:rtl/>
        </w:rPr>
      </w:pPr>
      <w:r w:rsidRPr="00B679EE">
        <w:rPr>
          <w:rFonts w:hint="cs"/>
          <w:sz w:val="24"/>
          <w:szCs w:val="24"/>
          <w:rtl/>
        </w:rPr>
        <w:t>אני החתום מטה ___________________, ת.ז. _______________, משמש כ______________ אצל המציע _______________ (לה</w:t>
      </w:r>
      <w:r w:rsidRPr="00DF27C5">
        <w:rPr>
          <w:rFonts w:hint="cs"/>
          <w:sz w:val="24"/>
          <w:szCs w:val="24"/>
          <w:rtl/>
        </w:rPr>
        <w:t xml:space="preserve">לן: "המציע"). </w:t>
      </w:r>
    </w:p>
    <w:p w:rsidR="00C374D1" w:rsidRPr="00783BF6" w:rsidRDefault="00C374D1" w:rsidP="00C374D1">
      <w:pPr>
        <w:spacing w:before="240" w:line="312" w:lineRule="auto"/>
        <w:jc w:val="both"/>
        <w:rPr>
          <w:sz w:val="24"/>
          <w:szCs w:val="24"/>
          <w:rtl/>
        </w:rPr>
      </w:pPr>
      <w:r w:rsidRPr="006D6F49">
        <w:rPr>
          <w:rFonts w:hint="cs"/>
          <w:sz w:val="24"/>
          <w:szCs w:val="24"/>
          <w:rtl/>
        </w:rPr>
        <w:t>לאחר שהוזהרתי כי עלי לומר את האמת וכי אהיה צפוי לעונשים הקבועים בחוק אם לא אעשה כן, מצהיר/ה בזה כדלקמן:</w:t>
      </w:r>
    </w:p>
    <w:p w:rsidR="00C374D1" w:rsidRPr="00783BF6" w:rsidRDefault="00C374D1" w:rsidP="00C374D1">
      <w:pPr>
        <w:spacing w:before="240" w:line="312" w:lineRule="auto"/>
        <w:jc w:val="both"/>
        <w:rPr>
          <w:sz w:val="24"/>
          <w:szCs w:val="24"/>
          <w:rtl/>
        </w:rPr>
      </w:pPr>
      <w:r w:rsidRPr="00783BF6">
        <w:rPr>
          <w:rFonts w:hint="cs"/>
          <w:sz w:val="24"/>
          <w:szCs w:val="24"/>
          <w:rtl/>
        </w:rPr>
        <w:t xml:space="preserve">אני מצהיר כי אני מוסמך לחייב את המציע בחתימתי. </w:t>
      </w:r>
    </w:p>
    <w:p w:rsidR="00C374D1" w:rsidRPr="00783BF6" w:rsidRDefault="00C374D1" w:rsidP="00C374D1">
      <w:pPr>
        <w:spacing w:before="240" w:line="312" w:lineRule="auto"/>
        <w:jc w:val="both"/>
        <w:rPr>
          <w:sz w:val="24"/>
          <w:szCs w:val="24"/>
          <w:rtl/>
        </w:rPr>
      </w:pPr>
      <w:r w:rsidRPr="00783BF6">
        <w:rPr>
          <w:rFonts w:hint="cs"/>
          <w:sz w:val="24"/>
          <w:szCs w:val="24"/>
          <w:rtl/>
        </w:rPr>
        <w:t>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C374D1" w:rsidRPr="00783BF6" w:rsidRDefault="00C374D1" w:rsidP="00C374D1">
      <w:pPr>
        <w:rPr>
          <w:sz w:val="24"/>
          <w:szCs w:val="24"/>
          <w:rtl/>
        </w:rPr>
      </w:pPr>
    </w:p>
    <w:p w:rsidR="00C374D1" w:rsidRPr="00783BF6" w:rsidRDefault="00C374D1" w:rsidP="00C374D1">
      <w:pPr>
        <w:rPr>
          <w:sz w:val="24"/>
          <w:szCs w:val="24"/>
          <w:rtl/>
        </w:rPr>
      </w:pPr>
    </w:p>
    <w:p w:rsidR="00C374D1" w:rsidRPr="00783BF6" w:rsidRDefault="00C374D1" w:rsidP="00C374D1">
      <w:pPr>
        <w:spacing w:line="312" w:lineRule="auto"/>
        <w:jc w:val="both"/>
        <w:rPr>
          <w:sz w:val="24"/>
          <w:szCs w:val="24"/>
          <w:rtl/>
        </w:rPr>
      </w:pPr>
      <w:r w:rsidRPr="00783BF6">
        <w:rPr>
          <w:rFonts w:hint="cs"/>
          <w:sz w:val="24"/>
          <w:szCs w:val="24"/>
          <w:rtl/>
        </w:rPr>
        <w:t xml:space="preserve">הריני לאשר כי כל הפרטים המופיעים בהצעת המציע הינם אמת. </w:t>
      </w:r>
    </w:p>
    <w:p w:rsidR="00C374D1" w:rsidRPr="00783BF6" w:rsidRDefault="00C374D1" w:rsidP="00C374D1">
      <w:pPr>
        <w:spacing w:line="312" w:lineRule="auto"/>
        <w:jc w:val="both"/>
        <w:rPr>
          <w:sz w:val="24"/>
          <w:szCs w:val="24"/>
          <w:rtl/>
        </w:rPr>
      </w:pPr>
      <w:r w:rsidRPr="00783BF6">
        <w:rPr>
          <w:rFonts w:hint="cs"/>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C374D1" w:rsidRPr="00783BF6" w:rsidRDefault="00C374D1" w:rsidP="00C374D1">
      <w:pPr>
        <w:spacing w:line="360" w:lineRule="auto"/>
        <w:rPr>
          <w:sz w:val="24"/>
          <w:szCs w:val="24"/>
          <w:rtl/>
        </w:rPr>
      </w:pPr>
    </w:p>
    <w:p w:rsidR="00C374D1" w:rsidRPr="00783BF6" w:rsidRDefault="00C374D1" w:rsidP="00C374D1">
      <w:pPr>
        <w:spacing w:line="360" w:lineRule="auto"/>
        <w:rPr>
          <w:sz w:val="24"/>
          <w:szCs w:val="24"/>
          <w:rtl/>
        </w:rPr>
      </w:pPr>
      <w:r w:rsidRPr="00783BF6">
        <w:rPr>
          <w:rFonts w:hint="cs"/>
          <w:sz w:val="24"/>
          <w:szCs w:val="24"/>
          <w:rtl/>
        </w:rPr>
        <w:lastRenderedPageBreak/>
        <w:t xml:space="preserve">זהו שמי, להלן חתימתי ותוכן תצהירי אמת. </w:t>
      </w:r>
    </w:p>
    <w:p w:rsidR="00C374D1" w:rsidRPr="00783BF6" w:rsidRDefault="00C374D1" w:rsidP="00C374D1">
      <w:pPr>
        <w:spacing w:line="360" w:lineRule="auto"/>
        <w:rPr>
          <w:sz w:val="24"/>
          <w:szCs w:val="24"/>
          <w:rtl/>
        </w:rPr>
      </w:pPr>
    </w:p>
    <w:p w:rsidR="00C374D1" w:rsidRPr="00783BF6" w:rsidRDefault="00C374D1" w:rsidP="00C374D1">
      <w:pPr>
        <w:spacing w:line="360" w:lineRule="auto"/>
        <w:outlineLvl w:val="0"/>
        <w:rPr>
          <w:sz w:val="24"/>
          <w:szCs w:val="24"/>
          <w:rtl/>
        </w:rPr>
      </w:pPr>
      <w:r w:rsidRPr="00783BF6">
        <w:rPr>
          <w:rFonts w:hint="cs"/>
          <w:sz w:val="24"/>
          <w:szCs w:val="24"/>
          <w:rtl/>
        </w:rPr>
        <w:t xml:space="preserve">תאריך: _________ שם המצהיר: __________________ </w:t>
      </w:r>
    </w:p>
    <w:p w:rsidR="00C374D1" w:rsidRPr="00783BF6" w:rsidRDefault="00C374D1" w:rsidP="00C374D1">
      <w:pPr>
        <w:spacing w:line="360" w:lineRule="auto"/>
        <w:outlineLvl w:val="0"/>
        <w:rPr>
          <w:sz w:val="24"/>
          <w:szCs w:val="24"/>
          <w:rtl/>
        </w:rPr>
      </w:pPr>
    </w:p>
    <w:p w:rsidR="00C374D1" w:rsidRPr="00783BF6" w:rsidRDefault="00C374D1" w:rsidP="00C374D1">
      <w:pPr>
        <w:spacing w:line="360" w:lineRule="auto"/>
        <w:outlineLvl w:val="0"/>
        <w:rPr>
          <w:sz w:val="24"/>
          <w:szCs w:val="24"/>
          <w:rtl/>
        </w:rPr>
      </w:pPr>
      <w:r w:rsidRPr="00783BF6">
        <w:rPr>
          <w:rFonts w:hint="cs"/>
          <w:sz w:val="24"/>
          <w:szCs w:val="24"/>
          <w:rtl/>
        </w:rPr>
        <w:t>חתימת המצהיר: ________________</w:t>
      </w:r>
    </w:p>
    <w:p w:rsidR="00C374D1" w:rsidRPr="00783BF6" w:rsidRDefault="00C374D1" w:rsidP="00C374D1">
      <w:pPr>
        <w:spacing w:line="360" w:lineRule="auto"/>
        <w:rPr>
          <w:sz w:val="24"/>
          <w:szCs w:val="24"/>
          <w:rtl/>
        </w:rPr>
      </w:pPr>
    </w:p>
    <w:p w:rsidR="00C374D1" w:rsidRPr="00783BF6" w:rsidRDefault="00C374D1" w:rsidP="00C374D1">
      <w:pPr>
        <w:spacing w:line="360" w:lineRule="auto"/>
        <w:rPr>
          <w:sz w:val="24"/>
          <w:szCs w:val="24"/>
          <w:rtl/>
        </w:rPr>
      </w:pPr>
    </w:p>
    <w:p w:rsidR="00C374D1" w:rsidRPr="00783BF6" w:rsidRDefault="00C374D1" w:rsidP="00C374D1">
      <w:pPr>
        <w:spacing w:line="360" w:lineRule="auto"/>
        <w:jc w:val="center"/>
        <w:rPr>
          <w:b/>
          <w:bCs/>
          <w:sz w:val="24"/>
          <w:szCs w:val="24"/>
          <w:u w:val="single"/>
          <w:rtl/>
        </w:rPr>
      </w:pPr>
      <w:r w:rsidRPr="00783BF6">
        <w:rPr>
          <w:rFonts w:hint="cs"/>
          <w:b/>
          <w:bCs/>
          <w:sz w:val="24"/>
          <w:szCs w:val="24"/>
          <w:u w:val="single"/>
          <w:rtl/>
        </w:rPr>
        <w:t xml:space="preserve">אישור עו"ד </w:t>
      </w:r>
    </w:p>
    <w:p w:rsidR="00C374D1" w:rsidRPr="00783BF6" w:rsidRDefault="00C374D1" w:rsidP="00C374D1">
      <w:pPr>
        <w:spacing w:line="360" w:lineRule="auto"/>
        <w:rPr>
          <w:b/>
          <w:bCs/>
          <w:sz w:val="24"/>
          <w:szCs w:val="24"/>
          <w:u w:val="single"/>
          <w:rtl/>
        </w:rPr>
      </w:pPr>
    </w:p>
    <w:p w:rsidR="00C374D1" w:rsidRPr="00783BF6" w:rsidRDefault="00C374D1" w:rsidP="00C374D1">
      <w:pPr>
        <w:spacing w:line="360" w:lineRule="auto"/>
        <w:jc w:val="both"/>
        <w:rPr>
          <w:sz w:val="24"/>
          <w:szCs w:val="24"/>
          <w:rtl/>
        </w:rPr>
      </w:pPr>
      <w:r w:rsidRPr="00783BF6">
        <w:rPr>
          <w:rFonts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374D1" w:rsidRPr="00783BF6" w:rsidRDefault="00C374D1" w:rsidP="00C374D1">
      <w:pPr>
        <w:rPr>
          <w:sz w:val="24"/>
          <w:szCs w:val="24"/>
        </w:rPr>
      </w:pPr>
    </w:p>
    <w:p w:rsidR="00C374D1" w:rsidRPr="00783BF6" w:rsidRDefault="00C374D1" w:rsidP="00C374D1">
      <w:pPr>
        <w:spacing w:line="360" w:lineRule="auto"/>
        <w:rPr>
          <w:sz w:val="24"/>
          <w:szCs w:val="24"/>
          <w:rtl/>
        </w:rPr>
      </w:pPr>
      <w:r w:rsidRPr="00783BF6">
        <w:rPr>
          <w:rFonts w:hint="cs"/>
          <w:sz w:val="24"/>
          <w:szCs w:val="24"/>
          <w:rtl/>
        </w:rPr>
        <w:t xml:space="preserve">ככל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 </w:t>
      </w:r>
    </w:p>
    <w:p w:rsidR="00C374D1" w:rsidRPr="00783BF6" w:rsidRDefault="00C374D1" w:rsidP="00C374D1">
      <w:pPr>
        <w:rPr>
          <w:sz w:val="24"/>
          <w:szCs w:val="24"/>
          <w:rtl/>
        </w:rPr>
      </w:pPr>
    </w:p>
    <w:p w:rsidR="00C374D1" w:rsidRPr="00783BF6" w:rsidRDefault="00C374D1" w:rsidP="00C374D1">
      <w:pPr>
        <w:rPr>
          <w:sz w:val="24"/>
          <w:szCs w:val="24"/>
          <w:rtl/>
        </w:rPr>
      </w:pPr>
    </w:p>
    <w:p w:rsidR="00C374D1" w:rsidRPr="00783BF6" w:rsidRDefault="00C374D1" w:rsidP="00C374D1">
      <w:pPr>
        <w:rPr>
          <w:sz w:val="24"/>
          <w:szCs w:val="24"/>
          <w:rtl/>
        </w:rPr>
      </w:pPr>
      <w:r w:rsidRPr="00783BF6">
        <w:rPr>
          <w:rFonts w:hint="cs"/>
          <w:sz w:val="24"/>
          <w:szCs w:val="24"/>
          <w:rtl/>
        </w:rPr>
        <w:t>___________</w:t>
      </w:r>
      <w:r w:rsidRPr="00783BF6">
        <w:rPr>
          <w:rFonts w:hint="cs"/>
          <w:sz w:val="24"/>
          <w:szCs w:val="24"/>
          <w:rtl/>
        </w:rPr>
        <w:tab/>
        <w:t xml:space="preserve">              ______________________</w:t>
      </w:r>
      <w:r w:rsidRPr="00783BF6">
        <w:rPr>
          <w:rFonts w:hint="cs"/>
          <w:sz w:val="24"/>
          <w:szCs w:val="24"/>
          <w:rtl/>
        </w:rPr>
        <w:tab/>
        <w:t xml:space="preserve">        ___________</w:t>
      </w:r>
      <w:r w:rsidRPr="00783BF6">
        <w:rPr>
          <w:rFonts w:hint="cs"/>
          <w:sz w:val="24"/>
          <w:szCs w:val="24"/>
          <w:rtl/>
        </w:rPr>
        <w:tab/>
      </w:r>
      <w:r w:rsidRPr="00783BF6">
        <w:rPr>
          <w:rFonts w:hint="cs"/>
          <w:sz w:val="24"/>
          <w:szCs w:val="24"/>
          <w:rtl/>
        </w:rPr>
        <w:tab/>
      </w:r>
    </w:p>
    <w:p w:rsidR="00C374D1" w:rsidRPr="00783BF6" w:rsidRDefault="00C374D1" w:rsidP="00C374D1">
      <w:pPr>
        <w:rPr>
          <w:sz w:val="24"/>
          <w:szCs w:val="24"/>
          <w:rtl/>
        </w:rPr>
      </w:pPr>
      <w:r w:rsidRPr="00783BF6">
        <w:rPr>
          <w:rFonts w:hint="cs"/>
          <w:sz w:val="24"/>
          <w:szCs w:val="24"/>
          <w:rtl/>
        </w:rPr>
        <w:t xml:space="preserve">      תאריך </w:t>
      </w:r>
      <w:r w:rsidRPr="00783BF6">
        <w:rPr>
          <w:rFonts w:hint="cs"/>
          <w:sz w:val="24"/>
          <w:szCs w:val="24"/>
          <w:rtl/>
        </w:rPr>
        <w:tab/>
      </w:r>
      <w:r w:rsidRPr="00783BF6">
        <w:rPr>
          <w:rFonts w:hint="cs"/>
          <w:sz w:val="24"/>
          <w:szCs w:val="24"/>
          <w:rtl/>
        </w:rPr>
        <w:tab/>
        <w:t xml:space="preserve">חותמת ומספר רישיון עורך דין </w:t>
      </w:r>
      <w:r w:rsidRPr="00783BF6">
        <w:rPr>
          <w:rFonts w:hint="cs"/>
          <w:sz w:val="24"/>
          <w:szCs w:val="24"/>
          <w:rtl/>
        </w:rPr>
        <w:tab/>
        <w:t xml:space="preserve">         חתימת עוה"ד</w:t>
      </w:r>
    </w:p>
    <w:p w:rsidR="00C374D1" w:rsidRPr="00783BF6" w:rsidRDefault="00C374D1" w:rsidP="00C374D1">
      <w:pPr>
        <w:rPr>
          <w:sz w:val="24"/>
          <w:szCs w:val="24"/>
          <w:rtl/>
        </w:rPr>
      </w:pPr>
    </w:p>
    <w:p w:rsidR="00C374D1" w:rsidRPr="005E0E1D" w:rsidRDefault="00C374D1" w:rsidP="00C374D1">
      <w:pPr>
        <w:keepLines/>
        <w:widowControl w:val="0"/>
        <w:rPr>
          <w:b/>
          <w:bCs/>
          <w:szCs w:val="32"/>
          <w:u w:val="single"/>
          <w:rtl/>
        </w:rPr>
      </w:pPr>
      <w:r w:rsidRPr="00783BF6">
        <w:rPr>
          <w:rFonts w:hint="cs"/>
          <w:b/>
          <w:bCs/>
          <w:szCs w:val="32"/>
          <w:u w:val="single"/>
          <w:rtl/>
        </w:rPr>
        <w:br w:type="page"/>
      </w:r>
      <w:r>
        <w:rPr>
          <w:rFonts w:hint="cs"/>
          <w:b/>
          <w:bCs/>
          <w:szCs w:val="32"/>
          <w:u w:val="single"/>
          <w:rtl/>
        </w:rPr>
        <w:lastRenderedPageBreak/>
        <w:t>9</w:t>
      </w:r>
      <w:r w:rsidRPr="005E0E1D">
        <w:rPr>
          <w:rFonts w:hint="cs"/>
          <w:b/>
          <w:bCs/>
          <w:szCs w:val="32"/>
          <w:u w:val="single"/>
          <w:rtl/>
        </w:rPr>
        <w:t xml:space="preserve">. הסכם </w:t>
      </w:r>
    </w:p>
    <w:p w:rsidR="00C374D1" w:rsidRPr="00A73BB8" w:rsidRDefault="00C374D1" w:rsidP="00C374D1">
      <w:pPr>
        <w:keepLines/>
        <w:widowControl w:val="0"/>
        <w:jc w:val="both"/>
        <w:rPr>
          <w:szCs w:val="24"/>
          <w:rtl/>
        </w:rPr>
      </w:pPr>
    </w:p>
    <w:p w:rsidR="00C374D1" w:rsidRPr="00154EFA" w:rsidRDefault="00C374D1" w:rsidP="00C374D1">
      <w:pPr>
        <w:keepLines/>
        <w:widowControl w:val="0"/>
        <w:jc w:val="both"/>
        <w:rPr>
          <w:rtl/>
        </w:rPr>
      </w:pPr>
    </w:p>
    <w:p w:rsidR="00C374D1" w:rsidRPr="00C04DF3" w:rsidRDefault="00C374D1" w:rsidP="00C374D1">
      <w:pPr>
        <w:keepLines/>
        <w:widowControl w:val="0"/>
        <w:jc w:val="center"/>
        <w:rPr>
          <w:sz w:val="24"/>
          <w:szCs w:val="24"/>
          <w:rtl/>
        </w:rPr>
      </w:pPr>
      <w:r w:rsidRPr="001A27D2">
        <w:rPr>
          <w:rFonts w:hint="cs"/>
          <w:sz w:val="24"/>
          <w:szCs w:val="24"/>
          <w:rtl/>
        </w:rPr>
        <w:t xml:space="preserve">שנערך ונחתם בירושלים ביום </w:t>
      </w:r>
      <w:r w:rsidRPr="007726CE">
        <w:rPr>
          <w:rFonts w:hint="cs"/>
          <w:sz w:val="24"/>
          <w:szCs w:val="24"/>
          <w:u w:val="single"/>
          <w:rtl/>
        </w:rPr>
        <w:tab/>
      </w:r>
      <w:r w:rsidRPr="007726CE">
        <w:rPr>
          <w:rFonts w:hint="cs"/>
          <w:sz w:val="24"/>
          <w:szCs w:val="24"/>
          <w:u w:val="single"/>
          <w:rtl/>
        </w:rPr>
        <w:tab/>
      </w:r>
      <w:r w:rsidRPr="007726CE">
        <w:rPr>
          <w:rFonts w:hint="cs"/>
          <w:sz w:val="24"/>
          <w:szCs w:val="24"/>
          <w:u w:val="single"/>
          <w:rtl/>
        </w:rPr>
        <w:tab/>
      </w:r>
      <w:r w:rsidRPr="005C64A6">
        <w:rPr>
          <w:rFonts w:hint="cs"/>
          <w:sz w:val="24"/>
          <w:szCs w:val="24"/>
          <w:rtl/>
        </w:rPr>
        <w:t xml:space="preserve"> </w:t>
      </w:r>
    </w:p>
    <w:p w:rsidR="00C374D1" w:rsidRPr="00C04DF3" w:rsidRDefault="00C374D1" w:rsidP="00C374D1">
      <w:pPr>
        <w:keepLines/>
        <w:widowControl w:val="0"/>
        <w:jc w:val="both"/>
        <w:rPr>
          <w:sz w:val="24"/>
          <w:szCs w:val="24"/>
          <w:rtl/>
        </w:rPr>
      </w:pPr>
    </w:p>
    <w:p w:rsidR="00C374D1" w:rsidRPr="00C04DF3" w:rsidRDefault="00C374D1" w:rsidP="00C374D1">
      <w:pPr>
        <w:keepLines/>
        <w:widowControl w:val="0"/>
        <w:jc w:val="both"/>
        <w:rPr>
          <w:sz w:val="24"/>
          <w:szCs w:val="24"/>
          <w:rtl/>
        </w:rPr>
      </w:pPr>
    </w:p>
    <w:p w:rsidR="00C374D1" w:rsidRPr="00B679EE" w:rsidRDefault="00C374D1" w:rsidP="00C374D1">
      <w:pPr>
        <w:keepLines/>
        <w:widowControl w:val="0"/>
        <w:jc w:val="both"/>
        <w:rPr>
          <w:b/>
          <w:bCs/>
          <w:sz w:val="24"/>
          <w:szCs w:val="24"/>
          <w:u w:val="single"/>
          <w:rtl/>
        </w:rPr>
      </w:pPr>
    </w:p>
    <w:tbl>
      <w:tblPr>
        <w:bidiVisual/>
        <w:tblW w:w="0" w:type="auto"/>
        <w:tblLayout w:type="fixed"/>
        <w:tblLook w:val="04A0" w:firstRow="1" w:lastRow="0" w:firstColumn="1" w:lastColumn="0" w:noHBand="0" w:noVBand="1"/>
      </w:tblPr>
      <w:tblGrid>
        <w:gridCol w:w="2840"/>
        <w:gridCol w:w="3447"/>
        <w:gridCol w:w="2233"/>
      </w:tblGrid>
      <w:tr w:rsidR="00C374D1" w:rsidRPr="00783BF6" w:rsidTr="005272EC">
        <w:tc>
          <w:tcPr>
            <w:tcW w:w="2840" w:type="dxa"/>
          </w:tcPr>
          <w:p w:rsidR="00C374D1" w:rsidRPr="00294240" w:rsidRDefault="00C374D1" w:rsidP="005272EC">
            <w:pPr>
              <w:keepLines/>
              <w:widowControl w:val="0"/>
              <w:spacing w:line="276" w:lineRule="auto"/>
              <w:jc w:val="both"/>
              <w:rPr>
                <w:b/>
                <w:bCs/>
                <w:sz w:val="24"/>
                <w:szCs w:val="24"/>
              </w:rPr>
            </w:pPr>
            <w:r w:rsidRPr="00DF27C5">
              <w:rPr>
                <w:rFonts w:hint="cs"/>
                <w:b/>
                <w:bCs/>
                <w:sz w:val="24"/>
                <w:szCs w:val="24"/>
                <w:rtl/>
              </w:rPr>
              <w:t>בין:</w:t>
            </w:r>
          </w:p>
        </w:tc>
        <w:tc>
          <w:tcPr>
            <w:tcW w:w="3447" w:type="dxa"/>
          </w:tcPr>
          <w:p w:rsidR="00C374D1" w:rsidRPr="00783BF6" w:rsidRDefault="00C374D1" w:rsidP="005272EC">
            <w:pPr>
              <w:keepLines/>
              <w:widowControl w:val="0"/>
              <w:spacing w:line="276" w:lineRule="auto"/>
              <w:jc w:val="both"/>
              <w:rPr>
                <w:sz w:val="24"/>
                <w:szCs w:val="24"/>
                <w:rtl/>
              </w:rPr>
            </w:pPr>
            <w:r w:rsidRPr="006D6F49">
              <w:rPr>
                <w:rFonts w:hint="cs"/>
                <w:b/>
                <w:bCs/>
                <w:sz w:val="24"/>
                <w:szCs w:val="24"/>
                <w:rtl/>
              </w:rPr>
              <w:t xml:space="preserve">ממשלת ישראל בשם מדינת ישראל, משרד האוצר </w:t>
            </w:r>
            <w:r w:rsidRPr="00783BF6">
              <w:rPr>
                <w:b/>
                <w:bCs/>
                <w:sz w:val="24"/>
                <w:szCs w:val="24"/>
              </w:rPr>
              <w:t>–</w:t>
            </w:r>
            <w:r w:rsidRPr="00783BF6">
              <w:rPr>
                <w:rFonts w:hint="cs"/>
                <w:b/>
                <w:bCs/>
                <w:sz w:val="24"/>
                <w:szCs w:val="24"/>
                <w:rtl/>
              </w:rPr>
              <w:t xml:space="preserve"> רשות המסים בישראל, המיוצגת על ידי המוסמכים על פי כל דין</w:t>
            </w:r>
          </w:p>
          <w:p w:rsidR="00C374D1" w:rsidRPr="00783BF6" w:rsidRDefault="00C374D1" w:rsidP="005272EC">
            <w:pPr>
              <w:keepLines/>
              <w:widowControl w:val="0"/>
              <w:spacing w:line="276" w:lineRule="auto"/>
              <w:jc w:val="both"/>
              <w:rPr>
                <w:sz w:val="24"/>
                <w:szCs w:val="24"/>
                <w:rtl/>
              </w:rPr>
            </w:pPr>
          </w:p>
          <w:p w:rsidR="00C374D1" w:rsidRPr="00783BF6" w:rsidRDefault="00C374D1" w:rsidP="005272EC">
            <w:pPr>
              <w:keepLines/>
              <w:widowControl w:val="0"/>
              <w:spacing w:line="276" w:lineRule="auto"/>
              <w:jc w:val="both"/>
              <w:rPr>
                <w:sz w:val="24"/>
                <w:szCs w:val="24"/>
                <w:rtl/>
              </w:rPr>
            </w:pPr>
            <w:r w:rsidRPr="00783BF6">
              <w:rPr>
                <w:rFonts w:hint="cs"/>
                <w:sz w:val="24"/>
                <w:szCs w:val="24"/>
                <w:rtl/>
              </w:rPr>
              <w:t>מרח' בנק ישראל</w:t>
            </w:r>
            <w:r>
              <w:rPr>
                <w:rFonts w:hint="cs"/>
                <w:sz w:val="24"/>
                <w:szCs w:val="24"/>
                <w:rtl/>
              </w:rPr>
              <w:t xml:space="preserve"> 5</w:t>
            </w:r>
            <w:r w:rsidRPr="00783BF6">
              <w:rPr>
                <w:rFonts w:hint="cs"/>
                <w:sz w:val="24"/>
                <w:szCs w:val="24"/>
                <w:rtl/>
              </w:rPr>
              <w:t xml:space="preserve">, ירושלים </w:t>
            </w:r>
          </w:p>
          <w:p w:rsidR="00C374D1" w:rsidRPr="00783BF6" w:rsidRDefault="00C374D1" w:rsidP="005272EC">
            <w:pPr>
              <w:keepLines/>
              <w:widowControl w:val="0"/>
              <w:spacing w:line="276" w:lineRule="auto"/>
              <w:jc w:val="both"/>
              <w:rPr>
                <w:sz w:val="24"/>
                <w:szCs w:val="24"/>
                <w:rtl/>
              </w:rPr>
            </w:pPr>
            <w:r w:rsidRPr="00783BF6">
              <w:rPr>
                <w:rFonts w:hint="cs"/>
                <w:sz w:val="24"/>
                <w:szCs w:val="24"/>
                <w:rtl/>
              </w:rPr>
              <w:t xml:space="preserve"> (להלן: "</w:t>
            </w:r>
            <w:r w:rsidRPr="00783BF6">
              <w:rPr>
                <w:rFonts w:hint="cs"/>
                <w:b/>
                <w:bCs/>
                <w:sz w:val="24"/>
                <w:szCs w:val="24"/>
                <w:rtl/>
              </w:rPr>
              <w:t>המזמין</w:t>
            </w:r>
            <w:r w:rsidRPr="00783BF6">
              <w:rPr>
                <w:rFonts w:hint="cs"/>
                <w:sz w:val="24"/>
                <w:szCs w:val="24"/>
                <w:rtl/>
              </w:rPr>
              <w:t>")</w:t>
            </w:r>
          </w:p>
          <w:p w:rsidR="00C374D1" w:rsidRPr="00783BF6" w:rsidRDefault="00C374D1" w:rsidP="005272EC">
            <w:pPr>
              <w:keepLines/>
              <w:widowControl w:val="0"/>
              <w:spacing w:line="276" w:lineRule="auto"/>
              <w:jc w:val="both"/>
              <w:rPr>
                <w:sz w:val="24"/>
                <w:szCs w:val="24"/>
              </w:rPr>
            </w:pPr>
          </w:p>
        </w:tc>
        <w:tc>
          <w:tcPr>
            <w:tcW w:w="2233" w:type="dxa"/>
          </w:tcPr>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Pr>
            </w:pPr>
            <w:r w:rsidRPr="00783BF6">
              <w:rPr>
                <w:rFonts w:hint="cs"/>
                <w:b/>
                <w:bCs/>
                <w:sz w:val="24"/>
                <w:szCs w:val="24"/>
                <w:u w:val="single"/>
                <w:rtl/>
              </w:rPr>
              <w:t>מצד אחד</w:t>
            </w:r>
          </w:p>
        </w:tc>
      </w:tr>
      <w:tr w:rsidR="00C374D1" w:rsidRPr="00783BF6" w:rsidTr="005272EC">
        <w:tc>
          <w:tcPr>
            <w:tcW w:w="2840" w:type="dxa"/>
          </w:tcPr>
          <w:p w:rsidR="00C374D1" w:rsidRPr="00783BF6" w:rsidRDefault="00C374D1" w:rsidP="005272EC">
            <w:pPr>
              <w:keepLines/>
              <w:widowControl w:val="0"/>
              <w:spacing w:line="276" w:lineRule="auto"/>
              <w:jc w:val="both"/>
              <w:rPr>
                <w:b/>
                <w:bCs/>
                <w:sz w:val="24"/>
                <w:szCs w:val="24"/>
              </w:rPr>
            </w:pPr>
            <w:r w:rsidRPr="00783BF6">
              <w:rPr>
                <w:rFonts w:hint="cs"/>
                <w:b/>
                <w:bCs/>
                <w:sz w:val="24"/>
                <w:szCs w:val="24"/>
                <w:rtl/>
              </w:rPr>
              <w:t>לבין:</w:t>
            </w:r>
          </w:p>
        </w:tc>
        <w:tc>
          <w:tcPr>
            <w:tcW w:w="3447" w:type="dxa"/>
          </w:tcPr>
          <w:p w:rsidR="00C374D1" w:rsidRPr="00783BF6" w:rsidRDefault="00C374D1" w:rsidP="005272EC">
            <w:pPr>
              <w:keepLines/>
              <w:widowControl w:val="0"/>
              <w:spacing w:line="276" w:lineRule="auto"/>
              <w:jc w:val="both"/>
              <w:rPr>
                <w:sz w:val="24"/>
                <w:szCs w:val="24"/>
              </w:rPr>
            </w:pPr>
          </w:p>
        </w:tc>
        <w:tc>
          <w:tcPr>
            <w:tcW w:w="2233" w:type="dxa"/>
          </w:tcPr>
          <w:p w:rsidR="00C374D1" w:rsidRPr="00783BF6" w:rsidRDefault="00C374D1" w:rsidP="005272EC">
            <w:pPr>
              <w:keepLines/>
              <w:widowControl w:val="0"/>
              <w:spacing w:line="276" w:lineRule="auto"/>
              <w:jc w:val="right"/>
              <w:rPr>
                <w:b/>
                <w:bCs/>
                <w:sz w:val="24"/>
                <w:szCs w:val="24"/>
                <w:u w:val="single"/>
              </w:rPr>
            </w:pPr>
          </w:p>
        </w:tc>
      </w:tr>
      <w:tr w:rsidR="00C374D1" w:rsidRPr="00783BF6" w:rsidTr="005272EC">
        <w:tc>
          <w:tcPr>
            <w:tcW w:w="2840" w:type="dxa"/>
          </w:tcPr>
          <w:p w:rsidR="00C374D1" w:rsidRPr="00783BF6" w:rsidRDefault="00C374D1" w:rsidP="005272EC">
            <w:pPr>
              <w:keepLines/>
              <w:widowControl w:val="0"/>
              <w:spacing w:line="276" w:lineRule="auto"/>
              <w:jc w:val="both"/>
              <w:rPr>
                <w:b/>
                <w:bCs/>
                <w:sz w:val="24"/>
                <w:szCs w:val="24"/>
                <w:u w:val="single"/>
              </w:rPr>
            </w:pPr>
          </w:p>
        </w:tc>
        <w:tc>
          <w:tcPr>
            <w:tcW w:w="3447" w:type="dxa"/>
            <w:tcBorders>
              <w:top w:val="single" w:sz="6" w:space="0" w:color="auto"/>
              <w:left w:val="nil"/>
              <w:bottom w:val="single" w:sz="6" w:space="0" w:color="auto"/>
              <w:right w:val="nil"/>
            </w:tcBorders>
          </w:tcPr>
          <w:p w:rsidR="00C374D1" w:rsidRPr="00783BF6" w:rsidRDefault="00C374D1" w:rsidP="005272EC">
            <w:pPr>
              <w:keepLines/>
              <w:widowControl w:val="0"/>
              <w:spacing w:line="276" w:lineRule="auto"/>
              <w:jc w:val="both"/>
              <w:rPr>
                <w:sz w:val="24"/>
                <w:szCs w:val="24"/>
              </w:rPr>
            </w:pPr>
          </w:p>
        </w:tc>
        <w:tc>
          <w:tcPr>
            <w:tcW w:w="2233" w:type="dxa"/>
          </w:tcPr>
          <w:p w:rsidR="00C374D1" w:rsidRPr="00783BF6" w:rsidRDefault="00C374D1" w:rsidP="005272EC">
            <w:pPr>
              <w:keepLines/>
              <w:widowControl w:val="0"/>
              <w:spacing w:line="276" w:lineRule="auto"/>
              <w:jc w:val="right"/>
              <w:rPr>
                <w:b/>
                <w:bCs/>
                <w:sz w:val="24"/>
                <w:szCs w:val="24"/>
                <w:u w:val="single"/>
              </w:rPr>
            </w:pPr>
          </w:p>
        </w:tc>
      </w:tr>
      <w:tr w:rsidR="00C374D1" w:rsidRPr="00783BF6" w:rsidTr="005272EC">
        <w:tc>
          <w:tcPr>
            <w:tcW w:w="2840" w:type="dxa"/>
          </w:tcPr>
          <w:p w:rsidR="00C374D1" w:rsidRPr="00783BF6" w:rsidRDefault="00C374D1" w:rsidP="005272EC">
            <w:pPr>
              <w:keepLines/>
              <w:widowControl w:val="0"/>
              <w:spacing w:line="276" w:lineRule="auto"/>
              <w:jc w:val="both"/>
              <w:rPr>
                <w:b/>
                <w:bCs/>
                <w:sz w:val="24"/>
                <w:szCs w:val="24"/>
                <w:u w:val="single"/>
              </w:rPr>
            </w:pPr>
          </w:p>
        </w:tc>
        <w:tc>
          <w:tcPr>
            <w:tcW w:w="3447" w:type="dxa"/>
            <w:tcBorders>
              <w:top w:val="single" w:sz="6" w:space="0" w:color="auto"/>
              <w:left w:val="nil"/>
              <w:bottom w:val="single" w:sz="6" w:space="0" w:color="auto"/>
              <w:right w:val="nil"/>
            </w:tcBorders>
          </w:tcPr>
          <w:p w:rsidR="00C374D1" w:rsidRPr="00783BF6" w:rsidRDefault="00C374D1" w:rsidP="005272EC">
            <w:pPr>
              <w:keepLines/>
              <w:widowControl w:val="0"/>
              <w:spacing w:line="276" w:lineRule="auto"/>
              <w:jc w:val="both"/>
              <w:rPr>
                <w:sz w:val="24"/>
                <w:szCs w:val="24"/>
              </w:rPr>
            </w:pPr>
          </w:p>
        </w:tc>
        <w:tc>
          <w:tcPr>
            <w:tcW w:w="2233" w:type="dxa"/>
          </w:tcPr>
          <w:p w:rsidR="00C374D1" w:rsidRPr="00783BF6" w:rsidRDefault="00C374D1" w:rsidP="005272EC">
            <w:pPr>
              <w:keepLines/>
              <w:widowControl w:val="0"/>
              <w:spacing w:line="276" w:lineRule="auto"/>
              <w:jc w:val="right"/>
              <w:rPr>
                <w:b/>
                <w:bCs/>
                <w:sz w:val="24"/>
                <w:szCs w:val="24"/>
                <w:u w:val="single"/>
              </w:rPr>
            </w:pPr>
          </w:p>
        </w:tc>
      </w:tr>
      <w:tr w:rsidR="00C374D1" w:rsidRPr="00783BF6" w:rsidTr="005272EC">
        <w:tc>
          <w:tcPr>
            <w:tcW w:w="2840" w:type="dxa"/>
          </w:tcPr>
          <w:p w:rsidR="00C374D1" w:rsidRPr="00783BF6" w:rsidRDefault="00C374D1" w:rsidP="005272EC">
            <w:pPr>
              <w:keepLines/>
              <w:widowControl w:val="0"/>
              <w:spacing w:line="276" w:lineRule="auto"/>
              <w:jc w:val="both"/>
              <w:rPr>
                <w:b/>
                <w:bCs/>
                <w:sz w:val="24"/>
                <w:szCs w:val="24"/>
                <w:u w:val="single"/>
              </w:rPr>
            </w:pPr>
          </w:p>
        </w:tc>
        <w:tc>
          <w:tcPr>
            <w:tcW w:w="3447" w:type="dxa"/>
          </w:tcPr>
          <w:p w:rsidR="00C374D1" w:rsidRPr="00783BF6" w:rsidRDefault="00C374D1" w:rsidP="005272EC">
            <w:pPr>
              <w:keepLines/>
              <w:widowControl w:val="0"/>
              <w:spacing w:line="276" w:lineRule="auto"/>
              <w:jc w:val="both"/>
              <w:rPr>
                <w:sz w:val="24"/>
                <w:szCs w:val="24"/>
              </w:rPr>
            </w:pPr>
            <w:r w:rsidRPr="00783BF6">
              <w:rPr>
                <w:rFonts w:hint="cs"/>
                <w:sz w:val="24"/>
                <w:szCs w:val="24"/>
                <w:rtl/>
              </w:rPr>
              <w:t>(להלן: "</w:t>
            </w:r>
            <w:r w:rsidRPr="00783BF6">
              <w:rPr>
                <w:rFonts w:hint="cs"/>
                <w:b/>
                <w:bCs/>
                <w:sz w:val="24"/>
                <w:szCs w:val="24"/>
                <w:rtl/>
              </w:rPr>
              <w:t>הספק</w:t>
            </w:r>
            <w:r w:rsidRPr="00783BF6">
              <w:rPr>
                <w:rFonts w:hint="cs"/>
                <w:sz w:val="24"/>
                <w:szCs w:val="24"/>
                <w:rtl/>
              </w:rPr>
              <w:t>")</w:t>
            </w:r>
          </w:p>
        </w:tc>
        <w:tc>
          <w:tcPr>
            <w:tcW w:w="2233" w:type="dxa"/>
          </w:tcPr>
          <w:p w:rsidR="00C374D1" w:rsidRPr="00783BF6" w:rsidRDefault="00C374D1" w:rsidP="005272EC">
            <w:pPr>
              <w:keepLines/>
              <w:widowControl w:val="0"/>
              <w:spacing w:line="276" w:lineRule="auto"/>
              <w:jc w:val="right"/>
              <w:rPr>
                <w:b/>
                <w:bCs/>
                <w:sz w:val="24"/>
                <w:szCs w:val="24"/>
                <w:u w:val="single"/>
                <w:rtl/>
              </w:rPr>
            </w:pPr>
          </w:p>
          <w:p w:rsidR="00C374D1" w:rsidRPr="00783BF6" w:rsidRDefault="00C374D1" w:rsidP="005272EC">
            <w:pPr>
              <w:keepLines/>
              <w:widowControl w:val="0"/>
              <w:spacing w:line="276" w:lineRule="auto"/>
              <w:jc w:val="right"/>
              <w:rPr>
                <w:b/>
                <w:bCs/>
                <w:sz w:val="24"/>
                <w:szCs w:val="24"/>
                <w:u w:val="single"/>
              </w:rPr>
            </w:pPr>
            <w:r w:rsidRPr="00783BF6">
              <w:rPr>
                <w:rFonts w:hint="cs"/>
                <w:b/>
                <w:bCs/>
                <w:sz w:val="24"/>
                <w:szCs w:val="24"/>
                <w:u w:val="single"/>
                <w:rtl/>
              </w:rPr>
              <w:t>מצד שני</w:t>
            </w:r>
          </w:p>
        </w:tc>
      </w:tr>
    </w:tbl>
    <w:p w:rsidR="00C374D1" w:rsidRPr="00783BF6" w:rsidRDefault="00C374D1" w:rsidP="00C374D1">
      <w:pPr>
        <w:keepLines/>
        <w:widowControl w:val="0"/>
        <w:jc w:val="both"/>
        <w:rPr>
          <w:sz w:val="24"/>
          <w:szCs w:val="24"/>
          <w:rtl/>
        </w:rPr>
      </w:pPr>
    </w:p>
    <w:p w:rsidR="00C374D1" w:rsidRPr="00783BF6" w:rsidRDefault="00C374D1" w:rsidP="009942FC">
      <w:pPr>
        <w:spacing w:line="360" w:lineRule="auto"/>
        <w:ind w:left="1360" w:hanging="1360"/>
        <w:jc w:val="both"/>
        <w:rPr>
          <w:b/>
          <w:bCs/>
          <w:sz w:val="24"/>
          <w:szCs w:val="24"/>
          <w:rtl/>
        </w:rPr>
      </w:pPr>
      <w:r w:rsidRPr="00783BF6">
        <w:rPr>
          <w:rFonts w:hint="cs"/>
          <w:b/>
          <w:bCs/>
          <w:sz w:val="24"/>
          <w:szCs w:val="24"/>
          <w:rtl/>
        </w:rPr>
        <w:t>הואיל:</w:t>
      </w:r>
      <w:r w:rsidRPr="00783BF6">
        <w:rPr>
          <w:rFonts w:hint="cs"/>
          <w:sz w:val="24"/>
          <w:szCs w:val="24"/>
          <w:rtl/>
        </w:rPr>
        <w:t xml:space="preserve"> </w:t>
      </w:r>
      <w:r w:rsidRPr="00783BF6">
        <w:rPr>
          <w:rFonts w:hint="cs"/>
          <w:sz w:val="24"/>
          <w:szCs w:val="24"/>
          <w:rtl/>
        </w:rPr>
        <w:tab/>
        <w:t xml:space="preserve">והמזמין יצא במכרז פומבי מס' </w:t>
      </w:r>
      <w:r w:rsidR="009942FC">
        <w:rPr>
          <w:rFonts w:hint="cs"/>
          <w:sz w:val="24"/>
          <w:szCs w:val="24"/>
          <w:rtl/>
        </w:rPr>
        <w:t>8/2014</w:t>
      </w:r>
      <w:r w:rsidR="009942FC" w:rsidRPr="00783BF6">
        <w:rPr>
          <w:rFonts w:hint="cs"/>
          <w:sz w:val="24"/>
          <w:szCs w:val="24"/>
          <w:rtl/>
        </w:rPr>
        <w:t xml:space="preserve"> </w:t>
      </w:r>
      <w:r w:rsidRPr="00783BF6">
        <w:rPr>
          <w:rFonts w:hint="cs"/>
          <w:sz w:val="24"/>
          <w:szCs w:val="24"/>
          <w:rtl/>
        </w:rPr>
        <w:t xml:space="preserve">, אשר העתק ממנו מצורף להסכם זה </w:t>
      </w:r>
      <w:r w:rsidRPr="00783BF6">
        <w:rPr>
          <w:rFonts w:hint="eastAsia"/>
          <w:sz w:val="24"/>
          <w:szCs w:val="24"/>
          <w:rtl/>
        </w:rPr>
        <w:t>כנספח</w:t>
      </w:r>
      <w:r w:rsidRPr="00783BF6">
        <w:rPr>
          <w:sz w:val="24"/>
          <w:szCs w:val="24"/>
          <w:rtl/>
        </w:rPr>
        <w:t xml:space="preserve"> </w:t>
      </w:r>
      <w:r w:rsidRPr="00783BF6">
        <w:rPr>
          <w:rFonts w:hint="eastAsia"/>
          <w:sz w:val="24"/>
          <w:szCs w:val="24"/>
          <w:rtl/>
        </w:rPr>
        <w:t>א</w:t>
      </w:r>
      <w:r w:rsidRPr="00783BF6">
        <w:rPr>
          <w:sz w:val="24"/>
          <w:szCs w:val="24"/>
          <w:rtl/>
        </w:rPr>
        <w:t>'</w:t>
      </w:r>
      <w:r w:rsidRPr="00783BF6">
        <w:rPr>
          <w:rFonts w:hint="cs"/>
          <w:sz w:val="24"/>
          <w:szCs w:val="24"/>
          <w:rtl/>
        </w:rPr>
        <w:t xml:space="preserve"> לקבלת הצעות </w:t>
      </w:r>
      <w:r w:rsidRPr="00090F28">
        <w:rPr>
          <w:rFonts w:hint="cs"/>
          <w:sz w:val="24"/>
          <w:szCs w:val="24"/>
          <w:rtl/>
        </w:rPr>
        <w:t>לתכנון ובינוי מתקן במעבר אלנבי לבידוק מכס הכולל</w:t>
      </w:r>
      <w:r>
        <w:rPr>
          <w:rFonts w:hint="cs"/>
          <w:sz w:val="24"/>
          <w:szCs w:val="24"/>
          <w:rtl/>
        </w:rPr>
        <w:t xml:space="preserve"> </w:t>
      </w:r>
      <w:r w:rsidRPr="00090F28">
        <w:rPr>
          <w:rFonts w:hint="cs"/>
          <w:sz w:val="24"/>
          <w:szCs w:val="24"/>
          <w:rtl/>
        </w:rPr>
        <w:t xml:space="preserve">מבנה רדיוגרפיה, </w:t>
      </w:r>
      <w:r w:rsidRPr="00595A6D">
        <w:rPr>
          <w:rFonts w:hint="cs"/>
          <w:sz w:val="24"/>
          <w:szCs w:val="24"/>
          <w:rtl/>
        </w:rPr>
        <w:t>מבנה לבידוק ידני ושטחי מנהלה</w:t>
      </w:r>
      <w:r>
        <w:rPr>
          <w:rFonts w:hint="cs"/>
          <w:sz w:val="24"/>
          <w:szCs w:val="24"/>
          <w:rtl/>
        </w:rPr>
        <w:t xml:space="preserve"> (להלן </w:t>
      </w:r>
      <w:r w:rsidRPr="00090F28">
        <w:rPr>
          <w:rFonts w:hint="cs"/>
          <w:b/>
          <w:bCs/>
          <w:sz w:val="24"/>
          <w:szCs w:val="24"/>
          <w:rtl/>
        </w:rPr>
        <w:t>"המכרז"</w:t>
      </w:r>
      <w:r>
        <w:rPr>
          <w:rFonts w:hint="cs"/>
          <w:sz w:val="24"/>
          <w:szCs w:val="24"/>
          <w:rtl/>
        </w:rPr>
        <w:t>);</w:t>
      </w:r>
      <w:r w:rsidRPr="00783BF6" w:rsidDel="002B10E7">
        <w:rPr>
          <w:rFonts w:hint="cs"/>
          <w:b/>
          <w:bCs/>
          <w:sz w:val="24"/>
          <w:szCs w:val="24"/>
          <w:rtl/>
        </w:rPr>
        <w:t xml:space="preserve"> </w:t>
      </w:r>
    </w:p>
    <w:p w:rsidR="00C374D1" w:rsidRPr="00AE45C3" w:rsidRDefault="00C374D1" w:rsidP="00C374D1">
      <w:pPr>
        <w:keepLines/>
        <w:widowControl w:val="0"/>
        <w:spacing w:after="60" w:line="312" w:lineRule="auto"/>
        <w:ind w:left="1360" w:hanging="1360"/>
        <w:jc w:val="both"/>
        <w:rPr>
          <w:sz w:val="24"/>
          <w:szCs w:val="24"/>
          <w:rtl/>
        </w:rPr>
      </w:pPr>
      <w:r w:rsidRPr="00783BF6">
        <w:rPr>
          <w:rFonts w:hint="cs"/>
          <w:b/>
          <w:bCs/>
          <w:sz w:val="24"/>
          <w:szCs w:val="24"/>
          <w:rtl/>
        </w:rPr>
        <w:t xml:space="preserve">והואיל: </w:t>
      </w:r>
      <w:r w:rsidRPr="00783BF6">
        <w:rPr>
          <w:rFonts w:hint="cs"/>
          <w:b/>
          <w:bCs/>
          <w:sz w:val="24"/>
          <w:szCs w:val="24"/>
          <w:rtl/>
        </w:rPr>
        <w:tab/>
      </w:r>
      <w:r w:rsidRPr="00783BF6">
        <w:rPr>
          <w:rFonts w:hint="cs"/>
          <w:sz w:val="24"/>
          <w:szCs w:val="24"/>
          <w:rtl/>
        </w:rPr>
        <w:t>והספק הגיש הצעה למכרז (להלן: "</w:t>
      </w:r>
      <w:r w:rsidRPr="00783BF6">
        <w:rPr>
          <w:rFonts w:hint="cs"/>
          <w:b/>
          <w:bCs/>
          <w:sz w:val="24"/>
          <w:szCs w:val="24"/>
          <w:rtl/>
        </w:rPr>
        <w:t>ההצעה</w:t>
      </w:r>
      <w:r w:rsidRPr="00783BF6">
        <w:rPr>
          <w:rFonts w:hint="cs"/>
          <w:sz w:val="24"/>
          <w:szCs w:val="24"/>
          <w:rtl/>
        </w:rPr>
        <w:t xml:space="preserve">") אשר העתק ממנה מצורף להסכם זה </w:t>
      </w:r>
      <w:r w:rsidRPr="00783BF6">
        <w:rPr>
          <w:rFonts w:hint="eastAsia"/>
          <w:sz w:val="24"/>
          <w:szCs w:val="24"/>
          <w:rtl/>
        </w:rPr>
        <w:t>כנספח</w:t>
      </w:r>
      <w:r w:rsidRPr="00783BF6">
        <w:rPr>
          <w:sz w:val="24"/>
          <w:szCs w:val="24"/>
          <w:rtl/>
        </w:rPr>
        <w:t xml:space="preserve"> </w:t>
      </w:r>
      <w:r w:rsidRPr="00783BF6">
        <w:rPr>
          <w:rFonts w:hint="eastAsia"/>
          <w:sz w:val="24"/>
          <w:szCs w:val="24"/>
          <w:rtl/>
        </w:rPr>
        <w:t>ב</w:t>
      </w:r>
      <w:r w:rsidRPr="00783BF6">
        <w:rPr>
          <w:sz w:val="24"/>
          <w:szCs w:val="24"/>
          <w:rtl/>
        </w:rPr>
        <w:t>'</w:t>
      </w:r>
      <w:r w:rsidRPr="00783BF6">
        <w:rPr>
          <w:rFonts w:hint="cs"/>
          <w:sz w:val="24"/>
          <w:szCs w:val="24"/>
          <w:rtl/>
        </w:rPr>
        <w:t xml:space="preserve"> </w:t>
      </w:r>
      <w:r w:rsidRPr="001C1433">
        <w:rPr>
          <w:rFonts w:hint="cs"/>
          <w:sz w:val="24"/>
          <w:szCs w:val="24"/>
          <w:rtl/>
        </w:rPr>
        <w:t xml:space="preserve">להסכם </w:t>
      </w:r>
      <w:r w:rsidRPr="005E0E1D">
        <w:rPr>
          <w:rFonts w:hint="cs"/>
          <w:sz w:val="24"/>
          <w:szCs w:val="24"/>
          <w:rtl/>
        </w:rPr>
        <w:t>ומהווה חלק בלתי נפרד ממנו</w:t>
      </w:r>
      <w:r w:rsidRPr="00A73BB8">
        <w:rPr>
          <w:rFonts w:hint="cs"/>
          <w:sz w:val="24"/>
          <w:szCs w:val="24"/>
          <w:rtl/>
        </w:rPr>
        <w:t xml:space="preserve">; </w:t>
      </w:r>
    </w:p>
    <w:p w:rsidR="00C374D1" w:rsidRPr="005C64A6" w:rsidRDefault="00C374D1" w:rsidP="00C374D1">
      <w:pPr>
        <w:keepLines/>
        <w:widowControl w:val="0"/>
        <w:spacing w:after="60" w:line="312" w:lineRule="auto"/>
        <w:ind w:left="1360" w:hanging="1360"/>
        <w:jc w:val="both"/>
        <w:rPr>
          <w:sz w:val="24"/>
          <w:szCs w:val="24"/>
          <w:rtl/>
        </w:rPr>
      </w:pPr>
      <w:r w:rsidRPr="00154EFA">
        <w:rPr>
          <w:rFonts w:hint="cs"/>
          <w:b/>
          <w:bCs/>
          <w:sz w:val="24"/>
          <w:szCs w:val="24"/>
          <w:rtl/>
        </w:rPr>
        <w:t>והואיל:</w:t>
      </w:r>
      <w:r w:rsidRPr="001A27D2">
        <w:rPr>
          <w:rFonts w:hint="cs"/>
          <w:sz w:val="24"/>
          <w:szCs w:val="24"/>
          <w:rtl/>
        </w:rPr>
        <w:t xml:space="preserve"> </w:t>
      </w:r>
      <w:r w:rsidRPr="001A27D2">
        <w:rPr>
          <w:rFonts w:hint="cs"/>
          <w:sz w:val="24"/>
          <w:szCs w:val="24"/>
          <w:rtl/>
        </w:rPr>
        <w:tab/>
        <w:t>והמזמין בחר בהצעת הספק כהצעה הזוכה במכרז, בהסתמך על נכונות הצהרותיו של</w:t>
      </w:r>
      <w:r w:rsidRPr="007726CE">
        <w:rPr>
          <w:rFonts w:hint="cs"/>
          <w:sz w:val="24"/>
          <w:szCs w:val="24"/>
          <w:rtl/>
        </w:rPr>
        <w:t xml:space="preserve"> הספק ועל  הנתונים כפי שפורטו בהצעתו;</w:t>
      </w:r>
    </w:p>
    <w:p w:rsidR="00C374D1" w:rsidRPr="00294240" w:rsidRDefault="00C374D1" w:rsidP="00C374D1">
      <w:pPr>
        <w:keepLines/>
        <w:widowControl w:val="0"/>
        <w:spacing w:after="60" w:line="312" w:lineRule="auto"/>
        <w:ind w:left="1360" w:hanging="1360"/>
        <w:jc w:val="both"/>
        <w:rPr>
          <w:sz w:val="24"/>
          <w:szCs w:val="24"/>
          <w:rtl/>
        </w:rPr>
      </w:pPr>
      <w:r w:rsidRPr="00C04DF3">
        <w:rPr>
          <w:rFonts w:hint="cs"/>
          <w:b/>
          <w:bCs/>
          <w:sz w:val="24"/>
          <w:szCs w:val="24"/>
          <w:rtl/>
        </w:rPr>
        <w:t xml:space="preserve">והואיל: </w:t>
      </w:r>
      <w:r w:rsidRPr="00C04DF3">
        <w:rPr>
          <w:rFonts w:hint="cs"/>
          <w:b/>
          <w:bCs/>
          <w:sz w:val="24"/>
          <w:szCs w:val="24"/>
          <w:rtl/>
        </w:rPr>
        <w:tab/>
      </w:r>
      <w:r w:rsidRPr="00C04DF3">
        <w:rPr>
          <w:rFonts w:hint="cs"/>
          <w:sz w:val="24"/>
          <w:szCs w:val="24"/>
          <w:rtl/>
        </w:rPr>
        <w:t>והספק</w:t>
      </w:r>
      <w:r w:rsidRPr="00C04DF3">
        <w:rPr>
          <w:rFonts w:hint="cs"/>
          <w:b/>
          <w:bCs/>
          <w:sz w:val="24"/>
          <w:szCs w:val="24"/>
          <w:rtl/>
        </w:rPr>
        <w:t xml:space="preserve"> </w:t>
      </w:r>
      <w:r w:rsidRPr="00B679EE">
        <w:rPr>
          <w:rFonts w:hint="cs"/>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w:t>
      </w:r>
      <w:r w:rsidRPr="00DF27C5">
        <w:rPr>
          <w:rFonts w:hint="cs"/>
          <w:sz w:val="24"/>
          <w:szCs w:val="24"/>
          <w:rtl/>
        </w:rPr>
        <w:t xml:space="preserve"> כל התחייבויותיו על פי הסכם זה;</w:t>
      </w:r>
    </w:p>
    <w:p w:rsidR="00C374D1" w:rsidRPr="00783BF6" w:rsidRDefault="00C374D1" w:rsidP="00C374D1">
      <w:pPr>
        <w:keepLines/>
        <w:widowControl w:val="0"/>
        <w:spacing w:after="60" w:line="312" w:lineRule="auto"/>
        <w:ind w:left="1360" w:hanging="1360"/>
        <w:jc w:val="both"/>
        <w:rPr>
          <w:sz w:val="24"/>
          <w:szCs w:val="24"/>
          <w:rtl/>
        </w:rPr>
      </w:pPr>
      <w:r w:rsidRPr="006D6F49">
        <w:rPr>
          <w:rFonts w:hint="cs"/>
          <w:b/>
          <w:bCs/>
          <w:sz w:val="24"/>
          <w:szCs w:val="24"/>
          <w:rtl/>
        </w:rPr>
        <w:t>והואיל:</w:t>
      </w:r>
      <w:r w:rsidRPr="006D6F49">
        <w:rPr>
          <w:rFonts w:hint="cs"/>
          <w:sz w:val="24"/>
          <w:szCs w:val="24"/>
          <w:rtl/>
        </w:rPr>
        <w:t xml:space="preserve"> </w:t>
      </w:r>
      <w:r w:rsidRPr="006D6F49">
        <w:rPr>
          <w:rFonts w:hint="cs"/>
          <w:sz w:val="24"/>
          <w:szCs w:val="24"/>
          <w:rtl/>
        </w:rPr>
        <w:tab/>
        <w:t>והספק מצהיר בזאת כי הוא בעל מקצוע מיומן ומנוסה, בעל יכולת, ידע, ציוד מתאים ואמצעים כספ</w:t>
      </w:r>
      <w:r w:rsidRPr="00783BF6">
        <w:rPr>
          <w:rFonts w:hint="cs"/>
          <w:sz w:val="24"/>
          <w:szCs w:val="24"/>
          <w:rtl/>
        </w:rPr>
        <w:t>יים, המתאימים מכל הבחינות לעמוד בכל תנאי הסכם זה, תוך מילוי הוראות המזמין, שמירת המועדים הנקובים בהסכם זה ושמירה על רמת ביצוע נאותה כמפורט בהסכם;</w:t>
      </w:r>
    </w:p>
    <w:p w:rsidR="00C374D1" w:rsidRPr="00B372C9" w:rsidRDefault="00C374D1" w:rsidP="00C374D1">
      <w:pPr>
        <w:keepLines/>
        <w:widowControl w:val="0"/>
        <w:spacing w:after="60" w:line="312" w:lineRule="auto"/>
        <w:jc w:val="both"/>
        <w:rPr>
          <w:sz w:val="24"/>
          <w:szCs w:val="24"/>
          <w:rtl/>
        </w:rPr>
      </w:pPr>
      <w:r>
        <w:rPr>
          <w:rFonts w:hint="cs"/>
          <w:b/>
          <w:bCs/>
          <w:sz w:val="24"/>
          <w:szCs w:val="24"/>
          <w:rtl/>
        </w:rPr>
        <w:t xml:space="preserve">והואיל:      </w:t>
      </w:r>
      <w:r>
        <w:rPr>
          <w:rFonts w:hint="cs"/>
          <w:sz w:val="24"/>
          <w:szCs w:val="24"/>
          <w:rtl/>
        </w:rPr>
        <w:t xml:space="preserve">      </w:t>
      </w:r>
      <w:r w:rsidRPr="00B372C9">
        <w:rPr>
          <w:rFonts w:hint="cs"/>
          <w:sz w:val="24"/>
          <w:szCs w:val="24"/>
          <w:rtl/>
        </w:rPr>
        <w:t xml:space="preserve">והספק מצהיר כי בידיו כל האישורים הנדרשים עפ"י חוק עסקאות גופים </w:t>
      </w:r>
      <w:r>
        <w:rPr>
          <w:rFonts w:hint="cs"/>
          <w:sz w:val="24"/>
          <w:szCs w:val="24"/>
          <w:rtl/>
        </w:rPr>
        <w:tab/>
        <w:t xml:space="preserve">   </w:t>
      </w:r>
      <w:r>
        <w:rPr>
          <w:sz w:val="24"/>
          <w:szCs w:val="24"/>
          <w:rtl/>
        </w:rPr>
        <w:br/>
      </w:r>
      <w:r>
        <w:rPr>
          <w:rFonts w:hint="cs"/>
          <w:sz w:val="24"/>
          <w:szCs w:val="24"/>
          <w:rtl/>
        </w:rPr>
        <w:t xml:space="preserve">                        </w:t>
      </w:r>
      <w:r w:rsidRPr="00B372C9">
        <w:rPr>
          <w:rFonts w:hint="cs"/>
          <w:sz w:val="24"/>
          <w:szCs w:val="24"/>
          <w:rtl/>
        </w:rPr>
        <w:t>ציבוריים, תשל"ו 1976</w:t>
      </w:r>
      <w:r>
        <w:rPr>
          <w:rFonts w:hint="cs"/>
          <w:sz w:val="24"/>
          <w:szCs w:val="24"/>
          <w:rtl/>
        </w:rPr>
        <w:t>;</w:t>
      </w:r>
    </w:p>
    <w:p w:rsidR="00C374D1" w:rsidRDefault="00C374D1" w:rsidP="00C374D1">
      <w:pPr>
        <w:keepLines/>
        <w:widowControl w:val="0"/>
        <w:spacing w:after="60" w:line="312" w:lineRule="auto"/>
        <w:jc w:val="center"/>
        <w:rPr>
          <w:b/>
          <w:bCs/>
          <w:sz w:val="24"/>
          <w:szCs w:val="24"/>
          <w:rtl/>
        </w:rPr>
      </w:pPr>
    </w:p>
    <w:p w:rsidR="00C374D1" w:rsidRDefault="00C374D1" w:rsidP="00C374D1">
      <w:pPr>
        <w:keepLines/>
        <w:widowControl w:val="0"/>
        <w:spacing w:after="60" w:line="312" w:lineRule="auto"/>
        <w:jc w:val="center"/>
        <w:rPr>
          <w:b/>
          <w:bCs/>
          <w:sz w:val="24"/>
          <w:szCs w:val="24"/>
          <w:rtl/>
        </w:rPr>
      </w:pPr>
    </w:p>
    <w:p w:rsidR="00E500E0" w:rsidRDefault="00E500E0" w:rsidP="00C374D1">
      <w:pPr>
        <w:keepLines/>
        <w:widowControl w:val="0"/>
        <w:spacing w:after="60" w:line="312" w:lineRule="auto"/>
        <w:jc w:val="center"/>
        <w:rPr>
          <w:b/>
          <w:bCs/>
          <w:sz w:val="24"/>
          <w:szCs w:val="24"/>
          <w:rtl/>
        </w:rPr>
      </w:pPr>
    </w:p>
    <w:p w:rsidR="00C374D1" w:rsidRPr="00783BF6" w:rsidRDefault="00C374D1" w:rsidP="00C374D1">
      <w:pPr>
        <w:keepLines/>
        <w:widowControl w:val="0"/>
        <w:spacing w:after="60" w:line="312" w:lineRule="auto"/>
        <w:jc w:val="center"/>
        <w:rPr>
          <w:sz w:val="24"/>
          <w:szCs w:val="24"/>
          <w:rtl/>
        </w:rPr>
      </w:pPr>
      <w:r w:rsidRPr="00783BF6">
        <w:rPr>
          <w:rFonts w:hint="cs"/>
          <w:b/>
          <w:bCs/>
          <w:sz w:val="24"/>
          <w:szCs w:val="24"/>
          <w:rtl/>
        </w:rPr>
        <w:t>לפיכך הוצהר הוסכם והותנה בין הצדדים כדלקמן:</w:t>
      </w:r>
    </w:p>
    <w:p w:rsidR="00C374D1" w:rsidRPr="00783BF6" w:rsidRDefault="00C374D1" w:rsidP="00C374D1">
      <w:pPr>
        <w:keepLines/>
        <w:widowControl w:val="0"/>
        <w:spacing w:after="60" w:line="312" w:lineRule="auto"/>
        <w:jc w:val="both"/>
        <w:rPr>
          <w:b/>
          <w:bCs/>
          <w:sz w:val="24"/>
          <w:szCs w:val="24"/>
          <w:rtl/>
        </w:rPr>
      </w:pPr>
    </w:p>
    <w:p w:rsidR="00C374D1" w:rsidRPr="00783BF6" w:rsidRDefault="00C374D1" w:rsidP="00C374D1">
      <w:pPr>
        <w:keepLines/>
        <w:widowControl w:val="0"/>
        <w:numPr>
          <w:ilvl w:val="0"/>
          <w:numId w:val="3"/>
        </w:numPr>
        <w:spacing w:after="60" w:line="312" w:lineRule="auto"/>
        <w:jc w:val="both"/>
        <w:rPr>
          <w:b/>
          <w:bCs/>
          <w:sz w:val="24"/>
          <w:szCs w:val="24"/>
        </w:rPr>
      </w:pPr>
      <w:r w:rsidRPr="00783BF6">
        <w:rPr>
          <w:rFonts w:hint="cs"/>
          <w:b/>
          <w:bCs/>
          <w:sz w:val="24"/>
          <w:szCs w:val="24"/>
          <w:u w:val="single"/>
          <w:rtl/>
        </w:rPr>
        <w:t>כללי</w:t>
      </w:r>
    </w:p>
    <w:p w:rsidR="00C374D1" w:rsidRPr="00783BF6" w:rsidRDefault="00C374D1" w:rsidP="00C374D1">
      <w:pPr>
        <w:keepLines/>
        <w:widowControl w:val="0"/>
        <w:numPr>
          <w:ilvl w:val="1"/>
          <w:numId w:val="3"/>
        </w:numPr>
        <w:spacing w:after="60" w:line="312" w:lineRule="auto"/>
        <w:jc w:val="both"/>
        <w:rPr>
          <w:b/>
          <w:bCs/>
          <w:sz w:val="24"/>
          <w:szCs w:val="24"/>
          <w:rtl/>
        </w:rPr>
      </w:pPr>
      <w:r w:rsidRPr="00783BF6">
        <w:rPr>
          <w:rFonts w:hint="cs"/>
          <w:sz w:val="24"/>
          <w:szCs w:val="24"/>
          <w:rtl/>
        </w:rPr>
        <w:t>המבוא להסכם זה מהווה חלק בלתי נפרד ממנו.</w:t>
      </w:r>
    </w:p>
    <w:p w:rsidR="00C374D1" w:rsidRPr="00783BF6" w:rsidRDefault="00C374D1" w:rsidP="00C374D1">
      <w:pPr>
        <w:keepLines/>
        <w:widowControl w:val="0"/>
        <w:numPr>
          <w:ilvl w:val="1"/>
          <w:numId w:val="3"/>
        </w:numPr>
        <w:spacing w:after="60" w:line="312" w:lineRule="auto"/>
        <w:jc w:val="both"/>
        <w:rPr>
          <w:sz w:val="24"/>
          <w:szCs w:val="24"/>
          <w:rtl/>
        </w:rPr>
      </w:pPr>
      <w:r w:rsidRPr="00783BF6">
        <w:rPr>
          <w:rFonts w:hint="cs"/>
          <w:sz w:val="24"/>
          <w:szCs w:val="24"/>
          <w:rtl/>
        </w:rPr>
        <w:t>הנספחים המצורפים להסכם זה ונספחי המשנה להם, מהווים חלק בלתי נפרד מהסכם זה:</w:t>
      </w:r>
    </w:p>
    <w:p w:rsidR="00C374D1" w:rsidRPr="00735123" w:rsidRDefault="00C374D1" w:rsidP="00C374D1">
      <w:pPr>
        <w:tabs>
          <w:tab w:val="left" w:pos="651"/>
        </w:tabs>
        <w:spacing w:line="360" w:lineRule="auto"/>
        <w:ind w:left="360"/>
        <w:jc w:val="both"/>
        <w:rPr>
          <w:sz w:val="24"/>
          <w:szCs w:val="24"/>
          <w:rtl/>
        </w:rPr>
      </w:pPr>
      <w:r>
        <w:rPr>
          <w:rFonts w:hint="cs"/>
          <w:sz w:val="24"/>
          <w:szCs w:val="24"/>
          <w:rtl/>
        </w:rPr>
        <w:tab/>
        <w:t xml:space="preserve"> </w:t>
      </w:r>
      <w:r w:rsidRPr="00735123">
        <w:rPr>
          <w:sz w:val="24"/>
          <w:szCs w:val="24"/>
          <w:rtl/>
        </w:rPr>
        <w:t>נספח א'</w:t>
      </w:r>
      <w:r>
        <w:rPr>
          <w:rFonts w:hint="cs"/>
          <w:sz w:val="24"/>
          <w:szCs w:val="24"/>
          <w:rtl/>
        </w:rPr>
        <w:t>:</w:t>
      </w:r>
      <w:r w:rsidRPr="00735123">
        <w:rPr>
          <w:sz w:val="24"/>
          <w:szCs w:val="24"/>
          <w:rtl/>
        </w:rPr>
        <w:t xml:space="preserve"> </w:t>
      </w:r>
      <w:r>
        <w:rPr>
          <w:rFonts w:hint="cs"/>
          <w:sz w:val="24"/>
          <w:szCs w:val="24"/>
          <w:rtl/>
        </w:rPr>
        <w:tab/>
      </w:r>
      <w:r w:rsidRPr="00735123">
        <w:rPr>
          <w:rFonts w:hint="eastAsia"/>
          <w:sz w:val="24"/>
          <w:szCs w:val="24"/>
          <w:rtl/>
        </w:rPr>
        <w:t>מסמכי</w:t>
      </w:r>
      <w:r w:rsidRPr="00735123">
        <w:rPr>
          <w:sz w:val="24"/>
          <w:szCs w:val="24"/>
          <w:rtl/>
        </w:rPr>
        <w:t xml:space="preserve"> המכרז </w:t>
      </w:r>
    </w:p>
    <w:p w:rsidR="00C374D1" w:rsidRPr="000C0234" w:rsidRDefault="00C374D1" w:rsidP="002D48CF">
      <w:pPr>
        <w:spacing w:line="360" w:lineRule="auto"/>
        <w:ind w:left="2160" w:hanging="1440"/>
        <w:jc w:val="both"/>
        <w:rPr>
          <w:sz w:val="24"/>
          <w:szCs w:val="24"/>
          <w:rtl/>
        </w:rPr>
      </w:pPr>
      <w:r w:rsidRPr="00735123">
        <w:rPr>
          <w:sz w:val="24"/>
          <w:szCs w:val="24"/>
          <w:rtl/>
        </w:rPr>
        <w:t>נספח ג'</w:t>
      </w:r>
      <w:r>
        <w:rPr>
          <w:rFonts w:hint="cs"/>
          <w:sz w:val="24"/>
          <w:szCs w:val="24"/>
          <w:rtl/>
        </w:rPr>
        <w:t>:</w:t>
      </w:r>
      <w:r>
        <w:rPr>
          <w:rFonts w:hint="cs"/>
          <w:sz w:val="24"/>
          <w:szCs w:val="24"/>
          <w:rtl/>
        </w:rPr>
        <w:tab/>
      </w:r>
      <w:r w:rsidRPr="000C0234">
        <w:rPr>
          <w:rFonts w:hint="cs"/>
          <w:sz w:val="24"/>
          <w:szCs w:val="24"/>
          <w:rtl/>
        </w:rPr>
        <w:t xml:space="preserve">הכולל נספח ג'1 - נספח טכני הנדסי נספח, ג'2-דרישות בינוי מהחברה המספקת את מערכת השיקוף, נספח ג'3-תכנית האתר, נספח ג' 4 דרישות </w:t>
      </w:r>
      <w:r>
        <w:rPr>
          <w:rFonts w:hint="cs"/>
          <w:sz w:val="24"/>
          <w:szCs w:val="24"/>
          <w:rtl/>
        </w:rPr>
        <w:t>ט</w:t>
      </w:r>
      <w:r w:rsidRPr="000C0234">
        <w:rPr>
          <w:rFonts w:hint="cs"/>
          <w:sz w:val="24"/>
          <w:szCs w:val="24"/>
          <w:rtl/>
        </w:rPr>
        <w:t>כניות/הנדסיות המבוצעות ע"י בעל הקרקע ונספח ג'5 מפרט מדידה + נקודות בקרה</w:t>
      </w:r>
      <w:r w:rsidR="002D48CF">
        <w:rPr>
          <w:rFonts w:hint="cs"/>
          <w:sz w:val="24"/>
          <w:szCs w:val="24"/>
          <w:rtl/>
        </w:rPr>
        <w:t xml:space="preserve"> - בקובץ נפרד</w:t>
      </w:r>
      <w:r w:rsidRPr="000C0234">
        <w:rPr>
          <w:rFonts w:hint="eastAsia"/>
          <w:sz w:val="24"/>
          <w:szCs w:val="24"/>
          <w:rtl/>
        </w:rPr>
        <w:t xml:space="preserve"> </w:t>
      </w:r>
    </w:p>
    <w:p w:rsidR="00C374D1" w:rsidRDefault="00C374D1" w:rsidP="00C374D1">
      <w:pPr>
        <w:spacing w:line="360" w:lineRule="auto"/>
        <w:ind w:left="360"/>
        <w:jc w:val="both"/>
        <w:rPr>
          <w:sz w:val="24"/>
          <w:szCs w:val="24"/>
          <w:rtl/>
        </w:rPr>
      </w:pPr>
      <w:r>
        <w:rPr>
          <w:sz w:val="24"/>
          <w:szCs w:val="24"/>
          <w:rtl/>
        </w:rPr>
        <w:t xml:space="preserve">       </w:t>
      </w:r>
      <w:r w:rsidRPr="00735123">
        <w:rPr>
          <w:sz w:val="24"/>
          <w:szCs w:val="24"/>
          <w:rtl/>
        </w:rPr>
        <w:t xml:space="preserve">נספח </w:t>
      </w:r>
      <w:r w:rsidRPr="00735123">
        <w:rPr>
          <w:rFonts w:hint="eastAsia"/>
          <w:sz w:val="24"/>
          <w:szCs w:val="24"/>
          <w:rtl/>
        </w:rPr>
        <w:t>ד</w:t>
      </w:r>
      <w:r w:rsidRPr="00735123">
        <w:rPr>
          <w:sz w:val="24"/>
          <w:szCs w:val="24"/>
          <w:rtl/>
        </w:rPr>
        <w:t>'</w:t>
      </w:r>
      <w:r>
        <w:rPr>
          <w:rFonts w:hint="cs"/>
          <w:sz w:val="24"/>
          <w:szCs w:val="24"/>
          <w:rtl/>
        </w:rPr>
        <w:t>:</w:t>
      </w:r>
      <w:r>
        <w:rPr>
          <w:rFonts w:hint="cs"/>
          <w:sz w:val="24"/>
          <w:szCs w:val="24"/>
          <w:rtl/>
        </w:rPr>
        <w:tab/>
      </w:r>
      <w:r w:rsidRPr="00735123">
        <w:rPr>
          <w:rFonts w:hint="eastAsia"/>
          <w:sz w:val="24"/>
          <w:szCs w:val="24"/>
          <w:rtl/>
        </w:rPr>
        <w:t>נוסח</w:t>
      </w:r>
      <w:r w:rsidRPr="00735123">
        <w:rPr>
          <w:sz w:val="24"/>
          <w:szCs w:val="24"/>
          <w:rtl/>
        </w:rPr>
        <w:t xml:space="preserve"> </w:t>
      </w:r>
      <w:r w:rsidRPr="00735123">
        <w:rPr>
          <w:rFonts w:hint="eastAsia"/>
          <w:sz w:val="24"/>
          <w:szCs w:val="24"/>
          <w:rtl/>
        </w:rPr>
        <w:t>ה</w:t>
      </w:r>
      <w:r w:rsidRPr="00735123">
        <w:rPr>
          <w:sz w:val="24"/>
          <w:szCs w:val="24"/>
          <w:rtl/>
        </w:rPr>
        <w:t>ערבות</w:t>
      </w:r>
    </w:p>
    <w:p w:rsidR="00C374D1" w:rsidRDefault="00C374D1" w:rsidP="00C374D1">
      <w:pPr>
        <w:spacing w:line="360" w:lineRule="auto"/>
        <w:ind w:left="720"/>
        <w:jc w:val="both"/>
        <w:rPr>
          <w:sz w:val="24"/>
          <w:szCs w:val="24"/>
          <w:rtl/>
        </w:rPr>
      </w:pPr>
      <w:r>
        <w:rPr>
          <w:rFonts w:hint="cs"/>
          <w:sz w:val="24"/>
          <w:szCs w:val="24"/>
          <w:rtl/>
        </w:rPr>
        <w:t>נספח ה':</w:t>
      </w:r>
      <w:r>
        <w:rPr>
          <w:rFonts w:hint="cs"/>
          <w:sz w:val="24"/>
          <w:szCs w:val="24"/>
          <w:rtl/>
        </w:rPr>
        <w:tab/>
      </w:r>
      <w:r w:rsidRPr="000C0234">
        <w:rPr>
          <w:rFonts w:hint="cs"/>
          <w:sz w:val="24"/>
          <w:szCs w:val="24"/>
          <w:rtl/>
        </w:rPr>
        <w:t xml:space="preserve">תצהיר בדבר </w:t>
      </w:r>
      <w:r w:rsidRPr="000C0234">
        <w:rPr>
          <w:sz w:val="24"/>
          <w:szCs w:val="24"/>
          <w:rtl/>
        </w:rPr>
        <w:t>ה</w:t>
      </w:r>
      <w:r w:rsidRPr="000C0234">
        <w:rPr>
          <w:rFonts w:hint="cs"/>
          <w:sz w:val="24"/>
          <w:szCs w:val="24"/>
          <w:rtl/>
        </w:rPr>
        <w:t>י</w:t>
      </w:r>
      <w:r w:rsidRPr="000C0234">
        <w:rPr>
          <w:sz w:val="24"/>
          <w:szCs w:val="24"/>
          <w:rtl/>
        </w:rPr>
        <w:t>עדר הרשעות בגין העסקת עובדים זרים ושכר מינימום</w:t>
      </w:r>
      <w:r w:rsidRPr="00735123">
        <w:rPr>
          <w:sz w:val="24"/>
          <w:szCs w:val="24"/>
          <w:rtl/>
        </w:rPr>
        <w:t xml:space="preserve"> </w:t>
      </w:r>
      <w:r>
        <w:rPr>
          <w:rFonts w:hint="cs"/>
          <w:sz w:val="24"/>
          <w:szCs w:val="24"/>
          <w:rtl/>
        </w:rPr>
        <w:t>נספח ו':</w:t>
      </w:r>
      <w:r>
        <w:rPr>
          <w:rFonts w:hint="cs"/>
          <w:sz w:val="24"/>
          <w:szCs w:val="24"/>
          <w:rtl/>
        </w:rPr>
        <w:tab/>
      </w:r>
      <w:r w:rsidRPr="000C0234">
        <w:rPr>
          <w:rFonts w:hint="cs"/>
          <w:sz w:val="24"/>
          <w:szCs w:val="24"/>
          <w:rtl/>
        </w:rPr>
        <w:t>אישור רואה חשבון או עורך דין על פרטים אודות המציע</w:t>
      </w:r>
      <w:r w:rsidRPr="00735123">
        <w:rPr>
          <w:sz w:val="24"/>
          <w:szCs w:val="24"/>
          <w:rtl/>
        </w:rPr>
        <w:t xml:space="preserve"> </w:t>
      </w:r>
    </w:p>
    <w:p w:rsidR="00C374D1" w:rsidRDefault="00C374D1" w:rsidP="00C374D1">
      <w:pPr>
        <w:spacing w:line="360" w:lineRule="auto"/>
        <w:ind w:left="720"/>
        <w:jc w:val="both"/>
        <w:rPr>
          <w:sz w:val="24"/>
          <w:szCs w:val="24"/>
          <w:rtl/>
        </w:rPr>
      </w:pPr>
      <w:r>
        <w:rPr>
          <w:rFonts w:hint="cs"/>
          <w:sz w:val="24"/>
          <w:szCs w:val="24"/>
          <w:rtl/>
        </w:rPr>
        <w:t>נספח ז':</w:t>
      </w:r>
      <w:r>
        <w:rPr>
          <w:rFonts w:hint="cs"/>
          <w:sz w:val="24"/>
          <w:szCs w:val="24"/>
          <w:rtl/>
        </w:rPr>
        <w:tab/>
      </w:r>
      <w:r w:rsidRPr="000C0234">
        <w:rPr>
          <w:rFonts w:hint="cs"/>
          <w:sz w:val="24"/>
          <w:szCs w:val="24"/>
          <w:rtl/>
        </w:rPr>
        <w:t>תצהיר בדבר שימוש בתוכנות מקוריות</w:t>
      </w:r>
    </w:p>
    <w:p w:rsidR="00C374D1" w:rsidRPr="000C0234" w:rsidRDefault="00C374D1" w:rsidP="00C374D1">
      <w:pPr>
        <w:spacing w:line="360" w:lineRule="auto"/>
        <w:ind w:left="720"/>
        <w:jc w:val="both"/>
        <w:rPr>
          <w:sz w:val="24"/>
          <w:szCs w:val="24"/>
          <w:rtl/>
        </w:rPr>
      </w:pPr>
      <w:r>
        <w:rPr>
          <w:rFonts w:hint="cs"/>
          <w:sz w:val="24"/>
          <w:szCs w:val="24"/>
          <w:rtl/>
        </w:rPr>
        <w:t>נספח ח':</w:t>
      </w:r>
      <w:r>
        <w:rPr>
          <w:rFonts w:hint="cs"/>
          <w:sz w:val="24"/>
          <w:szCs w:val="24"/>
          <w:rtl/>
        </w:rPr>
        <w:tab/>
      </w:r>
      <w:r w:rsidRPr="000C0234">
        <w:rPr>
          <w:rFonts w:hint="cs"/>
          <w:sz w:val="24"/>
          <w:szCs w:val="24"/>
          <w:rtl/>
        </w:rPr>
        <w:t>אישור בדבר תשלום שכר מינימום וזכויות סוציאליות</w:t>
      </w:r>
    </w:p>
    <w:p w:rsidR="00C374D1" w:rsidRDefault="00C374D1" w:rsidP="00C374D1">
      <w:pPr>
        <w:spacing w:line="360" w:lineRule="auto"/>
        <w:ind w:left="720"/>
        <w:jc w:val="both"/>
        <w:rPr>
          <w:sz w:val="24"/>
          <w:szCs w:val="24"/>
          <w:rtl/>
        </w:rPr>
      </w:pPr>
      <w:r>
        <w:rPr>
          <w:rFonts w:hint="cs"/>
          <w:sz w:val="24"/>
          <w:szCs w:val="24"/>
          <w:rtl/>
        </w:rPr>
        <w:t>נספח ט':</w:t>
      </w:r>
      <w:r>
        <w:rPr>
          <w:rFonts w:hint="cs"/>
          <w:sz w:val="24"/>
          <w:szCs w:val="24"/>
          <w:rtl/>
        </w:rPr>
        <w:tab/>
        <w:t>התחייבות</w:t>
      </w:r>
      <w:r w:rsidRPr="00735123">
        <w:rPr>
          <w:sz w:val="24"/>
          <w:szCs w:val="24"/>
          <w:rtl/>
        </w:rPr>
        <w:t xml:space="preserve"> להעדר ניגוד עניינים </w:t>
      </w:r>
    </w:p>
    <w:p w:rsidR="00C374D1" w:rsidRDefault="00C374D1" w:rsidP="00C374D1">
      <w:pPr>
        <w:spacing w:line="360" w:lineRule="auto"/>
        <w:ind w:left="720"/>
        <w:jc w:val="both"/>
        <w:rPr>
          <w:sz w:val="24"/>
          <w:szCs w:val="24"/>
          <w:rtl/>
        </w:rPr>
      </w:pPr>
      <w:r>
        <w:rPr>
          <w:rFonts w:hint="cs"/>
          <w:sz w:val="24"/>
          <w:szCs w:val="24"/>
          <w:rtl/>
        </w:rPr>
        <w:t>נספח י':</w:t>
      </w:r>
      <w:r>
        <w:rPr>
          <w:rFonts w:hint="cs"/>
          <w:sz w:val="24"/>
          <w:szCs w:val="24"/>
          <w:rtl/>
        </w:rPr>
        <w:tab/>
      </w:r>
      <w:r w:rsidRPr="00EC55BD">
        <w:rPr>
          <w:rFonts w:hint="cs"/>
          <w:sz w:val="24"/>
          <w:szCs w:val="24"/>
          <w:rtl/>
        </w:rPr>
        <w:t>התחייבות המציע לעמוד בכל דרישות ההסכם</w:t>
      </w:r>
      <w:r w:rsidRPr="00595A6D">
        <w:rPr>
          <w:rFonts w:hint="cs"/>
          <w:b/>
          <w:bCs/>
          <w:rtl/>
        </w:rPr>
        <w:t xml:space="preserve"> </w:t>
      </w:r>
    </w:p>
    <w:p w:rsidR="00C374D1" w:rsidRPr="00735123" w:rsidRDefault="00C374D1" w:rsidP="00C374D1">
      <w:pPr>
        <w:spacing w:line="360" w:lineRule="auto"/>
        <w:ind w:left="720"/>
        <w:jc w:val="both"/>
        <w:rPr>
          <w:b/>
          <w:bCs/>
          <w:sz w:val="24"/>
          <w:szCs w:val="24"/>
          <w:rtl/>
        </w:rPr>
      </w:pPr>
      <w:r>
        <w:rPr>
          <w:rFonts w:hint="cs"/>
          <w:sz w:val="24"/>
          <w:szCs w:val="24"/>
          <w:rtl/>
        </w:rPr>
        <w:t>נספח יא':</w:t>
      </w:r>
      <w:r>
        <w:rPr>
          <w:rFonts w:hint="cs"/>
          <w:sz w:val="24"/>
          <w:szCs w:val="24"/>
          <w:rtl/>
        </w:rPr>
        <w:tab/>
      </w:r>
      <w:r w:rsidRPr="00735123">
        <w:rPr>
          <w:sz w:val="24"/>
          <w:szCs w:val="24"/>
          <w:rtl/>
        </w:rPr>
        <w:t xml:space="preserve">התחייבות לשמירת סודיות </w:t>
      </w:r>
    </w:p>
    <w:p w:rsidR="00C374D1" w:rsidRPr="00EC55BD" w:rsidRDefault="00C374D1" w:rsidP="00C374D1">
      <w:pPr>
        <w:pStyle w:val="a5"/>
        <w:spacing w:line="360" w:lineRule="auto"/>
        <w:rPr>
          <w:rFonts w:ascii="Book Antiqua" w:hAnsi="Book Antiqua" w:cs="David"/>
          <w:rtl/>
        </w:rPr>
      </w:pPr>
      <w:r w:rsidRPr="00EC55BD">
        <w:rPr>
          <w:rFonts w:ascii="Book Antiqua" w:hAnsi="Book Antiqua" w:cs="David" w:hint="cs"/>
          <w:rtl/>
        </w:rPr>
        <w:t xml:space="preserve">             </w:t>
      </w:r>
      <w:r w:rsidRPr="00EC55BD">
        <w:rPr>
          <w:rFonts w:ascii="Book Antiqua" w:hAnsi="Book Antiqua" w:cs="David"/>
          <w:rtl/>
        </w:rPr>
        <w:t>נספח</w:t>
      </w:r>
      <w:r w:rsidRPr="00EC55BD">
        <w:rPr>
          <w:rFonts w:ascii="Book Antiqua" w:hAnsi="Book Antiqua" w:cs="David" w:hint="cs"/>
          <w:rtl/>
        </w:rPr>
        <w:t xml:space="preserve"> </w:t>
      </w:r>
      <w:proofErr w:type="spellStart"/>
      <w:r w:rsidRPr="00EC55BD">
        <w:rPr>
          <w:rFonts w:ascii="Book Antiqua" w:hAnsi="Book Antiqua" w:cs="David" w:hint="cs"/>
          <w:rtl/>
        </w:rPr>
        <w:t>יב</w:t>
      </w:r>
      <w:proofErr w:type="spellEnd"/>
      <w:r w:rsidRPr="00EC55BD">
        <w:rPr>
          <w:rFonts w:ascii="Book Antiqua" w:hAnsi="Book Antiqua" w:cs="David" w:hint="cs"/>
          <w:rtl/>
        </w:rPr>
        <w:t>':</w:t>
      </w:r>
      <w:r w:rsidRPr="00EC55BD">
        <w:rPr>
          <w:rFonts w:ascii="Book Antiqua" w:hAnsi="Book Antiqua" w:cs="David" w:hint="cs"/>
          <w:rtl/>
        </w:rPr>
        <w:tab/>
        <w:t xml:space="preserve"> </w:t>
      </w:r>
      <w:r>
        <w:rPr>
          <w:rFonts w:ascii="Book Antiqua" w:hAnsi="Book Antiqua" w:cs="David" w:hint="cs"/>
          <w:rtl/>
        </w:rPr>
        <w:t xml:space="preserve">           </w:t>
      </w:r>
      <w:r w:rsidRPr="00EC55BD">
        <w:rPr>
          <w:rFonts w:ascii="Book Antiqua" w:hAnsi="Book Antiqua" w:cs="David" w:hint="cs"/>
          <w:rtl/>
        </w:rPr>
        <w:t xml:space="preserve">התחייבות המציע לעמוד בהוראות בטחון, אבטחת מידע ושמירת </w:t>
      </w:r>
      <w:r>
        <w:rPr>
          <w:rFonts w:ascii="Book Antiqua" w:hAnsi="Book Antiqua" w:cs="David" w:hint="cs"/>
          <w:rtl/>
        </w:rPr>
        <w:t xml:space="preserve">                               </w:t>
      </w:r>
      <w:r>
        <w:rPr>
          <w:rFonts w:ascii="Book Antiqua" w:hAnsi="Book Antiqua" w:cs="David"/>
          <w:rtl/>
        </w:rPr>
        <w:br/>
      </w:r>
      <w:r>
        <w:rPr>
          <w:rFonts w:ascii="Book Antiqua" w:hAnsi="Book Antiqua" w:cs="David" w:hint="cs"/>
          <w:rtl/>
        </w:rPr>
        <w:t xml:space="preserve">                                         ס</w:t>
      </w:r>
      <w:r w:rsidRPr="00EC55BD">
        <w:rPr>
          <w:rFonts w:ascii="Book Antiqua" w:hAnsi="Book Antiqua" w:cs="David" w:hint="cs"/>
          <w:rtl/>
        </w:rPr>
        <w:t xml:space="preserve">ודיות </w:t>
      </w:r>
      <w:r w:rsidRPr="00EC55BD">
        <w:rPr>
          <w:rFonts w:ascii="Book Antiqua" w:hAnsi="Book Antiqua" w:cs="David"/>
        </w:rPr>
        <w:t>–</w:t>
      </w:r>
      <w:r w:rsidRPr="00EC55BD">
        <w:rPr>
          <w:rFonts w:ascii="Book Antiqua" w:hAnsi="Book Antiqua" w:cs="David" w:hint="cs"/>
          <w:rtl/>
        </w:rPr>
        <w:t>רשות שדות התעופה</w:t>
      </w:r>
    </w:p>
    <w:p w:rsidR="00C374D1" w:rsidRPr="00735123" w:rsidRDefault="00C374D1" w:rsidP="00C374D1">
      <w:pPr>
        <w:spacing w:line="360" w:lineRule="auto"/>
        <w:ind w:left="360"/>
        <w:jc w:val="both"/>
        <w:rPr>
          <w:sz w:val="24"/>
          <w:szCs w:val="24"/>
          <w:rtl/>
        </w:rPr>
      </w:pPr>
      <w:r w:rsidRPr="00735123">
        <w:rPr>
          <w:rFonts w:hint="cs"/>
          <w:sz w:val="24"/>
          <w:szCs w:val="24"/>
          <w:rtl/>
        </w:rPr>
        <w:t xml:space="preserve">      </w:t>
      </w:r>
      <w:r>
        <w:rPr>
          <w:rFonts w:hint="cs"/>
          <w:sz w:val="24"/>
          <w:szCs w:val="24"/>
          <w:rtl/>
        </w:rPr>
        <w:t xml:space="preserve"> </w:t>
      </w:r>
      <w:r w:rsidRPr="00735123">
        <w:rPr>
          <w:sz w:val="24"/>
          <w:szCs w:val="24"/>
          <w:rtl/>
        </w:rPr>
        <w:t xml:space="preserve">נספח </w:t>
      </w:r>
      <w:proofErr w:type="spellStart"/>
      <w:r>
        <w:rPr>
          <w:rFonts w:hint="cs"/>
          <w:sz w:val="24"/>
          <w:szCs w:val="24"/>
          <w:rtl/>
        </w:rPr>
        <w:t>יג</w:t>
      </w:r>
      <w:proofErr w:type="spellEnd"/>
      <w:r>
        <w:rPr>
          <w:rFonts w:hint="cs"/>
          <w:sz w:val="24"/>
          <w:szCs w:val="24"/>
          <w:rtl/>
        </w:rPr>
        <w:t>':</w:t>
      </w:r>
      <w:r>
        <w:rPr>
          <w:rFonts w:hint="cs"/>
          <w:sz w:val="24"/>
          <w:szCs w:val="24"/>
          <w:rtl/>
        </w:rPr>
        <w:tab/>
      </w:r>
      <w:r w:rsidRPr="00EC55BD">
        <w:rPr>
          <w:rFonts w:hint="cs"/>
          <w:sz w:val="24"/>
          <w:szCs w:val="24"/>
          <w:rtl/>
        </w:rPr>
        <w:t xml:space="preserve">נספח בטיחות </w:t>
      </w:r>
      <w:proofErr w:type="spellStart"/>
      <w:r w:rsidRPr="00EC55BD">
        <w:rPr>
          <w:rFonts w:hint="cs"/>
          <w:sz w:val="24"/>
          <w:szCs w:val="24"/>
          <w:rtl/>
        </w:rPr>
        <w:t>וגיהות</w:t>
      </w:r>
      <w:proofErr w:type="spellEnd"/>
      <w:r w:rsidRPr="00EC55BD">
        <w:rPr>
          <w:rFonts w:hint="cs"/>
          <w:sz w:val="24"/>
          <w:szCs w:val="24"/>
          <w:rtl/>
        </w:rPr>
        <w:t xml:space="preserve"> לחוזה סלילה ובניה</w:t>
      </w:r>
      <w:r w:rsidRPr="00AF62D2">
        <w:rPr>
          <w:rFonts w:hint="cs"/>
          <w:b/>
          <w:bCs/>
          <w:rtl/>
        </w:rPr>
        <w:t xml:space="preserve">  </w:t>
      </w:r>
    </w:p>
    <w:p w:rsidR="00C374D1" w:rsidRDefault="00C374D1" w:rsidP="00C374D1">
      <w:pPr>
        <w:spacing w:line="360" w:lineRule="auto"/>
        <w:ind w:left="360"/>
        <w:jc w:val="both"/>
        <w:rPr>
          <w:sz w:val="24"/>
          <w:szCs w:val="24"/>
          <w:rtl/>
        </w:rPr>
      </w:pPr>
      <w:r w:rsidRPr="00735123">
        <w:rPr>
          <w:sz w:val="24"/>
          <w:szCs w:val="24"/>
          <w:rtl/>
        </w:rPr>
        <w:tab/>
      </w:r>
      <w:r>
        <w:rPr>
          <w:rFonts w:hint="cs"/>
          <w:sz w:val="24"/>
          <w:szCs w:val="24"/>
          <w:rtl/>
        </w:rPr>
        <w:t>נספח יד':</w:t>
      </w:r>
      <w:r>
        <w:rPr>
          <w:rFonts w:hint="cs"/>
          <w:sz w:val="24"/>
          <w:szCs w:val="24"/>
          <w:rtl/>
        </w:rPr>
        <w:tab/>
      </w:r>
      <w:r w:rsidRPr="00735123">
        <w:rPr>
          <w:sz w:val="24"/>
          <w:szCs w:val="24"/>
          <w:rtl/>
        </w:rPr>
        <w:t>אישור</w:t>
      </w:r>
      <w:r>
        <w:rPr>
          <w:rFonts w:hint="cs"/>
          <w:sz w:val="24"/>
          <w:szCs w:val="24"/>
          <w:rtl/>
        </w:rPr>
        <w:t>י עריכת</w:t>
      </w:r>
      <w:r w:rsidRPr="00735123">
        <w:rPr>
          <w:sz w:val="24"/>
          <w:szCs w:val="24"/>
          <w:rtl/>
        </w:rPr>
        <w:t xml:space="preserve"> ביטוח</w:t>
      </w:r>
    </w:p>
    <w:p w:rsidR="00C374D1" w:rsidRPr="00273385" w:rsidRDefault="00C374D1" w:rsidP="00C374D1">
      <w:pPr>
        <w:spacing w:line="360" w:lineRule="auto"/>
        <w:ind w:left="360"/>
        <w:jc w:val="both"/>
        <w:rPr>
          <w:sz w:val="24"/>
          <w:szCs w:val="24"/>
          <w:rtl/>
        </w:rPr>
      </w:pPr>
      <w:r w:rsidRPr="00273385">
        <w:rPr>
          <w:rFonts w:hint="cs"/>
          <w:sz w:val="24"/>
          <w:szCs w:val="24"/>
          <w:rtl/>
        </w:rPr>
        <w:t xml:space="preserve">       נספח ב':</w:t>
      </w:r>
      <w:r w:rsidRPr="00273385">
        <w:rPr>
          <w:sz w:val="24"/>
          <w:szCs w:val="24"/>
          <w:rtl/>
        </w:rPr>
        <w:t xml:space="preserve"> </w:t>
      </w:r>
      <w:r w:rsidRPr="00273385">
        <w:rPr>
          <w:rFonts w:hint="cs"/>
          <w:sz w:val="24"/>
          <w:szCs w:val="24"/>
          <w:rtl/>
        </w:rPr>
        <w:tab/>
        <w:t>הצעת מחיר המציע שתוגש במעטפה נפרדת</w:t>
      </w:r>
    </w:p>
    <w:p w:rsidR="00C374D1" w:rsidRDefault="00C374D1" w:rsidP="00C374D1">
      <w:pPr>
        <w:spacing w:line="360" w:lineRule="auto"/>
        <w:ind w:left="360"/>
        <w:jc w:val="both"/>
        <w:rPr>
          <w:sz w:val="24"/>
          <w:szCs w:val="24"/>
          <w:rtl/>
        </w:rPr>
      </w:pPr>
      <w:r>
        <w:rPr>
          <w:rFonts w:hint="cs"/>
          <w:sz w:val="24"/>
          <w:szCs w:val="24"/>
          <w:rtl/>
        </w:rPr>
        <w:t xml:space="preserve">      </w:t>
      </w:r>
    </w:p>
    <w:p w:rsidR="00C374D1" w:rsidRPr="005E0E1D" w:rsidRDefault="00C374D1" w:rsidP="00C374D1">
      <w:pPr>
        <w:spacing w:line="360" w:lineRule="auto"/>
        <w:ind w:left="360"/>
        <w:jc w:val="both"/>
        <w:rPr>
          <w:b/>
          <w:bCs/>
          <w:sz w:val="24"/>
          <w:szCs w:val="24"/>
          <w:u w:val="single"/>
          <w:rtl/>
        </w:rPr>
      </w:pPr>
      <w:r>
        <w:rPr>
          <w:rFonts w:hint="cs"/>
          <w:sz w:val="24"/>
          <w:szCs w:val="24"/>
          <w:rtl/>
        </w:rPr>
        <w:t xml:space="preserve"> </w:t>
      </w:r>
      <w:r w:rsidRPr="005E0E1D">
        <w:rPr>
          <w:rFonts w:hint="cs"/>
          <w:b/>
          <w:bCs/>
          <w:sz w:val="24"/>
          <w:szCs w:val="24"/>
          <w:u w:val="single"/>
          <w:rtl/>
        </w:rPr>
        <w:t>פרשנות</w:t>
      </w:r>
    </w:p>
    <w:p w:rsidR="00C374D1" w:rsidRPr="00154EFA" w:rsidRDefault="00C374D1" w:rsidP="009942FC">
      <w:pPr>
        <w:numPr>
          <w:ilvl w:val="1"/>
          <w:numId w:val="3"/>
        </w:numPr>
        <w:spacing w:before="60" w:after="60" w:line="312" w:lineRule="auto"/>
        <w:jc w:val="both"/>
        <w:rPr>
          <w:sz w:val="24"/>
          <w:szCs w:val="24"/>
          <w:rtl/>
        </w:rPr>
      </w:pPr>
      <w:r w:rsidRPr="00A73BB8">
        <w:rPr>
          <w:rFonts w:hint="cs"/>
          <w:sz w:val="24"/>
          <w:szCs w:val="24"/>
          <w:rtl/>
        </w:rPr>
        <w:t xml:space="preserve">בכפוף לאמור בסעיף 2.2 להלן, סעיף 25(ד) לחוק החוזים (חלק כללי), </w:t>
      </w:r>
      <w:proofErr w:type="spellStart"/>
      <w:r w:rsidR="009942FC">
        <w:rPr>
          <w:rFonts w:hint="cs"/>
          <w:sz w:val="24"/>
          <w:szCs w:val="24"/>
          <w:rtl/>
        </w:rPr>
        <w:t>ה</w:t>
      </w:r>
      <w:r w:rsidR="009942FC" w:rsidRPr="00A73BB8">
        <w:rPr>
          <w:rFonts w:hint="cs"/>
          <w:sz w:val="24"/>
          <w:szCs w:val="24"/>
          <w:rtl/>
        </w:rPr>
        <w:t>תשל</w:t>
      </w:r>
      <w:r w:rsidRPr="00A73BB8">
        <w:rPr>
          <w:rFonts w:hint="cs"/>
          <w:sz w:val="24"/>
          <w:szCs w:val="24"/>
          <w:rtl/>
        </w:rPr>
        <w:t>"ג</w:t>
      </w:r>
      <w:proofErr w:type="spellEnd"/>
      <w:r w:rsidRPr="00A73BB8">
        <w:rPr>
          <w:rFonts w:hint="cs"/>
          <w:sz w:val="24"/>
          <w:szCs w:val="24"/>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C374D1" w:rsidRPr="005C64A6" w:rsidRDefault="00C374D1" w:rsidP="00C374D1">
      <w:pPr>
        <w:keepLines/>
        <w:widowControl w:val="0"/>
        <w:numPr>
          <w:ilvl w:val="1"/>
          <w:numId w:val="3"/>
        </w:numPr>
        <w:spacing w:after="60" w:line="312" w:lineRule="auto"/>
        <w:jc w:val="both"/>
        <w:rPr>
          <w:sz w:val="24"/>
          <w:szCs w:val="24"/>
          <w:rtl/>
        </w:rPr>
      </w:pPr>
      <w:r w:rsidRPr="001A27D2">
        <w:rPr>
          <w:rFonts w:hint="cs"/>
          <w:sz w:val="24"/>
          <w:szCs w:val="24"/>
          <w:rtl/>
        </w:rPr>
        <w:t>בהסכם זה יהיו למונחים המ</w:t>
      </w:r>
      <w:r w:rsidRPr="007726CE">
        <w:rPr>
          <w:rFonts w:hint="cs"/>
          <w:sz w:val="24"/>
          <w:szCs w:val="24"/>
          <w:rtl/>
        </w:rPr>
        <w:t>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4"/>
        <w:gridCol w:w="6228"/>
      </w:tblGrid>
      <w:tr w:rsidR="00C374D1" w:rsidRPr="00783BF6" w:rsidTr="005272EC">
        <w:tc>
          <w:tcPr>
            <w:tcW w:w="2294" w:type="dxa"/>
            <w:tcBorders>
              <w:top w:val="single" w:sz="4" w:space="0" w:color="auto"/>
              <w:left w:val="single" w:sz="4" w:space="0" w:color="auto"/>
              <w:bottom w:val="single" w:sz="4" w:space="0" w:color="auto"/>
              <w:right w:val="single" w:sz="4" w:space="0" w:color="auto"/>
            </w:tcBorders>
          </w:tcPr>
          <w:p w:rsidR="00C374D1" w:rsidRPr="00C04DF3" w:rsidRDefault="00C374D1" w:rsidP="005272EC">
            <w:pPr>
              <w:keepLines/>
              <w:widowControl w:val="0"/>
              <w:spacing w:after="60" w:line="312" w:lineRule="auto"/>
              <w:jc w:val="both"/>
              <w:rPr>
                <w:sz w:val="24"/>
                <w:szCs w:val="24"/>
              </w:rPr>
            </w:pPr>
            <w:r w:rsidRPr="00C04DF3">
              <w:rPr>
                <w:rFonts w:hint="cs"/>
                <w:b/>
                <w:bCs/>
                <w:sz w:val="24"/>
                <w:szCs w:val="24"/>
                <w:rtl/>
              </w:rPr>
              <w:t>"המזמין"</w:t>
            </w:r>
          </w:p>
        </w:tc>
        <w:tc>
          <w:tcPr>
            <w:tcW w:w="6228" w:type="dxa"/>
            <w:tcBorders>
              <w:top w:val="single" w:sz="4" w:space="0" w:color="auto"/>
              <w:left w:val="single" w:sz="4" w:space="0" w:color="auto"/>
              <w:bottom w:val="single" w:sz="4" w:space="0" w:color="auto"/>
              <w:right w:val="single" w:sz="4" w:space="0" w:color="auto"/>
            </w:tcBorders>
          </w:tcPr>
          <w:p w:rsidR="00C374D1" w:rsidRPr="00C04DF3" w:rsidRDefault="00C374D1" w:rsidP="005272EC">
            <w:pPr>
              <w:keepLines/>
              <w:widowControl w:val="0"/>
              <w:spacing w:after="60" w:line="312" w:lineRule="auto"/>
              <w:ind w:left="85"/>
              <w:jc w:val="both"/>
              <w:rPr>
                <w:sz w:val="24"/>
                <w:szCs w:val="24"/>
              </w:rPr>
            </w:pPr>
            <w:r w:rsidRPr="00C04DF3">
              <w:rPr>
                <w:rFonts w:hint="cs"/>
                <w:sz w:val="24"/>
                <w:szCs w:val="24"/>
                <w:rtl/>
              </w:rPr>
              <w:t xml:space="preserve">ממשלת ישראל בשם מדינת ישראל, משרד האוצר - רשות המסים בישראל </w:t>
            </w:r>
          </w:p>
        </w:tc>
      </w:tr>
      <w:tr w:rsidR="00C374D1" w:rsidRPr="00783BF6" w:rsidTr="005272EC">
        <w:tc>
          <w:tcPr>
            <w:tcW w:w="2294" w:type="dxa"/>
            <w:tcBorders>
              <w:top w:val="single" w:sz="4" w:space="0" w:color="auto"/>
              <w:left w:val="single" w:sz="4" w:space="0" w:color="auto"/>
              <w:bottom w:val="single" w:sz="4" w:space="0" w:color="auto"/>
              <w:right w:val="single" w:sz="4" w:space="0" w:color="auto"/>
            </w:tcBorders>
          </w:tcPr>
          <w:p w:rsidR="00C374D1" w:rsidRPr="00783BF6" w:rsidRDefault="00C374D1" w:rsidP="005272EC">
            <w:pPr>
              <w:keepLines/>
              <w:widowControl w:val="0"/>
              <w:spacing w:after="60" w:line="312" w:lineRule="auto"/>
              <w:jc w:val="both"/>
              <w:rPr>
                <w:sz w:val="24"/>
                <w:szCs w:val="24"/>
              </w:rPr>
            </w:pPr>
            <w:r w:rsidRPr="00783BF6">
              <w:rPr>
                <w:rFonts w:hint="cs"/>
                <w:b/>
                <w:bCs/>
                <w:sz w:val="24"/>
                <w:szCs w:val="24"/>
                <w:rtl/>
              </w:rPr>
              <w:t>"</w:t>
            </w:r>
            <w:r>
              <w:rPr>
                <w:rFonts w:hint="cs"/>
                <w:b/>
                <w:bCs/>
                <w:sz w:val="24"/>
                <w:szCs w:val="24"/>
                <w:rtl/>
              </w:rPr>
              <w:t>העבודה</w:t>
            </w:r>
            <w:r w:rsidRPr="00783BF6">
              <w:rPr>
                <w:rFonts w:hint="cs"/>
                <w:b/>
                <w:bCs/>
                <w:sz w:val="24"/>
                <w:szCs w:val="24"/>
                <w:rtl/>
              </w:rPr>
              <w:t>"</w:t>
            </w:r>
            <w:r w:rsidRPr="00783BF6">
              <w:rPr>
                <w:rFonts w:hint="cs"/>
                <w:sz w:val="24"/>
                <w:szCs w:val="24"/>
                <w:rtl/>
              </w:rPr>
              <w:t xml:space="preserve"> </w:t>
            </w:r>
            <w:r w:rsidRPr="00783BF6">
              <w:rPr>
                <w:rFonts w:hint="cs"/>
                <w:b/>
                <w:bCs/>
                <w:sz w:val="24"/>
                <w:szCs w:val="24"/>
                <w:rtl/>
              </w:rPr>
              <w:t>"השירותים"</w:t>
            </w:r>
          </w:p>
        </w:tc>
        <w:tc>
          <w:tcPr>
            <w:tcW w:w="6228" w:type="dxa"/>
            <w:tcBorders>
              <w:top w:val="single" w:sz="4" w:space="0" w:color="auto"/>
              <w:left w:val="single" w:sz="4" w:space="0" w:color="auto"/>
              <w:bottom w:val="single" w:sz="4" w:space="0" w:color="auto"/>
              <w:right w:val="single" w:sz="4" w:space="0" w:color="auto"/>
            </w:tcBorders>
          </w:tcPr>
          <w:p w:rsidR="00C374D1" w:rsidRPr="00C04DF3" w:rsidRDefault="00C374D1" w:rsidP="005272EC">
            <w:pPr>
              <w:keepLines/>
              <w:widowControl w:val="0"/>
              <w:spacing w:after="60" w:line="312" w:lineRule="auto"/>
              <w:ind w:left="85"/>
              <w:jc w:val="both"/>
              <w:rPr>
                <w:sz w:val="24"/>
                <w:szCs w:val="24"/>
              </w:rPr>
            </w:pPr>
            <w:r w:rsidRPr="00125D61">
              <w:rPr>
                <w:rFonts w:hint="cs"/>
                <w:sz w:val="24"/>
                <w:szCs w:val="24"/>
                <w:rtl/>
              </w:rPr>
              <w:t xml:space="preserve">הפעולות ו\או כל חלק מהן אשר מתחייב </w:t>
            </w:r>
            <w:r>
              <w:rPr>
                <w:rFonts w:hint="cs"/>
                <w:sz w:val="24"/>
                <w:szCs w:val="24"/>
                <w:rtl/>
              </w:rPr>
              <w:t xml:space="preserve">הספק </w:t>
            </w:r>
            <w:r w:rsidRPr="00125D61">
              <w:rPr>
                <w:rFonts w:hint="cs"/>
                <w:sz w:val="24"/>
                <w:szCs w:val="24"/>
                <w:rtl/>
              </w:rPr>
              <w:t>לבצע על פי הסכם זה.</w:t>
            </w:r>
          </w:p>
        </w:tc>
      </w:tr>
      <w:tr w:rsidR="00C374D1" w:rsidRPr="00783BF6" w:rsidTr="005272EC">
        <w:tc>
          <w:tcPr>
            <w:tcW w:w="2294" w:type="dxa"/>
            <w:tcBorders>
              <w:top w:val="single" w:sz="4" w:space="0" w:color="auto"/>
              <w:left w:val="single" w:sz="4" w:space="0" w:color="auto"/>
              <w:bottom w:val="single" w:sz="4" w:space="0" w:color="auto"/>
              <w:right w:val="single" w:sz="4" w:space="0" w:color="auto"/>
            </w:tcBorders>
          </w:tcPr>
          <w:p w:rsidR="00C374D1" w:rsidRPr="00783BF6" w:rsidRDefault="00C374D1" w:rsidP="005272EC">
            <w:pPr>
              <w:keepLines/>
              <w:widowControl w:val="0"/>
              <w:spacing w:after="60" w:line="312" w:lineRule="auto"/>
              <w:jc w:val="both"/>
              <w:rPr>
                <w:sz w:val="24"/>
                <w:szCs w:val="24"/>
              </w:rPr>
            </w:pPr>
            <w:r w:rsidRPr="00783BF6">
              <w:rPr>
                <w:rFonts w:hint="cs"/>
                <w:b/>
                <w:bCs/>
                <w:sz w:val="24"/>
                <w:szCs w:val="24"/>
                <w:rtl/>
              </w:rPr>
              <w:t>"ההסכם"</w:t>
            </w:r>
          </w:p>
        </w:tc>
        <w:tc>
          <w:tcPr>
            <w:tcW w:w="6228" w:type="dxa"/>
            <w:tcBorders>
              <w:top w:val="single" w:sz="4" w:space="0" w:color="auto"/>
              <w:left w:val="single" w:sz="4" w:space="0" w:color="auto"/>
              <w:bottom w:val="single" w:sz="4" w:space="0" w:color="auto"/>
              <w:right w:val="single" w:sz="4" w:space="0" w:color="auto"/>
            </w:tcBorders>
          </w:tcPr>
          <w:p w:rsidR="00C374D1" w:rsidRPr="00783BF6" w:rsidRDefault="00C374D1" w:rsidP="005272EC">
            <w:pPr>
              <w:keepLines/>
              <w:widowControl w:val="0"/>
              <w:spacing w:after="60" w:line="312" w:lineRule="auto"/>
              <w:jc w:val="both"/>
              <w:rPr>
                <w:sz w:val="24"/>
                <w:szCs w:val="24"/>
              </w:rPr>
            </w:pPr>
            <w:r w:rsidRPr="00783BF6">
              <w:rPr>
                <w:rFonts w:hint="cs"/>
                <w:sz w:val="24"/>
                <w:szCs w:val="24"/>
                <w:rtl/>
              </w:rPr>
              <w:t>הסכם זה על נספחיו</w:t>
            </w:r>
          </w:p>
        </w:tc>
      </w:tr>
      <w:tr w:rsidR="00C374D1" w:rsidRPr="00783BF6" w:rsidTr="005272EC">
        <w:tc>
          <w:tcPr>
            <w:tcW w:w="2294" w:type="dxa"/>
            <w:tcBorders>
              <w:top w:val="single" w:sz="4" w:space="0" w:color="auto"/>
              <w:left w:val="single" w:sz="4" w:space="0" w:color="auto"/>
              <w:bottom w:val="single" w:sz="4" w:space="0" w:color="auto"/>
              <w:right w:val="single" w:sz="4" w:space="0" w:color="auto"/>
            </w:tcBorders>
          </w:tcPr>
          <w:p w:rsidR="00C374D1" w:rsidRPr="00783BF6" w:rsidRDefault="00C374D1" w:rsidP="005272EC">
            <w:pPr>
              <w:keepLines/>
              <w:widowControl w:val="0"/>
              <w:spacing w:after="60" w:line="312" w:lineRule="auto"/>
              <w:jc w:val="both"/>
              <w:rPr>
                <w:sz w:val="24"/>
                <w:szCs w:val="24"/>
              </w:rPr>
            </w:pPr>
            <w:r w:rsidRPr="00783BF6">
              <w:rPr>
                <w:rFonts w:hint="cs"/>
                <w:b/>
                <w:bCs/>
                <w:sz w:val="24"/>
                <w:szCs w:val="24"/>
                <w:rtl/>
              </w:rPr>
              <w:t>"הספק"</w:t>
            </w:r>
          </w:p>
        </w:tc>
        <w:tc>
          <w:tcPr>
            <w:tcW w:w="6228" w:type="dxa"/>
            <w:tcBorders>
              <w:top w:val="single" w:sz="4" w:space="0" w:color="auto"/>
              <w:left w:val="single" w:sz="4" w:space="0" w:color="auto"/>
              <w:bottom w:val="single" w:sz="4" w:space="0" w:color="auto"/>
              <w:right w:val="single" w:sz="4" w:space="0" w:color="auto"/>
            </w:tcBorders>
          </w:tcPr>
          <w:p w:rsidR="00C374D1" w:rsidRPr="00783BF6" w:rsidRDefault="00C374D1" w:rsidP="005272EC">
            <w:pPr>
              <w:keepLines/>
              <w:widowControl w:val="0"/>
              <w:spacing w:after="60" w:line="312" w:lineRule="auto"/>
              <w:jc w:val="both"/>
              <w:rPr>
                <w:sz w:val="24"/>
                <w:szCs w:val="24"/>
              </w:rPr>
            </w:pPr>
            <w:r w:rsidRPr="00783BF6">
              <w:rPr>
                <w:rFonts w:hint="cs"/>
                <w:sz w:val="24"/>
                <w:szCs w:val="24"/>
                <w:rtl/>
              </w:rPr>
              <w:t xml:space="preserve">לרבות נציגיו של הספק, עובדיו </w:t>
            </w:r>
            <w:proofErr w:type="spellStart"/>
            <w:r w:rsidRPr="00783BF6">
              <w:rPr>
                <w:rFonts w:hint="cs"/>
                <w:sz w:val="24"/>
                <w:szCs w:val="24"/>
                <w:rtl/>
              </w:rPr>
              <w:t>ומורשיו</w:t>
            </w:r>
            <w:proofErr w:type="spellEnd"/>
            <w:r w:rsidRPr="00783BF6">
              <w:rPr>
                <w:rFonts w:hint="cs"/>
                <w:sz w:val="24"/>
                <w:szCs w:val="24"/>
                <w:rtl/>
              </w:rPr>
              <w:t xml:space="preserve"> המוסמכים.</w:t>
            </w:r>
          </w:p>
        </w:tc>
      </w:tr>
      <w:tr w:rsidR="00C374D1" w:rsidRPr="00783BF6" w:rsidTr="005272EC">
        <w:tc>
          <w:tcPr>
            <w:tcW w:w="2294" w:type="dxa"/>
            <w:tcBorders>
              <w:top w:val="single" w:sz="4" w:space="0" w:color="auto"/>
              <w:left w:val="single" w:sz="4" w:space="0" w:color="auto"/>
              <w:bottom w:val="single" w:sz="4" w:space="0" w:color="auto"/>
              <w:right w:val="single" w:sz="4" w:space="0" w:color="auto"/>
            </w:tcBorders>
          </w:tcPr>
          <w:p w:rsidR="00C374D1" w:rsidRPr="00783BF6" w:rsidRDefault="00C374D1" w:rsidP="005272EC">
            <w:pPr>
              <w:keepLines/>
              <w:widowControl w:val="0"/>
              <w:spacing w:after="60" w:line="312" w:lineRule="auto"/>
              <w:jc w:val="both"/>
              <w:rPr>
                <w:sz w:val="24"/>
                <w:szCs w:val="24"/>
              </w:rPr>
            </w:pPr>
            <w:r w:rsidRPr="00783BF6">
              <w:rPr>
                <w:rFonts w:hint="cs"/>
                <w:b/>
                <w:bCs/>
                <w:sz w:val="24"/>
                <w:szCs w:val="24"/>
                <w:rtl/>
              </w:rPr>
              <w:t xml:space="preserve">"הוראות </w:t>
            </w:r>
            <w:proofErr w:type="spellStart"/>
            <w:r w:rsidRPr="00783BF6">
              <w:rPr>
                <w:rFonts w:hint="cs"/>
                <w:b/>
                <w:bCs/>
                <w:sz w:val="24"/>
                <w:szCs w:val="24"/>
                <w:rtl/>
              </w:rPr>
              <w:t>התכ"מ</w:t>
            </w:r>
            <w:proofErr w:type="spellEnd"/>
            <w:r w:rsidRPr="00783BF6">
              <w:rPr>
                <w:rFonts w:hint="cs"/>
                <w:b/>
                <w:bCs/>
                <w:sz w:val="24"/>
                <w:szCs w:val="24"/>
                <w:rtl/>
              </w:rPr>
              <w:t>"</w:t>
            </w:r>
            <w:r w:rsidRPr="00783BF6">
              <w:rPr>
                <w:rFonts w:hint="cs"/>
                <w:sz w:val="24"/>
                <w:szCs w:val="24"/>
                <w:rtl/>
              </w:rPr>
              <w:t xml:space="preserve">   </w:t>
            </w:r>
          </w:p>
        </w:tc>
        <w:tc>
          <w:tcPr>
            <w:tcW w:w="6228" w:type="dxa"/>
            <w:tcBorders>
              <w:top w:val="single" w:sz="4" w:space="0" w:color="auto"/>
              <w:left w:val="single" w:sz="4" w:space="0" w:color="auto"/>
              <w:bottom w:val="single" w:sz="4" w:space="0" w:color="auto"/>
              <w:right w:val="single" w:sz="4" w:space="0" w:color="auto"/>
            </w:tcBorders>
          </w:tcPr>
          <w:p w:rsidR="00C374D1" w:rsidRPr="00783BF6" w:rsidRDefault="00C374D1" w:rsidP="005272EC">
            <w:pPr>
              <w:keepLines/>
              <w:widowControl w:val="0"/>
              <w:spacing w:after="60" w:line="312" w:lineRule="auto"/>
              <w:jc w:val="both"/>
              <w:rPr>
                <w:sz w:val="24"/>
                <w:szCs w:val="24"/>
                <w:rtl/>
              </w:rPr>
            </w:pPr>
            <w:r w:rsidRPr="00783BF6">
              <w:rPr>
                <w:rFonts w:hint="cs"/>
                <w:sz w:val="24"/>
                <w:szCs w:val="24"/>
                <w:rtl/>
              </w:rPr>
              <w:t>תקנות כספים ומשק המתפרסמות מטעם החשב הכללי של משרד האוצר.</w:t>
            </w:r>
          </w:p>
        </w:tc>
      </w:tr>
      <w:tr w:rsidR="00C374D1" w:rsidRPr="003E2B05" w:rsidTr="005272EC">
        <w:tc>
          <w:tcPr>
            <w:tcW w:w="2294" w:type="dxa"/>
            <w:tcBorders>
              <w:top w:val="single" w:sz="4" w:space="0" w:color="auto"/>
              <w:left w:val="single" w:sz="4" w:space="0" w:color="auto"/>
              <w:bottom w:val="single" w:sz="4" w:space="0" w:color="auto"/>
              <w:right w:val="single" w:sz="4" w:space="0" w:color="auto"/>
            </w:tcBorders>
          </w:tcPr>
          <w:p w:rsidR="00C374D1" w:rsidRPr="003E2B05" w:rsidRDefault="00C374D1" w:rsidP="005272EC">
            <w:pPr>
              <w:keepLines/>
              <w:widowControl w:val="0"/>
              <w:spacing w:after="60" w:line="312" w:lineRule="auto"/>
              <w:jc w:val="both"/>
              <w:rPr>
                <w:sz w:val="24"/>
                <w:szCs w:val="24"/>
              </w:rPr>
            </w:pPr>
            <w:r w:rsidRPr="00B36319">
              <w:rPr>
                <w:rFonts w:hint="cs"/>
                <w:b/>
                <w:bCs/>
                <w:sz w:val="24"/>
                <w:szCs w:val="24"/>
                <w:rtl/>
              </w:rPr>
              <w:lastRenderedPageBreak/>
              <w:t>"המתקן"</w:t>
            </w:r>
          </w:p>
        </w:tc>
        <w:tc>
          <w:tcPr>
            <w:tcW w:w="6228" w:type="dxa"/>
            <w:tcBorders>
              <w:top w:val="single" w:sz="4" w:space="0" w:color="auto"/>
              <w:left w:val="single" w:sz="4" w:space="0" w:color="auto"/>
              <w:bottom w:val="single" w:sz="4" w:space="0" w:color="auto"/>
              <w:right w:val="single" w:sz="4" w:space="0" w:color="auto"/>
            </w:tcBorders>
          </w:tcPr>
          <w:p w:rsidR="00C374D1" w:rsidRPr="003E2B05" w:rsidRDefault="00C374D1" w:rsidP="005272EC">
            <w:pPr>
              <w:keepLines/>
              <w:widowControl w:val="0"/>
              <w:spacing w:after="60" w:line="312" w:lineRule="auto"/>
              <w:ind w:left="85"/>
              <w:jc w:val="both"/>
              <w:rPr>
                <w:sz w:val="24"/>
                <w:szCs w:val="24"/>
              </w:rPr>
            </w:pPr>
            <w:r>
              <w:rPr>
                <w:rFonts w:hint="cs"/>
                <w:sz w:val="24"/>
                <w:szCs w:val="24"/>
                <w:rtl/>
              </w:rPr>
              <w:t xml:space="preserve">האתר ו/או </w:t>
            </w:r>
            <w:r w:rsidRPr="003E2B05">
              <w:rPr>
                <w:rFonts w:hint="cs"/>
                <w:sz w:val="24"/>
                <w:szCs w:val="24"/>
                <w:rtl/>
              </w:rPr>
              <w:t xml:space="preserve">השטח ו\או כל רכוש אחר אשר בו או לגביו מתבצע מתן השירותים. </w:t>
            </w:r>
          </w:p>
        </w:tc>
      </w:tr>
    </w:tbl>
    <w:p w:rsidR="00C374D1" w:rsidRPr="00783BF6" w:rsidRDefault="00C374D1" w:rsidP="00C374D1">
      <w:pPr>
        <w:keepLines/>
        <w:widowControl w:val="0"/>
        <w:spacing w:after="60" w:line="312" w:lineRule="auto"/>
        <w:jc w:val="both"/>
        <w:rPr>
          <w:sz w:val="24"/>
          <w:szCs w:val="24"/>
          <w:rtl/>
        </w:rPr>
      </w:pPr>
    </w:p>
    <w:p w:rsidR="00C374D1" w:rsidRPr="00783BF6" w:rsidRDefault="00C374D1" w:rsidP="00C374D1">
      <w:pPr>
        <w:keepLines/>
        <w:widowControl w:val="0"/>
        <w:numPr>
          <w:ilvl w:val="0"/>
          <w:numId w:val="3"/>
        </w:numPr>
        <w:spacing w:after="60" w:line="312" w:lineRule="auto"/>
        <w:jc w:val="both"/>
        <w:rPr>
          <w:b/>
          <w:bCs/>
          <w:sz w:val="24"/>
          <w:szCs w:val="24"/>
          <w:rtl/>
        </w:rPr>
      </w:pPr>
      <w:r w:rsidRPr="00783BF6">
        <w:rPr>
          <w:rFonts w:hint="cs"/>
          <w:b/>
          <w:bCs/>
          <w:sz w:val="24"/>
          <w:szCs w:val="24"/>
          <w:u w:val="single"/>
          <w:rtl/>
        </w:rPr>
        <w:t>תקופת ההסכם:</w:t>
      </w:r>
    </w:p>
    <w:p w:rsidR="00C374D1" w:rsidRPr="005E0E1D" w:rsidRDefault="00C374D1" w:rsidP="00C374D1">
      <w:pPr>
        <w:keepLines/>
        <w:widowControl w:val="0"/>
        <w:numPr>
          <w:ilvl w:val="1"/>
          <w:numId w:val="3"/>
        </w:numPr>
        <w:tabs>
          <w:tab w:val="left" w:pos="746"/>
        </w:tabs>
        <w:spacing w:after="60" w:line="312" w:lineRule="auto"/>
        <w:jc w:val="both"/>
        <w:rPr>
          <w:sz w:val="24"/>
          <w:szCs w:val="24"/>
        </w:rPr>
      </w:pPr>
      <w:r w:rsidRPr="00783BF6">
        <w:rPr>
          <w:rFonts w:hint="cs"/>
          <w:sz w:val="24"/>
          <w:szCs w:val="24"/>
          <w:rtl/>
        </w:rPr>
        <w:t xml:space="preserve">החל מיום חתימת ההסכם כולל ועד לתום תקופת שנת </w:t>
      </w:r>
      <w:r>
        <w:rPr>
          <w:rFonts w:hint="cs"/>
          <w:sz w:val="24"/>
          <w:szCs w:val="24"/>
          <w:rtl/>
        </w:rPr>
        <w:t>הבדק</w:t>
      </w:r>
      <w:r w:rsidRPr="00783BF6">
        <w:rPr>
          <w:rFonts w:hint="cs"/>
          <w:sz w:val="24"/>
          <w:szCs w:val="24"/>
          <w:rtl/>
        </w:rPr>
        <w:t xml:space="preserve">, </w:t>
      </w:r>
      <w:proofErr w:type="spellStart"/>
      <w:r w:rsidRPr="00783BF6">
        <w:rPr>
          <w:rFonts w:hint="cs"/>
          <w:sz w:val="24"/>
          <w:szCs w:val="24"/>
          <w:rtl/>
        </w:rPr>
        <w:t>הכל</w:t>
      </w:r>
      <w:proofErr w:type="spellEnd"/>
      <w:r w:rsidRPr="00783BF6">
        <w:rPr>
          <w:rFonts w:hint="cs"/>
          <w:sz w:val="24"/>
          <w:szCs w:val="24"/>
          <w:rtl/>
        </w:rPr>
        <w:t xml:space="preserve"> לפי לוח הזמנים וכמפורט בנספח </w:t>
      </w:r>
      <w:r>
        <w:rPr>
          <w:rFonts w:hint="cs"/>
          <w:sz w:val="24"/>
          <w:szCs w:val="24"/>
          <w:rtl/>
        </w:rPr>
        <w:t>ג</w:t>
      </w:r>
      <w:r w:rsidRPr="005E0E1D">
        <w:rPr>
          <w:rFonts w:hint="cs"/>
          <w:sz w:val="24"/>
          <w:szCs w:val="24"/>
          <w:rtl/>
        </w:rPr>
        <w:t>'</w:t>
      </w:r>
      <w:r w:rsidRPr="001C1433">
        <w:rPr>
          <w:rFonts w:hint="cs"/>
          <w:sz w:val="24"/>
          <w:rtl/>
        </w:rPr>
        <w:t xml:space="preserve"> </w:t>
      </w:r>
      <w:r w:rsidRPr="001C1433">
        <w:rPr>
          <w:rFonts w:hint="cs"/>
          <w:sz w:val="24"/>
          <w:szCs w:val="24"/>
          <w:rtl/>
        </w:rPr>
        <w:t>להסכם</w:t>
      </w:r>
      <w:r w:rsidRPr="005E0E1D">
        <w:rPr>
          <w:rFonts w:hint="cs"/>
          <w:sz w:val="24"/>
          <w:szCs w:val="24"/>
          <w:rtl/>
        </w:rPr>
        <w:t>.</w:t>
      </w:r>
    </w:p>
    <w:p w:rsidR="00C374D1" w:rsidRPr="00154EFA" w:rsidRDefault="00C374D1" w:rsidP="004A62DC">
      <w:pPr>
        <w:keepLines/>
        <w:widowControl w:val="0"/>
        <w:numPr>
          <w:ilvl w:val="1"/>
          <w:numId w:val="3"/>
        </w:numPr>
        <w:tabs>
          <w:tab w:val="left" w:pos="746"/>
        </w:tabs>
        <w:spacing w:after="60" w:line="312" w:lineRule="auto"/>
        <w:jc w:val="both"/>
        <w:rPr>
          <w:sz w:val="24"/>
          <w:szCs w:val="24"/>
          <w:rtl/>
        </w:rPr>
      </w:pPr>
      <w:r w:rsidRPr="00A73BB8">
        <w:rPr>
          <w:rFonts w:hint="cs"/>
          <w:sz w:val="24"/>
          <w:szCs w:val="24"/>
          <w:rtl/>
        </w:rPr>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r w:rsidR="004A62DC">
        <w:rPr>
          <w:rFonts w:hint="cs"/>
          <w:sz w:val="24"/>
          <w:szCs w:val="24"/>
          <w:rtl/>
        </w:rPr>
        <w:t xml:space="preserve"> </w:t>
      </w:r>
      <w:r w:rsidR="004A62DC" w:rsidRPr="00722184">
        <w:rPr>
          <w:rFonts w:hint="cs"/>
          <w:b/>
          <w:bCs/>
          <w:sz w:val="24"/>
          <w:szCs w:val="24"/>
          <w:rtl/>
        </w:rPr>
        <w:t>לרבות מטעמי תקציב</w:t>
      </w:r>
      <w:r w:rsidR="004A62DC" w:rsidRPr="00A73BB8">
        <w:rPr>
          <w:rFonts w:hint="cs"/>
          <w:sz w:val="24"/>
          <w:szCs w:val="24"/>
          <w:rtl/>
        </w:rPr>
        <w:t>.</w:t>
      </w:r>
    </w:p>
    <w:p w:rsidR="00C374D1" w:rsidRPr="00C04DF3" w:rsidRDefault="00C374D1" w:rsidP="00C374D1">
      <w:pPr>
        <w:keepLines/>
        <w:widowControl w:val="0"/>
        <w:numPr>
          <w:ilvl w:val="1"/>
          <w:numId w:val="3"/>
        </w:numPr>
        <w:tabs>
          <w:tab w:val="left" w:pos="746"/>
        </w:tabs>
        <w:spacing w:after="60" w:line="312" w:lineRule="auto"/>
        <w:jc w:val="both"/>
        <w:rPr>
          <w:sz w:val="24"/>
          <w:szCs w:val="24"/>
          <w:rtl/>
        </w:rPr>
      </w:pPr>
      <w:r w:rsidRPr="001A27D2">
        <w:rPr>
          <w:rFonts w:hint="cs"/>
          <w:sz w:val="24"/>
          <w:szCs w:val="24"/>
          <w:rtl/>
        </w:rPr>
        <w:t>נית</w:t>
      </w:r>
      <w:r w:rsidRPr="007726CE">
        <w:rPr>
          <w:rFonts w:hint="cs"/>
          <w:sz w:val="24"/>
          <w:szCs w:val="24"/>
          <w:rtl/>
        </w:rPr>
        <w:t>נה הודעה כ</w:t>
      </w:r>
      <w:r w:rsidRPr="005C64A6">
        <w:rPr>
          <w:rFonts w:hint="cs"/>
          <w:sz w:val="24"/>
          <w:szCs w:val="24"/>
          <w:rtl/>
        </w:rPr>
        <w:t xml:space="preserve">אמור </w:t>
      </w:r>
      <w:proofErr w:type="spellStart"/>
      <w:r w:rsidRPr="005C64A6">
        <w:rPr>
          <w:rFonts w:hint="cs"/>
          <w:sz w:val="24"/>
          <w:szCs w:val="24"/>
          <w:rtl/>
        </w:rPr>
        <w:t>בס"ק</w:t>
      </w:r>
      <w:proofErr w:type="spellEnd"/>
      <w:r w:rsidRPr="005C64A6">
        <w:rPr>
          <w:rFonts w:hint="cs"/>
          <w:sz w:val="24"/>
          <w:szCs w:val="24"/>
          <w:rtl/>
        </w:rPr>
        <w:t xml:space="preserve"> </w:t>
      </w:r>
      <w:r>
        <w:rPr>
          <w:rFonts w:hint="cs"/>
          <w:sz w:val="24"/>
          <w:szCs w:val="24"/>
          <w:rtl/>
        </w:rPr>
        <w:t>2</w:t>
      </w:r>
      <w:r w:rsidRPr="005C64A6">
        <w:rPr>
          <w:rFonts w:hint="cs"/>
          <w:sz w:val="24"/>
          <w:szCs w:val="24"/>
          <w:rtl/>
        </w:rPr>
        <w:t>.</w:t>
      </w:r>
      <w:r w:rsidRPr="00C04DF3">
        <w:rPr>
          <w:rFonts w:hint="cs"/>
          <w:sz w:val="24"/>
          <w:szCs w:val="24"/>
          <w:rtl/>
        </w:rPr>
        <w:t>2 לעיל, תסתיים תקופת הסכם זה במועד הנקוב בהודעה האמורה לכל דבר ועניין.</w:t>
      </w:r>
    </w:p>
    <w:p w:rsidR="00C374D1" w:rsidRPr="006D6F49" w:rsidRDefault="00C374D1" w:rsidP="00C374D1">
      <w:pPr>
        <w:keepLines/>
        <w:widowControl w:val="0"/>
        <w:numPr>
          <w:ilvl w:val="1"/>
          <w:numId w:val="3"/>
        </w:numPr>
        <w:tabs>
          <w:tab w:val="left" w:pos="746"/>
        </w:tabs>
        <w:spacing w:after="60" w:line="312" w:lineRule="auto"/>
        <w:jc w:val="both"/>
        <w:rPr>
          <w:sz w:val="24"/>
          <w:szCs w:val="24"/>
          <w:rtl/>
        </w:rPr>
      </w:pPr>
      <w:r w:rsidRPr="00B679EE">
        <w:rPr>
          <w:rFonts w:hint="cs"/>
          <w:sz w:val="24"/>
          <w:szCs w:val="24"/>
          <w:rtl/>
        </w:rPr>
        <w:t xml:space="preserve">ניתנה הודעה כאמור </w:t>
      </w:r>
      <w:proofErr w:type="spellStart"/>
      <w:r w:rsidRPr="00B679EE">
        <w:rPr>
          <w:rFonts w:hint="cs"/>
          <w:sz w:val="24"/>
          <w:szCs w:val="24"/>
          <w:rtl/>
        </w:rPr>
        <w:t>בס"ק</w:t>
      </w:r>
      <w:proofErr w:type="spellEnd"/>
      <w:r w:rsidRPr="00B679EE">
        <w:rPr>
          <w:rFonts w:hint="cs"/>
          <w:sz w:val="24"/>
          <w:szCs w:val="24"/>
          <w:rtl/>
        </w:rPr>
        <w:t xml:space="preserve"> </w:t>
      </w:r>
      <w:r>
        <w:rPr>
          <w:rFonts w:hint="cs"/>
          <w:sz w:val="24"/>
          <w:szCs w:val="24"/>
          <w:rtl/>
        </w:rPr>
        <w:t>2</w:t>
      </w:r>
      <w:r w:rsidRPr="00B679EE">
        <w:rPr>
          <w:rFonts w:hint="cs"/>
          <w:sz w:val="24"/>
          <w:szCs w:val="24"/>
          <w:rtl/>
        </w:rPr>
        <w:t>.2</w:t>
      </w:r>
      <w:r w:rsidRPr="00DF27C5">
        <w:rPr>
          <w:rFonts w:hint="cs"/>
          <w:sz w:val="24"/>
          <w:szCs w:val="24"/>
          <w:rtl/>
        </w:rPr>
        <w:t xml:space="preserve"> לעיל, ישלם המזמין</w:t>
      </w:r>
      <w:r w:rsidRPr="00294240">
        <w:rPr>
          <w:rFonts w:hint="cs"/>
          <w:sz w:val="24"/>
          <w:szCs w:val="24"/>
          <w:rtl/>
        </w:rPr>
        <w:t xml:space="preserve">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C374D1" w:rsidRPr="00783BF6" w:rsidRDefault="00C374D1" w:rsidP="00C374D1">
      <w:pPr>
        <w:keepLines/>
        <w:widowControl w:val="0"/>
        <w:numPr>
          <w:ilvl w:val="1"/>
          <w:numId w:val="3"/>
        </w:numPr>
        <w:tabs>
          <w:tab w:val="left" w:pos="746"/>
        </w:tabs>
        <w:spacing w:after="60" w:line="312" w:lineRule="auto"/>
        <w:jc w:val="both"/>
        <w:rPr>
          <w:sz w:val="24"/>
          <w:szCs w:val="24"/>
          <w:rtl/>
        </w:rPr>
      </w:pPr>
      <w:r w:rsidRPr="00783BF6">
        <w:rPr>
          <w:rFonts w:hint="cs"/>
          <w:sz w:val="24"/>
          <w:szCs w:val="24"/>
          <w:rtl/>
        </w:rPr>
        <w:t xml:space="preserve">למעט התמורה האמורה </w:t>
      </w:r>
      <w:proofErr w:type="spellStart"/>
      <w:r w:rsidRPr="00783BF6">
        <w:rPr>
          <w:rFonts w:hint="cs"/>
          <w:sz w:val="24"/>
          <w:szCs w:val="24"/>
          <w:rtl/>
        </w:rPr>
        <w:t>בס"ק</w:t>
      </w:r>
      <w:proofErr w:type="spellEnd"/>
      <w:r w:rsidRPr="00783BF6">
        <w:rPr>
          <w:rFonts w:hint="cs"/>
          <w:sz w:val="24"/>
          <w:szCs w:val="24"/>
          <w:rtl/>
        </w:rPr>
        <w:t xml:space="preserve"> </w:t>
      </w:r>
      <w:r>
        <w:rPr>
          <w:rFonts w:hint="cs"/>
          <w:sz w:val="24"/>
          <w:szCs w:val="24"/>
          <w:rtl/>
        </w:rPr>
        <w:t>2</w:t>
      </w:r>
      <w:r w:rsidRPr="00783BF6">
        <w:rPr>
          <w:rFonts w:hint="cs"/>
          <w:sz w:val="24"/>
          <w:szCs w:val="24"/>
          <w:rtl/>
        </w:rPr>
        <w:t>.4 לעיל, לא ישלם המזמין לספק או למי מעובדיו או למי מטעמו כל תשלום או הטבה או פיצוי בקשר לקיצור תקופת הסכם זה.</w:t>
      </w:r>
    </w:p>
    <w:p w:rsidR="00C374D1" w:rsidRPr="00783BF6" w:rsidRDefault="00C374D1" w:rsidP="00C374D1">
      <w:pPr>
        <w:keepLines/>
        <w:widowControl w:val="0"/>
        <w:tabs>
          <w:tab w:val="left" w:pos="746"/>
        </w:tabs>
        <w:spacing w:after="60" w:line="312" w:lineRule="auto"/>
        <w:ind w:left="656" w:hanging="630"/>
        <w:jc w:val="both"/>
        <w:rPr>
          <w:sz w:val="24"/>
          <w:szCs w:val="24"/>
          <w:rtl/>
        </w:rPr>
      </w:pPr>
    </w:p>
    <w:p w:rsidR="00C374D1" w:rsidRPr="00783BF6" w:rsidRDefault="00C374D1" w:rsidP="00C374D1">
      <w:pPr>
        <w:pStyle w:val="af7"/>
        <w:keepLines/>
        <w:widowControl w:val="0"/>
        <w:numPr>
          <w:ilvl w:val="0"/>
          <w:numId w:val="3"/>
        </w:numPr>
        <w:spacing w:after="60" w:line="312" w:lineRule="auto"/>
        <w:jc w:val="both"/>
        <w:rPr>
          <w:b/>
          <w:bCs/>
          <w:u w:val="single"/>
          <w:rtl/>
        </w:rPr>
      </w:pPr>
      <w:r w:rsidRPr="00783BF6">
        <w:rPr>
          <w:rFonts w:hint="cs"/>
          <w:b/>
          <w:bCs/>
          <w:u w:val="single"/>
          <w:rtl/>
        </w:rPr>
        <w:t>.</w:t>
      </w:r>
      <w:r>
        <w:rPr>
          <w:rFonts w:hint="cs"/>
          <w:b/>
          <w:bCs/>
          <w:u w:val="single"/>
          <w:rtl/>
        </w:rPr>
        <w:t xml:space="preserve"> אספקת השירותים, הציוד מתקנים והחומרים</w:t>
      </w:r>
    </w:p>
    <w:p w:rsidR="00C374D1" w:rsidRPr="00783BF6" w:rsidRDefault="00C374D1" w:rsidP="00C374D1">
      <w:pPr>
        <w:keepLines/>
        <w:widowControl w:val="0"/>
        <w:numPr>
          <w:ilvl w:val="1"/>
          <w:numId w:val="3"/>
        </w:numPr>
        <w:tabs>
          <w:tab w:val="left" w:pos="656"/>
        </w:tabs>
        <w:spacing w:after="60" w:line="312" w:lineRule="auto"/>
        <w:jc w:val="both"/>
        <w:rPr>
          <w:b/>
          <w:bCs/>
          <w:sz w:val="24"/>
          <w:szCs w:val="24"/>
          <w:rtl/>
        </w:rPr>
      </w:pPr>
      <w:r w:rsidRPr="00783BF6">
        <w:rPr>
          <w:rFonts w:hint="cs"/>
          <w:b/>
          <w:bCs/>
          <w:sz w:val="24"/>
          <w:szCs w:val="24"/>
          <w:rtl/>
        </w:rPr>
        <w:t>אספקת השירותים:</w:t>
      </w:r>
    </w:p>
    <w:p w:rsidR="00C374D1" w:rsidRPr="00A73BB8" w:rsidRDefault="00C374D1" w:rsidP="00C374D1">
      <w:pPr>
        <w:keepLines/>
        <w:widowControl w:val="0"/>
        <w:spacing w:after="60" w:line="312" w:lineRule="auto"/>
        <w:ind w:left="651"/>
        <w:jc w:val="both"/>
        <w:rPr>
          <w:sz w:val="24"/>
          <w:szCs w:val="24"/>
          <w:rtl/>
        </w:rPr>
      </w:pPr>
      <w:r w:rsidRPr="00783BF6">
        <w:rPr>
          <w:rFonts w:hint="cs"/>
          <w:sz w:val="24"/>
          <w:szCs w:val="24"/>
          <w:rtl/>
        </w:rPr>
        <w:t xml:space="preserve">הספק מתחייב לספק למזמין את השירותים המפורטים בנספח </w:t>
      </w:r>
      <w:r>
        <w:rPr>
          <w:rFonts w:hint="cs"/>
          <w:sz w:val="24"/>
          <w:szCs w:val="24"/>
          <w:rtl/>
        </w:rPr>
        <w:t>ג</w:t>
      </w:r>
      <w:r w:rsidRPr="005E0E1D">
        <w:rPr>
          <w:rFonts w:hint="cs"/>
          <w:sz w:val="24"/>
          <w:szCs w:val="24"/>
          <w:rtl/>
        </w:rPr>
        <w:t xml:space="preserve">' </w:t>
      </w:r>
      <w:r w:rsidRPr="001C1433">
        <w:rPr>
          <w:rFonts w:hint="cs"/>
          <w:sz w:val="24"/>
          <w:szCs w:val="24"/>
          <w:rtl/>
        </w:rPr>
        <w:t>להסכם</w:t>
      </w:r>
      <w:r w:rsidRPr="005E0E1D">
        <w:rPr>
          <w:rFonts w:hint="cs"/>
          <w:sz w:val="24"/>
          <w:szCs w:val="24"/>
          <w:rtl/>
        </w:rPr>
        <w:t>, במומחיות, ביעילות ובמועדים הנדרשים. הספק יקפיד על מילוי הוראות הדין.</w:t>
      </w:r>
    </w:p>
    <w:p w:rsidR="00C374D1" w:rsidRPr="007726CE" w:rsidRDefault="00C374D1" w:rsidP="00C374D1">
      <w:pPr>
        <w:keepLines/>
        <w:widowControl w:val="0"/>
        <w:spacing w:after="60" w:line="312" w:lineRule="auto"/>
        <w:ind w:left="651"/>
        <w:jc w:val="both"/>
        <w:rPr>
          <w:sz w:val="24"/>
          <w:szCs w:val="24"/>
          <w:rtl/>
        </w:rPr>
      </w:pPr>
      <w:r w:rsidRPr="00154EFA">
        <w:rPr>
          <w:rFonts w:hint="cs"/>
          <w:sz w:val="24"/>
          <w:szCs w:val="24"/>
          <w:rtl/>
        </w:rPr>
        <w:t>הספק מתחייב להשיג ולחדש מעת  לעת  על  חשבונו  את הרישיונות וההיתרים הדרושים, על  פי  הוראת כל דין, לביצוע השירותים</w:t>
      </w:r>
      <w:r w:rsidRPr="001A27D2">
        <w:rPr>
          <w:rFonts w:hint="cs"/>
          <w:sz w:val="24"/>
          <w:szCs w:val="24"/>
          <w:rtl/>
        </w:rPr>
        <w:t xml:space="preserve">. הספק יודיע למזמין </w:t>
      </w:r>
      <w:proofErr w:type="spellStart"/>
      <w:r w:rsidRPr="001A27D2">
        <w:rPr>
          <w:rFonts w:hint="cs"/>
          <w:sz w:val="24"/>
          <w:szCs w:val="24"/>
          <w:rtl/>
        </w:rPr>
        <w:t>מיידית</w:t>
      </w:r>
      <w:proofErr w:type="spellEnd"/>
      <w:r w:rsidRPr="001A27D2">
        <w:rPr>
          <w:rFonts w:hint="cs"/>
          <w:sz w:val="24"/>
          <w:szCs w:val="24"/>
          <w:rtl/>
        </w:rPr>
        <w:t xml:space="preserve"> על כל שינוי ברישיון או בהיתר לביצוע השירותים.  </w:t>
      </w:r>
    </w:p>
    <w:p w:rsidR="00C374D1" w:rsidRPr="00C04DF3" w:rsidRDefault="00C374D1" w:rsidP="00C374D1">
      <w:pPr>
        <w:keepLines/>
        <w:widowControl w:val="0"/>
        <w:numPr>
          <w:ilvl w:val="1"/>
          <w:numId w:val="3"/>
        </w:numPr>
        <w:tabs>
          <w:tab w:val="left" w:pos="656"/>
        </w:tabs>
        <w:spacing w:before="240" w:after="60" w:line="312" w:lineRule="auto"/>
        <w:jc w:val="both"/>
        <w:rPr>
          <w:rFonts w:ascii="Times New Roman" w:hAnsi="Times New Roman"/>
          <w:b/>
          <w:bCs/>
          <w:sz w:val="24"/>
          <w:szCs w:val="24"/>
          <w:rtl/>
        </w:rPr>
      </w:pPr>
      <w:r w:rsidRPr="005C64A6">
        <w:rPr>
          <w:rFonts w:hint="cs"/>
          <w:b/>
          <w:bCs/>
          <w:sz w:val="24"/>
          <w:szCs w:val="24"/>
          <w:rtl/>
        </w:rPr>
        <w:t>אספקת ציוד, מתקנים וחומרים</w:t>
      </w:r>
    </w:p>
    <w:p w:rsidR="00C374D1" w:rsidRPr="00C04DF3" w:rsidRDefault="00C374D1" w:rsidP="00C374D1">
      <w:pPr>
        <w:keepLines/>
        <w:widowControl w:val="0"/>
        <w:spacing w:after="60" w:line="312" w:lineRule="auto"/>
        <w:ind w:left="651"/>
        <w:jc w:val="both"/>
        <w:rPr>
          <w:sz w:val="24"/>
          <w:szCs w:val="24"/>
          <w:rtl/>
        </w:rPr>
      </w:pPr>
      <w:r w:rsidRPr="00C04DF3">
        <w:rPr>
          <w:rFonts w:hint="cs"/>
          <w:sz w:val="24"/>
          <w:szCs w:val="24"/>
          <w:rtl/>
        </w:rPr>
        <w:t>הספק מתחייב לספק, על חשבונו, את כל הציוד, המתקנים</w:t>
      </w:r>
      <w:r>
        <w:rPr>
          <w:rFonts w:hint="cs"/>
          <w:sz w:val="24"/>
          <w:szCs w:val="24"/>
          <w:rtl/>
        </w:rPr>
        <w:t xml:space="preserve">, החומרים, האביזרים </w:t>
      </w:r>
      <w:r w:rsidRPr="00C04DF3">
        <w:rPr>
          <w:rFonts w:hint="cs"/>
          <w:sz w:val="24"/>
          <w:szCs w:val="24"/>
          <w:rtl/>
        </w:rPr>
        <w:t>וכל הדרוש לאספקת השירותים בדרך יעילה ובהתאם להוראות הסכם זה.</w:t>
      </w:r>
    </w:p>
    <w:p w:rsidR="00C374D1" w:rsidRPr="00B679EE" w:rsidRDefault="00C374D1" w:rsidP="00C374D1">
      <w:pPr>
        <w:keepLines/>
        <w:widowControl w:val="0"/>
        <w:spacing w:after="60" w:line="312" w:lineRule="auto"/>
        <w:ind w:left="720"/>
        <w:jc w:val="both"/>
        <w:rPr>
          <w:sz w:val="24"/>
          <w:szCs w:val="24"/>
          <w:rtl/>
        </w:rPr>
      </w:pPr>
      <w:r w:rsidRPr="00B679EE">
        <w:rPr>
          <w:rFonts w:hint="cs"/>
          <w:sz w:val="24"/>
          <w:szCs w:val="24"/>
          <w:rtl/>
        </w:rPr>
        <w:t> </w:t>
      </w:r>
    </w:p>
    <w:p w:rsidR="00C374D1" w:rsidRPr="00294240" w:rsidRDefault="00C374D1" w:rsidP="00C374D1">
      <w:pPr>
        <w:keepLines/>
        <w:widowControl w:val="0"/>
        <w:numPr>
          <w:ilvl w:val="0"/>
          <w:numId w:val="3"/>
        </w:numPr>
        <w:spacing w:after="60" w:line="312" w:lineRule="auto"/>
        <w:jc w:val="both"/>
        <w:rPr>
          <w:sz w:val="24"/>
          <w:szCs w:val="24"/>
          <w:rtl/>
        </w:rPr>
      </w:pPr>
      <w:r w:rsidRPr="00DF27C5">
        <w:rPr>
          <w:rFonts w:hint="cs"/>
          <w:b/>
          <w:bCs/>
          <w:sz w:val="24"/>
          <w:szCs w:val="24"/>
          <w:u w:val="single"/>
          <w:rtl/>
        </w:rPr>
        <w:t>הצהרות והתחייבויות הספק</w:t>
      </w:r>
    </w:p>
    <w:p w:rsidR="00C374D1" w:rsidRDefault="00C374D1" w:rsidP="00C374D1">
      <w:pPr>
        <w:pStyle w:val="af7"/>
        <w:numPr>
          <w:ilvl w:val="1"/>
          <w:numId w:val="3"/>
        </w:numPr>
        <w:spacing w:line="360" w:lineRule="auto"/>
        <w:jc w:val="both"/>
      </w:pPr>
      <w:r w:rsidRPr="00FF6486">
        <w:rPr>
          <w:rFonts w:hint="cs"/>
          <w:rtl/>
        </w:rPr>
        <w:t xml:space="preserve">הספק מצהיר ומאשר כי הוא חתם על הסכם זה על נספחיו ועל מסמכי המכרז לאחר שבחן אותם לצורך הגשת הצעתו למכרז והבינם. </w:t>
      </w:r>
    </w:p>
    <w:p w:rsidR="00C374D1" w:rsidRDefault="00C374D1" w:rsidP="00C374D1">
      <w:pPr>
        <w:pStyle w:val="af7"/>
        <w:numPr>
          <w:ilvl w:val="1"/>
          <w:numId w:val="3"/>
        </w:numPr>
        <w:spacing w:before="240" w:line="360" w:lineRule="auto"/>
        <w:jc w:val="both"/>
      </w:pPr>
      <w:r w:rsidRPr="00FF6486">
        <w:rPr>
          <w:rFonts w:hint="cs"/>
          <w:rtl/>
        </w:rPr>
        <w:t xml:space="preserve">הספק מצהיר ומאשר כי </w:t>
      </w:r>
      <w:r w:rsidRPr="00FF6486">
        <w:rPr>
          <w:rtl/>
        </w:rPr>
        <w:t xml:space="preserve">לפני הגשת הצעתו </w:t>
      </w:r>
      <w:r w:rsidRPr="00FF6486">
        <w:rPr>
          <w:rFonts w:hint="cs"/>
          <w:rtl/>
        </w:rPr>
        <w:t xml:space="preserve">בדק </w:t>
      </w:r>
      <w:r w:rsidRPr="00FF6486">
        <w:rPr>
          <w:rtl/>
        </w:rPr>
        <w:t xml:space="preserve"> את אתר העבוד</w:t>
      </w:r>
      <w:r w:rsidRPr="00FF6486">
        <w:rPr>
          <w:rFonts w:hint="cs"/>
          <w:rtl/>
        </w:rPr>
        <w:t>ה</w:t>
      </w:r>
      <w:r w:rsidRPr="00FF6486">
        <w:rPr>
          <w:rtl/>
        </w:rPr>
        <w:t xml:space="preserve">, את כל מסמכי המכרז, לרבות התוכניות, המפרטים והתנאים האחרים הקשורים לביצוע העבודה, ולכל דבר ועניין יראו את הצעת </w:t>
      </w:r>
      <w:r w:rsidRPr="00FF6486">
        <w:rPr>
          <w:rFonts w:hint="cs"/>
          <w:rtl/>
        </w:rPr>
        <w:t xml:space="preserve">הספק </w:t>
      </w:r>
      <w:proofErr w:type="spellStart"/>
      <w:r w:rsidRPr="00FF6486">
        <w:rPr>
          <w:rFonts w:hint="cs"/>
          <w:rtl/>
        </w:rPr>
        <w:t>הרצ"ב</w:t>
      </w:r>
      <w:proofErr w:type="spellEnd"/>
      <w:r w:rsidRPr="00FF6486">
        <w:rPr>
          <w:rFonts w:hint="cs"/>
          <w:rtl/>
        </w:rPr>
        <w:t xml:space="preserve"> כנספח ב'</w:t>
      </w:r>
      <w:r w:rsidRPr="00FF6486">
        <w:rPr>
          <w:rtl/>
        </w:rPr>
        <w:t xml:space="preserve"> כמביאה בחשבון את כל הנתונים, התנאים והדרישות הנוגעות לעבודה עפ"י </w:t>
      </w:r>
      <w:r w:rsidRPr="00FF6486">
        <w:rPr>
          <w:rFonts w:hint="cs"/>
          <w:rtl/>
        </w:rPr>
        <w:t>הסכם זה על נספחיו</w:t>
      </w:r>
      <w:r w:rsidRPr="00FF6486">
        <w:rPr>
          <w:rtl/>
        </w:rPr>
        <w:t xml:space="preserve"> ו/או כל דין. </w:t>
      </w:r>
    </w:p>
    <w:p w:rsidR="00C374D1" w:rsidRPr="00FF6486" w:rsidRDefault="00C374D1" w:rsidP="00C374D1">
      <w:pPr>
        <w:pStyle w:val="af7"/>
        <w:numPr>
          <w:ilvl w:val="1"/>
          <w:numId w:val="3"/>
        </w:numPr>
        <w:spacing w:before="240" w:line="360" w:lineRule="auto"/>
        <w:jc w:val="both"/>
        <w:rPr>
          <w:rtl/>
        </w:rPr>
      </w:pPr>
      <w:r w:rsidRPr="00FF6486">
        <w:rPr>
          <w:rFonts w:hint="cs"/>
          <w:rtl/>
        </w:rPr>
        <w:lastRenderedPageBreak/>
        <w:t xml:space="preserve">בחתימתו על גבי </w:t>
      </w:r>
      <w:r>
        <w:rPr>
          <w:rFonts w:hint="cs"/>
          <w:rtl/>
        </w:rPr>
        <w:t>הסכם</w:t>
      </w:r>
      <w:r w:rsidRPr="00FF6486">
        <w:rPr>
          <w:rFonts w:hint="cs"/>
          <w:rtl/>
        </w:rPr>
        <w:t xml:space="preserve"> זה, מצהיר </w:t>
      </w:r>
      <w:r>
        <w:rPr>
          <w:rFonts w:hint="cs"/>
          <w:rtl/>
        </w:rPr>
        <w:t>הספק</w:t>
      </w:r>
      <w:r w:rsidRPr="00FF6486">
        <w:rPr>
          <w:rFonts w:hint="cs"/>
          <w:rtl/>
        </w:rPr>
        <w:t xml:space="preserve"> כי ידוע לו שהעבודות מתבצעות בתוך מסוף המטענים במעבר גבול אלנבי</w:t>
      </w:r>
      <w:r>
        <w:rPr>
          <w:rFonts w:hint="cs"/>
          <w:rtl/>
        </w:rPr>
        <w:t xml:space="preserve"> (להלן: "</w:t>
      </w:r>
      <w:r w:rsidRPr="000822DC">
        <w:rPr>
          <w:rFonts w:hint="cs"/>
          <w:b/>
          <w:bCs/>
          <w:rtl/>
        </w:rPr>
        <w:t>מעבר הגבול</w:t>
      </w:r>
      <w:r>
        <w:rPr>
          <w:rFonts w:hint="cs"/>
          <w:rtl/>
        </w:rPr>
        <w:t>")</w:t>
      </w:r>
      <w:r w:rsidRPr="00FF6486">
        <w:rPr>
          <w:rFonts w:hint="cs"/>
          <w:rtl/>
        </w:rPr>
        <w:t xml:space="preserve"> שהינו מעבר גבול פעיל הכולל תנועת משאיות, מלגזות, כלי ר</w:t>
      </w:r>
      <w:r>
        <w:rPr>
          <w:rFonts w:hint="cs"/>
          <w:rtl/>
        </w:rPr>
        <w:t>כב פרטיים, אוטובוסים והולכי רגל וכי</w:t>
      </w:r>
      <w:r w:rsidRPr="00FF6486">
        <w:rPr>
          <w:rFonts w:hint="cs"/>
          <w:rtl/>
        </w:rPr>
        <w:t xml:space="preserve"> מעבר הגבול</w:t>
      </w:r>
      <w:r>
        <w:rPr>
          <w:rFonts w:hint="cs"/>
          <w:rtl/>
        </w:rPr>
        <w:t xml:space="preserve"> </w:t>
      </w:r>
      <w:r w:rsidRPr="00FF6486">
        <w:rPr>
          <w:rFonts w:hint="cs"/>
          <w:rtl/>
        </w:rPr>
        <w:t xml:space="preserve">נמצא תחת ניהולה של רשות שדות התעופה ובאחריותה. </w:t>
      </w:r>
    </w:p>
    <w:p w:rsidR="00C374D1" w:rsidRDefault="00C374D1" w:rsidP="00C374D1">
      <w:pPr>
        <w:pStyle w:val="af7"/>
        <w:numPr>
          <w:ilvl w:val="1"/>
          <w:numId w:val="3"/>
        </w:numPr>
        <w:spacing w:line="360" w:lineRule="auto"/>
        <w:jc w:val="both"/>
      </w:pPr>
      <w:r>
        <w:rPr>
          <w:rFonts w:hint="cs"/>
          <w:rtl/>
        </w:rPr>
        <w:t>הספק מתחייב ל</w:t>
      </w:r>
      <w:r w:rsidRPr="00FF6486">
        <w:rPr>
          <w:rFonts w:hint="cs"/>
          <w:rtl/>
        </w:rPr>
        <w:t xml:space="preserve">בצע את עבודתו תוך שמירה </w:t>
      </w:r>
      <w:proofErr w:type="spellStart"/>
      <w:r w:rsidRPr="00FF6486">
        <w:rPr>
          <w:rFonts w:hint="cs"/>
          <w:rtl/>
        </w:rPr>
        <w:t>מירבית</w:t>
      </w:r>
      <w:proofErr w:type="spellEnd"/>
      <w:r w:rsidRPr="00FF6486">
        <w:rPr>
          <w:rFonts w:hint="cs"/>
          <w:rtl/>
        </w:rPr>
        <w:t xml:space="preserve"> על המתקנים הקיימים ותוך הקפדה למניעת כל נזק למתקנים</w:t>
      </w:r>
      <w:r>
        <w:rPr>
          <w:rFonts w:hint="cs"/>
          <w:rtl/>
        </w:rPr>
        <w:t>, ול</w:t>
      </w:r>
      <w:r w:rsidRPr="00FF6486">
        <w:rPr>
          <w:rFonts w:hint="cs"/>
          <w:rtl/>
        </w:rPr>
        <w:t xml:space="preserve">וודא ביצוע במינימום הפרעות </w:t>
      </w:r>
      <w:proofErr w:type="spellStart"/>
      <w:r w:rsidRPr="00FF6486">
        <w:rPr>
          <w:rFonts w:hint="cs"/>
          <w:rtl/>
        </w:rPr>
        <w:t>לתיפקוד</w:t>
      </w:r>
      <w:proofErr w:type="spellEnd"/>
      <w:r w:rsidRPr="00FF6486">
        <w:rPr>
          <w:rFonts w:hint="cs"/>
          <w:rtl/>
        </w:rPr>
        <w:t xml:space="preserve"> היומיומי של </w:t>
      </w:r>
      <w:r>
        <w:rPr>
          <w:rFonts w:hint="cs"/>
          <w:rtl/>
        </w:rPr>
        <w:t>מעבר הגבול</w:t>
      </w:r>
      <w:r w:rsidRPr="00FF6486">
        <w:rPr>
          <w:rFonts w:hint="cs"/>
          <w:rtl/>
        </w:rPr>
        <w:t xml:space="preserve"> ותוך הקפדה מלאה להבטחת נתיבי תנועה בטוחים ומספיקים בכל עת הן לרכבים אוטובוסים והן להולכי רגל </w:t>
      </w:r>
      <w:r w:rsidRPr="00FF6486">
        <w:rPr>
          <w:rtl/>
        </w:rPr>
        <w:t>–</w:t>
      </w:r>
      <w:r w:rsidRPr="00FF6486">
        <w:rPr>
          <w:rFonts w:hint="cs"/>
          <w:rtl/>
        </w:rPr>
        <w:t xml:space="preserve"> </w:t>
      </w:r>
      <w:proofErr w:type="spellStart"/>
      <w:r w:rsidRPr="00FF6486">
        <w:rPr>
          <w:rFonts w:hint="cs"/>
          <w:rtl/>
        </w:rPr>
        <w:t>הכל</w:t>
      </w:r>
      <w:proofErr w:type="spellEnd"/>
      <w:r w:rsidRPr="00FF6486">
        <w:rPr>
          <w:rFonts w:hint="cs"/>
          <w:rtl/>
        </w:rPr>
        <w:t xml:space="preserve"> בהתאם להנחיות ולהוראות, מנהל מעבר הגבול מטעם רשות שדות התעופה או מי מטעמו וזאת לכל משך תקופת </w:t>
      </w:r>
      <w:r>
        <w:rPr>
          <w:rFonts w:hint="cs"/>
          <w:rtl/>
        </w:rPr>
        <w:t xml:space="preserve">הסכם זה </w:t>
      </w:r>
      <w:r w:rsidRPr="00FF6486">
        <w:rPr>
          <w:rFonts w:hint="cs"/>
          <w:rtl/>
        </w:rPr>
        <w:t>.</w:t>
      </w:r>
    </w:p>
    <w:p w:rsidR="00C374D1" w:rsidRPr="00FF6486" w:rsidRDefault="00C374D1" w:rsidP="00C374D1">
      <w:pPr>
        <w:pStyle w:val="af7"/>
        <w:numPr>
          <w:ilvl w:val="1"/>
          <w:numId w:val="3"/>
        </w:numPr>
        <w:spacing w:line="360" w:lineRule="auto"/>
        <w:jc w:val="both"/>
        <w:rPr>
          <w:rtl/>
        </w:rPr>
      </w:pPr>
      <w:r>
        <w:rPr>
          <w:rFonts w:hint="cs"/>
          <w:rtl/>
        </w:rPr>
        <w:t xml:space="preserve">הספק מתחייב </w:t>
      </w:r>
      <w:r w:rsidRPr="00FF6486">
        <w:rPr>
          <w:rtl/>
        </w:rPr>
        <w:t>לבצע את העבודה בת</w:t>
      </w:r>
      <w:r w:rsidRPr="00FF6486">
        <w:rPr>
          <w:rFonts w:hint="cs"/>
          <w:rtl/>
        </w:rPr>
        <w:t>י</w:t>
      </w:r>
      <w:r w:rsidRPr="00FF6486">
        <w:rPr>
          <w:rtl/>
        </w:rPr>
        <w:t>אום מלא</w:t>
      </w:r>
      <w:r w:rsidRPr="00FF6486">
        <w:rPr>
          <w:rFonts w:hint="cs"/>
          <w:rtl/>
        </w:rPr>
        <w:t xml:space="preserve"> ובכפוף להנחיות רשות שדות התעופה וכל רשות מוסמכת, לרבות: משטרת ישראל, צה"ל, </w:t>
      </w:r>
      <w:proofErr w:type="spellStart"/>
      <w:r w:rsidRPr="00FF6486">
        <w:rPr>
          <w:rFonts w:hint="cs"/>
          <w:rtl/>
        </w:rPr>
        <w:t>המינהל</w:t>
      </w:r>
      <w:proofErr w:type="spellEnd"/>
      <w:r w:rsidRPr="00FF6486">
        <w:rPr>
          <w:rFonts w:hint="cs"/>
          <w:rtl/>
        </w:rPr>
        <w:t xml:space="preserve"> האזרחי</w:t>
      </w:r>
      <w:r w:rsidRPr="00FF6486">
        <w:rPr>
          <w:rtl/>
        </w:rPr>
        <w:t xml:space="preserve"> </w:t>
      </w:r>
      <w:r w:rsidRPr="00FF6486">
        <w:rPr>
          <w:rFonts w:hint="cs"/>
          <w:rtl/>
        </w:rPr>
        <w:t xml:space="preserve">וכל הגורמים בעלי תשתיות (כגון: חברת החשמל לישראל), המזמין, המפקח וכן כל גורם רלבנטי אחר. </w:t>
      </w:r>
    </w:p>
    <w:p w:rsidR="00C374D1" w:rsidRPr="00783BF6" w:rsidRDefault="00C374D1" w:rsidP="00C374D1">
      <w:pPr>
        <w:numPr>
          <w:ilvl w:val="1"/>
          <w:numId w:val="3"/>
        </w:numPr>
        <w:spacing w:before="60" w:after="60" w:line="312" w:lineRule="auto"/>
        <w:jc w:val="both"/>
        <w:rPr>
          <w:sz w:val="24"/>
          <w:szCs w:val="24"/>
          <w:rtl/>
        </w:rPr>
      </w:pPr>
      <w:r w:rsidRPr="00783BF6">
        <w:rPr>
          <w:rFonts w:hint="cs"/>
          <w:sz w:val="24"/>
          <w:szCs w:val="24"/>
          <w:rtl/>
        </w:rPr>
        <w:t>הספק מצהיר כי הוא ראה את האתר, התשתיות, והטכנולוגיה הקיימים לרבות תשתיות, דרכי גישה ומצב השטח.</w:t>
      </w:r>
    </w:p>
    <w:p w:rsidR="00C374D1" w:rsidRPr="00154EFA" w:rsidRDefault="00C374D1" w:rsidP="00C374D1">
      <w:pPr>
        <w:numPr>
          <w:ilvl w:val="1"/>
          <w:numId w:val="3"/>
        </w:numPr>
        <w:spacing w:before="60" w:after="60" w:line="312" w:lineRule="auto"/>
        <w:jc w:val="both"/>
        <w:rPr>
          <w:sz w:val="24"/>
          <w:szCs w:val="24"/>
          <w:rtl/>
        </w:rPr>
      </w:pPr>
      <w:r w:rsidRPr="00783BF6">
        <w:rPr>
          <w:rFonts w:hint="cs"/>
          <w:sz w:val="24"/>
          <w:szCs w:val="24"/>
          <w:rtl/>
        </w:rPr>
        <w:t xml:space="preserve"> הספק מצהיר ומאשר כי מבין היטב את צרכי המזמין ודרישותיו כמפורט במסמכי המכרז ובהסכם זה וכי הוא בעל ניסיון ורקע מקצועי מתאים המאפשר לו לבצע את העבודה כמפורט בנספח  </w:t>
      </w:r>
      <w:r>
        <w:rPr>
          <w:rFonts w:hint="cs"/>
          <w:sz w:val="24"/>
          <w:szCs w:val="24"/>
          <w:rtl/>
        </w:rPr>
        <w:t>ג</w:t>
      </w:r>
      <w:r w:rsidRPr="005E0E1D">
        <w:rPr>
          <w:rFonts w:hint="cs"/>
          <w:sz w:val="24"/>
          <w:szCs w:val="24"/>
          <w:rtl/>
        </w:rPr>
        <w:t>'</w:t>
      </w:r>
      <w:r w:rsidRPr="001C1433">
        <w:rPr>
          <w:rFonts w:hint="cs"/>
          <w:sz w:val="24"/>
          <w:rtl/>
        </w:rPr>
        <w:t xml:space="preserve"> </w:t>
      </w:r>
      <w:r w:rsidRPr="001C1433">
        <w:rPr>
          <w:rFonts w:hint="cs"/>
          <w:sz w:val="24"/>
          <w:szCs w:val="24"/>
          <w:rtl/>
        </w:rPr>
        <w:t xml:space="preserve">להסכם </w:t>
      </w:r>
      <w:r w:rsidRPr="005E0E1D">
        <w:rPr>
          <w:rFonts w:hint="cs"/>
          <w:sz w:val="24"/>
          <w:szCs w:val="24"/>
          <w:rtl/>
        </w:rPr>
        <w:t>ברמה  מקצועית, באיכות ובמיומנות גבוהה ביותר לשביעות רצונו המלאה של המזמין ועל</w:t>
      </w:r>
      <w:r w:rsidRPr="00A73BB8">
        <w:rPr>
          <w:rFonts w:hint="cs"/>
          <w:sz w:val="24"/>
          <w:szCs w:val="24"/>
          <w:rtl/>
        </w:rPr>
        <w:t xml:space="preserve"> פי דרישות המזמין. </w:t>
      </w:r>
    </w:p>
    <w:p w:rsidR="00C374D1" w:rsidRPr="001A27D2" w:rsidRDefault="00C374D1" w:rsidP="00C374D1">
      <w:pPr>
        <w:numPr>
          <w:ilvl w:val="1"/>
          <w:numId w:val="3"/>
        </w:numPr>
        <w:spacing w:before="60" w:after="60" w:line="312" w:lineRule="auto"/>
        <w:jc w:val="both"/>
        <w:rPr>
          <w:sz w:val="24"/>
          <w:szCs w:val="24"/>
          <w:rtl/>
        </w:rPr>
      </w:pPr>
      <w:r w:rsidRPr="00154EFA">
        <w:rPr>
          <w:rFonts w:hint="cs"/>
          <w:sz w:val="24"/>
          <w:szCs w:val="24"/>
          <w:rtl/>
        </w:rPr>
        <w:t xml:space="preserve">הספק מצהיר כי הוא עומד בכל התנאים והדרישות כמפורט במסמכי המכרז וכי כל המידע אשר מסר בהצעתו הוא נכון </w:t>
      </w:r>
      <w:proofErr w:type="spellStart"/>
      <w:r w:rsidRPr="00154EFA">
        <w:rPr>
          <w:rFonts w:hint="cs"/>
          <w:sz w:val="24"/>
          <w:szCs w:val="24"/>
          <w:rtl/>
        </w:rPr>
        <w:t>ואמיתי</w:t>
      </w:r>
      <w:proofErr w:type="spellEnd"/>
      <w:r w:rsidRPr="00154EFA">
        <w:rPr>
          <w:rFonts w:hint="cs"/>
          <w:sz w:val="24"/>
          <w:szCs w:val="24"/>
          <w:rtl/>
        </w:rPr>
        <w:t xml:space="preserve">. </w:t>
      </w:r>
    </w:p>
    <w:p w:rsidR="00C374D1" w:rsidRPr="005C64A6" w:rsidRDefault="00C374D1" w:rsidP="00C374D1">
      <w:pPr>
        <w:numPr>
          <w:ilvl w:val="1"/>
          <w:numId w:val="3"/>
        </w:numPr>
        <w:spacing w:before="60" w:after="60" w:line="312" w:lineRule="auto"/>
        <w:jc w:val="both"/>
        <w:rPr>
          <w:sz w:val="24"/>
          <w:szCs w:val="24"/>
          <w:rtl/>
        </w:rPr>
      </w:pPr>
      <w:r w:rsidRPr="007726CE">
        <w:rPr>
          <w:rFonts w:hint="cs"/>
          <w:sz w:val="24"/>
          <w:szCs w:val="24"/>
          <w:rtl/>
        </w:rPr>
        <w:t xml:space="preserve">הספק מצהיר בזאת כי הוא נושא באחריות המלאה והבלעדית כלפי המזמין בכל הנוגע לביצוע התחייבויותיו על פי המכרז. </w:t>
      </w:r>
    </w:p>
    <w:p w:rsidR="00C374D1" w:rsidRPr="00C04DF3" w:rsidRDefault="00C374D1" w:rsidP="00C374D1">
      <w:pPr>
        <w:numPr>
          <w:ilvl w:val="1"/>
          <w:numId w:val="3"/>
        </w:numPr>
        <w:spacing w:before="60" w:after="60" w:line="312" w:lineRule="auto"/>
        <w:jc w:val="both"/>
        <w:rPr>
          <w:sz w:val="24"/>
          <w:szCs w:val="24"/>
          <w:rtl/>
        </w:rPr>
      </w:pPr>
      <w:r w:rsidRPr="00C04DF3">
        <w:rPr>
          <w:rFonts w:hint="cs"/>
          <w:sz w:val="24"/>
          <w:szCs w:val="24"/>
          <w:rtl/>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C374D1" w:rsidRPr="00B679EE" w:rsidRDefault="00C374D1" w:rsidP="00C374D1">
      <w:pPr>
        <w:keepLines/>
        <w:widowControl w:val="0"/>
        <w:numPr>
          <w:ilvl w:val="0"/>
          <w:numId w:val="3"/>
        </w:numPr>
        <w:spacing w:before="240" w:after="60" w:line="312" w:lineRule="auto"/>
        <w:jc w:val="both"/>
        <w:rPr>
          <w:b/>
          <w:bCs/>
          <w:sz w:val="24"/>
          <w:szCs w:val="24"/>
          <w:u w:val="single"/>
          <w:rtl/>
        </w:rPr>
      </w:pPr>
      <w:r w:rsidRPr="00B679EE">
        <w:rPr>
          <w:rFonts w:hint="cs"/>
          <w:b/>
          <w:bCs/>
          <w:sz w:val="24"/>
          <w:szCs w:val="24"/>
          <w:u w:val="single"/>
          <w:rtl/>
        </w:rPr>
        <w:t>מעמד הספק ועובדיו</w:t>
      </w:r>
    </w:p>
    <w:p w:rsidR="00C374D1" w:rsidRPr="006D6F49" w:rsidRDefault="00C374D1" w:rsidP="00C374D1">
      <w:pPr>
        <w:keepLines/>
        <w:widowControl w:val="0"/>
        <w:numPr>
          <w:ilvl w:val="1"/>
          <w:numId w:val="3"/>
        </w:numPr>
        <w:tabs>
          <w:tab w:val="right" w:pos="-58"/>
        </w:tabs>
        <w:spacing w:after="60" w:line="312" w:lineRule="auto"/>
        <w:jc w:val="both"/>
        <w:rPr>
          <w:sz w:val="24"/>
          <w:szCs w:val="24"/>
          <w:rtl/>
        </w:rPr>
      </w:pPr>
      <w:r w:rsidRPr="00DF27C5">
        <w:rPr>
          <w:rFonts w:hint="cs"/>
          <w:sz w:val="24"/>
          <w:szCs w:val="24"/>
          <w:rtl/>
        </w:rPr>
        <w:t xml:space="preserve"> </w:t>
      </w:r>
      <w:r w:rsidRPr="00294240">
        <w:rPr>
          <w:rFonts w:hint="cs"/>
          <w:sz w:val="24"/>
          <w:szCs w:val="24"/>
          <w:rtl/>
        </w:rPr>
        <w:t xml:space="preserve">הספק מתחייב לספק, על חשבונו, את כוח האדם הנדרש לצורך ביצוע העבודה,  את ההשגחה על כוח האדם וכל דבר אחר הכרוך בכך. </w:t>
      </w:r>
    </w:p>
    <w:p w:rsidR="00C374D1" w:rsidRPr="00783BF6" w:rsidRDefault="00C374D1" w:rsidP="00C374D1">
      <w:pPr>
        <w:numPr>
          <w:ilvl w:val="1"/>
          <w:numId w:val="3"/>
        </w:numPr>
        <w:overflowPunct w:val="0"/>
        <w:autoSpaceDE w:val="0"/>
        <w:autoSpaceDN w:val="0"/>
        <w:adjustRightInd w:val="0"/>
        <w:spacing w:after="60" w:line="312" w:lineRule="auto"/>
        <w:jc w:val="both"/>
        <w:rPr>
          <w:sz w:val="24"/>
          <w:szCs w:val="24"/>
        </w:rPr>
      </w:pPr>
      <w:r w:rsidRPr="00783BF6">
        <w:rPr>
          <w:rFonts w:hint="cs"/>
          <w:sz w:val="24"/>
          <w:szCs w:val="24"/>
          <w:rtl/>
        </w:rPr>
        <w:t xml:space="preserve"> הספק רשאי להעסיק קבלני משנה לצורך ביצוע שירותים מן השירותים נשוא ההסכם וזאת אך ורק לאחר שהמזמין אישר את העסקתם. המזמין אינו חייב לנמק את סירובו </w:t>
      </w:r>
      <w:proofErr w:type="spellStart"/>
      <w:r w:rsidRPr="00783BF6">
        <w:rPr>
          <w:rFonts w:hint="cs"/>
          <w:sz w:val="24"/>
          <w:szCs w:val="24"/>
          <w:rtl/>
        </w:rPr>
        <w:t>ליתן</w:t>
      </w:r>
      <w:proofErr w:type="spellEnd"/>
      <w:r w:rsidRPr="00783BF6">
        <w:rPr>
          <w:rFonts w:hint="cs"/>
          <w:sz w:val="24"/>
          <w:szCs w:val="24"/>
          <w:rtl/>
        </w:rPr>
        <w:t xml:space="preserve"> אישור להעסקת מי מבין קבלני המשנה המוצעים ע"י הספק.</w:t>
      </w:r>
    </w:p>
    <w:p w:rsidR="00C374D1" w:rsidRPr="00783BF6" w:rsidRDefault="00C374D1" w:rsidP="00C374D1">
      <w:pPr>
        <w:numPr>
          <w:ilvl w:val="1"/>
          <w:numId w:val="3"/>
        </w:numPr>
        <w:overflowPunct w:val="0"/>
        <w:autoSpaceDE w:val="0"/>
        <w:autoSpaceDN w:val="0"/>
        <w:adjustRightInd w:val="0"/>
        <w:spacing w:after="60" w:line="312" w:lineRule="auto"/>
        <w:jc w:val="both"/>
        <w:rPr>
          <w:sz w:val="24"/>
          <w:szCs w:val="24"/>
          <w:rtl/>
        </w:rPr>
      </w:pPr>
      <w:r w:rsidRPr="00783BF6">
        <w:rPr>
          <w:rFonts w:hint="cs"/>
          <w:sz w:val="24"/>
          <w:szCs w:val="24"/>
          <w:rtl/>
        </w:rPr>
        <w:t xml:space="preserve"> המזמין יהיה רשאי להורות לספק להרחיק מהפרויקט קבלן משנה/עובד המועסק על ידו או ע"י קבל משנה גם לאחר שקבלן המשנה/העובד התקבל לעבודה בשירותו של הספק/קבלן משנה אם לדעת המזמין, התנהג אותו קבלן משנה/עובד באופן בלתי הולם או שאותו קבלן משנה/עובד אינו מוכשר למלא תפקידיו או שהוא נוהג ברשלנות בביצוע תפקידיו או מכל סיבה אחרת אשר לדעת המזמין קבלן המשנה/העובד אינו מתאים בכדי לספק את השירותים נשוא ההסכם. הספק מתחייב לבצע הוראה זו מיד לאחר שנדרש לעשות זאת.</w:t>
      </w:r>
    </w:p>
    <w:p w:rsidR="00C374D1" w:rsidRPr="00783BF6" w:rsidRDefault="00C374D1" w:rsidP="00C374D1">
      <w:pPr>
        <w:numPr>
          <w:ilvl w:val="1"/>
          <w:numId w:val="3"/>
        </w:numPr>
        <w:overflowPunct w:val="0"/>
        <w:autoSpaceDE w:val="0"/>
        <w:autoSpaceDN w:val="0"/>
        <w:adjustRightInd w:val="0"/>
        <w:spacing w:after="60" w:line="312" w:lineRule="auto"/>
        <w:jc w:val="both"/>
        <w:rPr>
          <w:sz w:val="24"/>
          <w:szCs w:val="24"/>
          <w:rtl/>
        </w:rPr>
      </w:pPr>
      <w:r w:rsidRPr="00783BF6">
        <w:rPr>
          <w:rFonts w:hint="cs"/>
          <w:sz w:val="24"/>
          <w:szCs w:val="24"/>
          <w:rtl/>
        </w:rPr>
        <w:lastRenderedPageBreak/>
        <w:t xml:space="preserve"> הספק לא יהיה זכאי לכל תמורה ו/או פיצוי בגין נזקים שנגרמו לו עקב סירובו של המזמין לאשר עבודה של קבלן משנה.</w:t>
      </w:r>
    </w:p>
    <w:p w:rsidR="00C374D1" w:rsidRPr="00783BF6" w:rsidRDefault="00C374D1" w:rsidP="00C374D1">
      <w:pPr>
        <w:numPr>
          <w:ilvl w:val="1"/>
          <w:numId w:val="3"/>
        </w:numPr>
        <w:overflowPunct w:val="0"/>
        <w:autoSpaceDE w:val="0"/>
        <w:autoSpaceDN w:val="0"/>
        <w:adjustRightInd w:val="0"/>
        <w:spacing w:after="60" w:line="312" w:lineRule="auto"/>
        <w:jc w:val="both"/>
        <w:rPr>
          <w:sz w:val="24"/>
          <w:szCs w:val="24"/>
          <w:rtl/>
        </w:rPr>
      </w:pPr>
      <w:r w:rsidRPr="00783BF6">
        <w:rPr>
          <w:rFonts w:hint="cs"/>
          <w:sz w:val="24"/>
          <w:szCs w:val="24"/>
          <w:rtl/>
        </w:rPr>
        <w:t xml:space="preserve"> בעבודה שלצורך ביצועה יש צורך ברישום, רישיון או היתר לפי כל דין, על הספק להעסיק קבלני משנה/עובדים אשר נרשמו במרשם המתנהל על פי דין, או קבלני משנה/עובדים בעלי רישיון או היתר כאמור לפי העניין. </w:t>
      </w:r>
    </w:p>
    <w:p w:rsidR="00C374D1" w:rsidRPr="00783BF6" w:rsidRDefault="00C374D1" w:rsidP="00C374D1">
      <w:pPr>
        <w:keepLines/>
        <w:widowControl w:val="0"/>
        <w:numPr>
          <w:ilvl w:val="1"/>
          <w:numId w:val="3"/>
        </w:numPr>
        <w:tabs>
          <w:tab w:val="right" w:pos="-58"/>
        </w:tabs>
        <w:spacing w:after="60" w:line="312" w:lineRule="auto"/>
        <w:jc w:val="both"/>
        <w:rPr>
          <w:sz w:val="24"/>
          <w:szCs w:val="24"/>
          <w:rtl/>
        </w:rPr>
      </w:pPr>
      <w:r w:rsidRPr="00783BF6">
        <w:rPr>
          <w:rFonts w:hint="cs"/>
          <w:sz w:val="24"/>
          <w:szCs w:val="24"/>
          <w:rtl/>
        </w:rPr>
        <w:t xml:space="preserve"> </w:t>
      </w:r>
      <w:r w:rsidRPr="00783BF6">
        <w:rPr>
          <w:rFonts w:ascii="Arial" w:hAnsi="Arial" w:hint="cs"/>
          <w:sz w:val="24"/>
          <w:szCs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783BF6">
        <w:rPr>
          <w:rFonts w:ascii="Arial" w:hAnsi="Arial" w:hint="cs"/>
          <w:b/>
          <w:bCs/>
          <w:sz w:val="24"/>
          <w:szCs w:val="24"/>
          <w:rtl/>
        </w:rPr>
        <w:t xml:space="preserve">. </w:t>
      </w:r>
    </w:p>
    <w:p w:rsidR="00C374D1" w:rsidRPr="00783BF6" w:rsidRDefault="00C374D1" w:rsidP="00C374D1">
      <w:pPr>
        <w:keepLines/>
        <w:widowControl w:val="0"/>
        <w:numPr>
          <w:ilvl w:val="1"/>
          <w:numId w:val="3"/>
        </w:numPr>
        <w:tabs>
          <w:tab w:val="right" w:pos="-58"/>
        </w:tabs>
        <w:spacing w:after="60" w:line="312" w:lineRule="auto"/>
        <w:jc w:val="both"/>
        <w:rPr>
          <w:rFonts w:ascii="Times New Roman" w:hAnsi="Times New Roman"/>
          <w:sz w:val="24"/>
          <w:szCs w:val="24"/>
          <w:rtl/>
        </w:rPr>
      </w:pPr>
      <w:r w:rsidRPr="00783BF6">
        <w:rPr>
          <w:rFonts w:hint="cs"/>
          <w:sz w:val="24"/>
          <w:szCs w:val="24"/>
          <w:rtl/>
        </w:rPr>
        <w:t xml:space="preserve"> 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374D1" w:rsidRPr="00783BF6" w:rsidRDefault="00C374D1" w:rsidP="00C374D1">
      <w:pPr>
        <w:keepLines/>
        <w:widowControl w:val="0"/>
        <w:numPr>
          <w:ilvl w:val="1"/>
          <w:numId w:val="3"/>
        </w:numPr>
        <w:tabs>
          <w:tab w:val="right" w:pos="-58"/>
        </w:tabs>
        <w:spacing w:after="60" w:line="312" w:lineRule="auto"/>
        <w:jc w:val="both"/>
        <w:rPr>
          <w:sz w:val="24"/>
          <w:szCs w:val="24"/>
          <w:rtl/>
        </w:rPr>
      </w:pPr>
      <w:r w:rsidRPr="00783BF6">
        <w:rPr>
          <w:rFonts w:hint="cs"/>
          <w:sz w:val="24"/>
          <w:szCs w:val="24"/>
          <w:rtl/>
        </w:rPr>
        <w:t xml:space="preserve"> מוסכם בין הצדדים כי לא יתקיימו יחסי עובד – מעביד בין הספק ו/או מי מטעמו לבין המזמין.</w:t>
      </w:r>
    </w:p>
    <w:p w:rsidR="00C374D1" w:rsidRPr="00783BF6" w:rsidRDefault="00C374D1" w:rsidP="00C374D1">
      <w:pPr>
        <w:keepLines/>
        <w:widowControl w:val="0"/>
        <w:numPr>
          <w:ilvl w:val="1"/>
          <w:numId w:val="3"/>
        </w:numPr>
        <w:tabs>
          <w:tab w:val="right" w:pos="-58"/>
        </w:tabs>
        <w:spacing w:after="60" w:line="312" w:lineRule="auto"/>
        <w:jc w:val="both"/>
        <w:rPr>
          <w:sz w:val="24"/>
          <w:szCs w:val="24"/>
          <w:rtl/>
        </w:rPr>
      </w:pPr>
      <w:r w:rsidRPr="00783BF6">
        <w:rPr>
          <w:rFonts w:hint="cs"/>
          <w:sz w:val="24"/>
          <w:szCs w:val="24"/>
          <w:rtl/>
        </w:rPr>
        <w:t xml:space="preserve"> הספק מצהיר בזה כי הודיע והבהיר לכל המועסקים על ידיו לצורך ביצוע הסכם זה כי בינם ובין המזמין לא יתקיימו יחסי עובד - מעביד. </w:t>
      </w:r>
    </w:p>
    <w:p w:rsidR="00C374D1" w:rsidRPr="00783BF6" w:rsidRDefault="00C374D1" w:rsidP="00C374D1">
      <w:pPr>
        <w:keepLines/>
        <w:widowControl w:val="0"/>
        <w:numPr>
          <w:ilvl w:val="1"/>
          <w:numId w:val="3"/>
        </w:numPr>
        <w:tabs>
          <w:tab w:val="right" w:pos="-58"/>
        </w:tabs>
        <w:spacing w:after="60" w:line="312" w:lineRule="auto"/>
        <w:jc w:val="both"/>
        <w:rPr>
          <w:sz w:val="24"/>
          <w:szCs w:val="24"/>
          <w:rtl/>
        </w:rPr>
      </w:pPr>
      <w:r w:rsidRPr="00783BF6">
        <w:rPr>
          <w:rFonts w:hint="cs"/>
          <w:sz w:val="24"/>
          <w:szCs w:val="24"/>
          <w:rtl/>
        </w:rPr>
        <w:t xml:space="preserve">הספק ישלם לעובדים המועסקים על ידו בקשר לביצועו של חוזה זה כל תשלום או זכות המגיעים להם על פי כל דין וכן על פי הוראות חוזה זה. </w:t>
      </w:r>
    </w:p>
    <w:p w:rsidR="00C374D1" w:rsidRPr="00783BF6" w:rsidRDefault="00C374D1" w:rsidP="00C374D1">
      <w:pPr>
        <w:pStyle w:val="1"/>
        <w:numPr>
          <w:ilvl w:val="1"/>
          <w:numId w:val="3"/>
        </w:numPr>
        <w:tabs>
          <w:tab w:val="left" w:pos="658"/>
        </w:tabs>
        <w:spacing w:before="60" w:after="60" w:line="312" w:lineRule="auto"/>
        <w:jc w:val="both"/>
        <w:rPr>
          <w:b w:val="0"/>
          <w:bCs w:val="0"/>
          <w:sz w:val="24"/>
          <w:szCs w:val="24"/>
          <w:u w:val="none"/>
          <w:rtl/>
        </w:rPr>
      </w:pPr>
      <w:r w:rsidRPr="00783BF6">
        <w:rPr>
          <w:rFonts w:hint="cs"/>
          <w:b w:val="0"/>
          <w:bCs w:val="0"/>
          <w:sz w:val="24"/>
          <w:szCs w:val="24"/>
          <w:u w:val="none"/>
          <w:rtl/>
        </w:rPr>
        <w:t>הספק ועובדיו מתחייבים לעמוד בכל דרישות קב"ט המזמין וזאת טרם תחילת העבודה. הקב"ט יהיה רשאי לדרוש מעובדי הספק לעמוד בכל בדיקה ביטחונית ובכל רמה שתידרש, לרבות  ולפי הצורך גם בבדיקת פוליגרף.</w:t>
      </w:r>
    </w:p>
    <w:p w:rsidR="00C374D1" w:rsidRPr="00783BF6" w:rsidRDefault="00C374D1" w:rsidP="00C374D1">
      <w:pPr>
        <w:pStyle w:val="1"/>
        <w:numPr>
          <w:ilvl w:val="1"/>
          <w:numId w:val="3"/>
        </w:numPr>
        <w:tabs>
          <w:tab w:val="left" w:pos="658"/>
        </w:tabs>
        <w:spacing w:before="60" w:after="60" w:line="312" w:lineRule="auto"/>
        <w:jc w:val="both"/>
        <w:rPr>
          <w:b w:val="0"/>
          <w:bCs w:val="0"/>
          <w:sz w:val="24"/>
          <w:szCs w:val="24"/>
          <w:u w:val="none"/>
          <w:rtl/>
        </w:rPr>
      </w:pPr>
      <w:r w:rsidRPr="00783BF6">
        <w:rPr>
          <w:rFonts w:hint="cs"/>
          <w:b w:val="0"/>
          <w:bCs w:val="0"/>
          <w:sz w:val="24"/>
          <w:szCs w:val="24"/>
          <w:u w:val="none"/>
          <w:rtl/>
        </w:rPr>
        <w:t xml:space="preserve">מודגש בזה, כי שהיית הספק ועובדיו מותרת אך ורק בשטחי הבניינים ו\או החצרות שבו מתבצעת העבודה באותה עת, ואסורה ביתר חלקי </w:t>
      </w:r>
      <w:r>
        <w:rPr>
          <w:rFonts w:hint="cs"/>
          <w:b w:val="0"/>
          <w:bCs w:val="0"/>
          <w:sz w:val="24"/>
          <w:szCs w:val="24"/>
          <w:u w:val="none"/>
          <w:rtl/>
        </w:rPr>
        <w:t>האתר.</w:t>
      </w:r>
    </w:p>
    <w:p w:rsidR="00C374D1" w:rsidRPr="00783BF6" w:rsidRDefault="00C374D1" w:rsidP="00C374D1">
      <w:pPr>
        <w:pStyle w:val="1"/>
        <w:numPr>
          <w:ilvl w:val="1"/>
          <w:numId w:val="3"/>
        </w:numPr>
        <w:tabs>
          <w:tab w:val="left" w:pos="658"/>
        </w:tabs>
        <w:spacing w:before="60" w:after="60" w:line="312" w:lineRule="auto"/>
        <w:jc w:val="both"/>
        <w:rPr>
          <w:b w:val="0"/>
          <w:bCs w:val="0"/>
          <w:sz w:val="24"/>
          <w:szCs w:val="24"/>
          <w:u w:val="none"/>
          <w:rtl/>
        </w:rPr>
      </w:pPr>
      <w:r w:rsidRPr="00783BF6">
        <w:rPr>
          <w:rFonts w:hint="cs"/>
          <w:b w:val="0"/>
          <w:bCs w:val="0"/>
          <w:sz w:val="24"/>
          <w:szCs w:val="24"/>
          <w:u w:val="none"/>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C374D1" w:rsidRPr="00783BF6" w:rsidRDefault="00C374D1" w:rsidP="00C374D1">
      <w:pPr>
        <w:numPr>
          <w:ilvl w:val="0"/>
          <w:numId w:val="3"/>
        </w:numPr>
        <w:tabs>
          <w:tab w:val="left" w:pos="652"/>
        </w:tabs>
        <w:spacing w:before="240" w:after="60" w:line="312" w:lineRule="auto"/>
        <w:jc w:val="both"/>
        <w:rPr>
          <w:sz w:val="24"/>
          <w:szCs w:val="24"/>
          <w:rtl/>
        </w:rPr>
      </w:pPr>
      <w:r w:rsidRPr="00783BF6">
        <w:rPr>
          <w:rFonts w:hint="cs"/>
          <w:b/>
          <w:bCs/>
          <w:sz w:val="24"/>
          <w:szCs w:val="24"/>
          <w:u w:val="single"/>
          <w:rtl/>
        </w:rPr>
        <w:t>אחריות</w:t>
      </w:r>
      <w:r w:rsidRPr="00783BF6">
        <w:rPr>
          <w:rFonts w:hint="cs"/>
          <w:sz w:val="24"/>
          <w:szCs w:val="24"/>
          <w:rtl/>
        </w:rPr>
        <w:t xml:space="preserve"> </w:t>
      </w:r>
    </w:p>
    <w:p w:rsidR="00C374D1" w:rsidRPr="00783BF6" w:rsidRDefault="00C374D1" w:rsidP="00C374D1">
      <w:pPr>
        <w:keepLines/>
        <w:widowControl w:val="0"/>
        <w:numPr>
          <w:ilvl w:val="1"/>
          <w:numId w:val="3"/>
        </w:numPr>
        <w:spacing w:after="60" w:line="312" w:lineRule="auto"/>
        <w:jc w:val="both"/>
        <w:rPr>
          <w:sz w:val="24"/>
          <w:szCs w:val="24"/>
          <w:rtl/>
        </w:rPr>
      </w:pPr>
      <w:r w:rsidRPr="00783BF6">
        <w:rPr>
          <w:rFonts w:hint="cs"/>
          <w:sz w:val="24"/>
          <w:szCs w:val="24"/>
          <w:rtl/>
        </w:rPr>
        <w:t xml:space="preserve"> נציג הספק יהיה נוכח בעת ביצוע העבודות וישגיח על ביצוען ברציפות לצורך ביצוע השדרוג. </w:t>
      </w:r>
    </w:p>
    <w:p w:rsidR="00C374D1" w:rsidRPr="00783BF6" w:rsidRDefault="00C374D1" w:rsidP="00C374D1">
      <w:pPr>
        <w:keepLines/>
        <w:widowControl w:val="0"/>
        <w:numPr>
          <w:ilvl w:val="1"/>
          <w:numId w:val="3"/>
        </w:numPr>
        <w:spacing w:after="60" w:line="312" w:lineRule="auto"/>
        <w:jc w:val="both"/>
        <w:rPr>
          <w:sz w:val="24"/>
          <w:szCs w:val="24"/>
          <w:rtl/>
        </w:rPr>
      </w:pPr>
      <w:r w:rsidRPr="00783BF6">
        <w:rPr>
          <w:rFonts w:hint="cs"/>
          <w:sz w:val="24"/>
          <w:szCs w:val="24"/>
          <w:rtl/>
        </w:rPr>
        <w:t xml:space="preserve"> 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C374D1" w:rsidRPr="00783BF6" w:rsidRDefault="00C374D1" w:rsidP="00C374D1">
      <w:pPr>
        <w:keepLines/>
        <w:widowControl w:val="0"/>
        <w:numPr>
          <w:ilvl w:val="1"/>
          <w:numId w:val="3"/>
        </w:numPr>
        <w:spacing w:after="60" w:line="312" w:lineRule="auto"/>
        <w:jc w:val="both"/>
        <w:rPr>
          <w:sz w:val="24"/>
          <w:szCs w:val="24"/>
        </w:rPr>
      </w:pPr>
      <w:r w:rsidRPr="00783BF6">
        <w:rPr>
          <w:rFonts w:hint="cs"/>
          <w:sz w:val="24"/>
          <w:szCs w:val="24"/>
          <w:rtl/>
        </w:rPr>
        <w:t xml:space="preserve"> המזמין לא יהיה אחראי לכל נזק שיגרם לספק ו/או למי מעובדי הספק ו/או </w:t>
      </w:r>
      <w:proofErr w:type="spellStart"/>
      <w:r w:rsidRPr="00783BF6">
        <w:rPr>
          <w:rFonts w:hint="cs"/>
          <w:sz w:val="24"/>
          <w:szCs w:val="24"/>
          <w:rtl/>
        </w:rPr>
        <w:t>שלוחיו</w:t>
      </w:r>
      <w:proofErr w:type="spellEnd"/>
      <w:r w:rsidRPr="00783BF6">
        <w:rPr>
          <w:rFonts w:hint="cs"/>
          <w:sz w:val="24"/>
          <w:szCs w:val="24"/>
          <w:rtl/>
        </w:rPr>
        <w:t xml:space="preserve"> ו/או כל מי מטעמו ו/או בשירותו כתוצאה מתאונה או נזק שייגרמו תוך כדי ועקב ביצוע השדרוג.</w:t>
      </w:r>
    </w:p>
    <w:p w:rsidR="00C374D1" w:rsidRPr="00783BF6" w:rsidRDefault="00C374D1" w:rsidP="00C374D1">
      <w:pPr>
        <w:keepLines/>
        <w:widowControl w:val="0"/>
        <w:numPr>
          <w:ilvl w:val="1"/>
          <w:numId w:val="3"/>
        </w:numPr>
        <w:spacing w:after="60" w:line="312" w:lineRule="auto"/>
        <w:jc w:val="both"/>
        <w:rPr>
          <w:sz w:val="24"/>
          <w:szCs w:val="24"/>
          <w:rtl/>
        </w:rPr>
      </w:pPr>
      <w:r w:rsidRPr="00783BF6">
        <w:rPr>
          <w:rFonts w:hint="cs"/>
          <w:sz w:val="24"/>
          <w:szCs w:val="24"/>
          <w:rtl/>
        </w:rPr>
        <w:lastRenderedPageBreak/>
        <w:t xml:space="preserve"> 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C374D1" w:rsidRPr="00783BF6" w:rsidRDefault="00C374D1" w:rsidP="00C374D1">
      <w:pPr>
        <w:keepLines/>
        <w:widowControl w:val="0"/>
        <w:numPr>
          <w:ilvl w:val="1"/>
          <w:numId w:val="3"/>
        </w:numPr>
        <w:spacing w:after="60" w:line="312" w:lineRule="auto"/>
        <w:jc w:val="both"/>
        <w:rPr>
          <w:sz w:val="24"/>
          <w:szCs w:val="24"/>
          <w:rtl/>
        </w:rPr>
      </w:pPr>
      <w:r w:rsidRPr="00783BF6">
        <w:rPr>
          <w:rFonts w:hint="cs"/>
          <w:sz w:val="24"/>
          <w:szCs w:val="24"/>
          <w:rtl/>
        </w:rPr>
        <w:t xml:space="preserve"> הספק יאפשר למזמין, או לכל נציג מטעמו, להיכנס בכל עת סבירה למקום בו מתבצעת העבודה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C374D1" w:rsidRPr="00783BF6" w:rsidRDefault="00C374D1" w:rsidP="00C374D1">
      <w:pPr>
        <w:keepLines/>
        <w:widowControl w:val="0"/>
        <w:numPr>
          <w:ilvl w:val="1"/>
          <w:numId w:val="3"/>
        </w:numPr>
        <w:spacing w:after="60" w:line="312" w:lineRule="auto"/>
        <w:jc w:val="both"/>
        <w:rPr>
          <w:sz w:val="24"/>
          <w:szCs w:val="24"/>
          <w:rtl/>
        </w:rPr>
      </w:pPr>
      <w:r w:rsidRPr="00783BF6">
        <w:rPr>
          <w:rFonts w:hint="cs"/>
          <w:sz w:val="24"/>
          <w:szCs w:val="24"/>
          <w:rtl/>
        </w:rPr>
        <w:t xml:space="preserve"> הספק מתחייב להתייצב ולהורות למי מעובדיו ו/או מטעמו להתייצב, בפני קצין הביטחון של המזמין, עם דרישתו של קצין הביטחון ולמסור לו כל מידע שיידרש.</w:t>
      </w:r>
    </w:p>
    <w:p w:rsidR="00C374D1" w:rsidRPr="00783BF6" w:rsidRDefault="00C374D1" w:rsidP="00C374D1">
      <w:pPr>
        <w:keepLines/>
        <w:widowControl w:val="0"/>
        <w:numPr>
          <w:ilvl w:val="1"/>
          <w:numId w:val="3"/>
        </w:numPr>
        <w:spacing w:after="60" w:line="312" w:lineRule="auto"/>
        <w:jc w:val="both"/>
        <w:rPr>
          <w:sz w:val="24"/>
          <w:szCs w:val="24"/>
          <w:rtl/>
        </w:rPr>
      </w:pPr>
      <w:r w:rsidRPr="00783BF6">
        <w:rPr>
          <w:rFonts w:hint="cs"/>
          <w:sz w:val="24"/>
          <w:szCs w:val="24"/>
          <w:rtl/>
        </w:rPr>
        <w:t xml:space="preserve"> הספק מתחייב לעמוד בכל דרישה אשר יעמיד קצין הביטחון של המזמין לגבי כל נכס או אדם.</w:t>
      </w:r>
    </w:p>
    <w:p w:rsidR="00C374D1" w:rsidRPr="005E0E1D" w:rsidRDefault="00C374D1" w:rsidP="00C374D1">
      <w:pPr>
        <w:keepLines/>
        <w:widowControl w:val="0"/>
        <w:numPr>
          <w:ilvl w:val="0"/>
          <w:numId w:val="3"/>
        </w:numPr>
        <w:spacing w:before="240" w:after="60" w:line="312" w:lineRule="auto"/>
        <w:jc w:val="both"/>
        <w:rPr>
          <w:sz w:val="24"/>
          <w:szCs w:val="24"/>
          <w:rtl/>
        </w:rPr>
      </w:pPr>
      <w:r w:rsidRPr="00783BF6">
        <w:rPr>
          <w:rFonts w:hint="cs"/>
          <w:b/>
          <w:bCs/>
          <w:sz w:val="24"/>
          <w:szCs w:val="24"/>
          <w:u w:val="single"/>
          <w:rtl/>
        </w:rPr>
        <w:t>ביטוח</w:t>
      </w:r>
      <w:r w:rsidRPr="00E440A5">
        <w:rPr>
          <w:rFonts w:hint="cs"/>
          <w:sz w:val="24"/>
          <w:szCs w:val="24"/>
          <w:rtl/>
        </w:rPr>
        <w:t xml:space="preserve"> </w:t>
      </w:r>
    </w:p>
    <w:p w:rsidR="00C374D1" w:rsidRPr="00157CC1" w:rsidRDefault="00C374D1" w:rsidP="00C374D1">
      <w:pPr>
        <w:spacing w:line="360" w:lineRule="auto"/>
        <w:jc w:val="both"/>
        <w:rPr>
          <w:sz w:val="24"/>
          <w:szCs w:val="24"/>
          <w:rtl/>
        </w:rPr>
      </w:pPr>
      <w:r>
        <w:rPr>
          <w:rFonts w:hint="cs"/>
          <w:sz w:val="24"/>
          <w:szCs w:val="24"/>
          <w:rtl/>
        </w:rPr>
        <w:t>הספק</w:t>
      </w:r>
      <w:r w:rsidRPr="00157CC1">
        <w:rPr>
          <w:rFonts w:hint="cs"/>
          <w:sz w:val="24"/>
          <w:szCs w:val="24"/>
          <w:rtl/>
        </w:rPr>
        <w:t xml:space="preserve"> מתחייב לבצע ולקיים את הביטוחים המפורטים בזה, </w:t>
      </w:r>
      <w:r w:rsidRPr="00157CC1">
        <w:rPr>
          <w:rFonts w:hint="cs"/>
          <w:b/>
          <w:bCs/>
          <w:sz w:val="24"/>
          <w:szCs w:val="24"/>
          <w:rtl/>
        </w:rPr>
        <w:t>לטובתו</w:t>
      </w:r>
      <w:r w:rsidRPr="00157CC1">
        <w:rPr>
          <w:rFonts w:hint="cs"/>
          <w:sz w:val="24"/>
          <w:szCs w:val="24"/>
          <w:rtl/>
        </w:rPr>
        <w:t xml:space="preserve"> </w:t>
      </w:r>
      <w:r w:rsidRPr="00157CC1">
        <w:rPr>
          <w:rFonts w:hint="cs"/>
          <w:b/>
          <w:bCs/>
          <w:sz w:val="24"/>
          <w:szCs w:val="24"/>
          <w:rtl/>
        </w:rPr>
        <w:t xml:space="preserve">ולטובת מדינת ישראל - רשות המיסים בישראל ורשות שדות התעופה </w:t>
      </w:r>
      <w:r w:rsidRPr="00157CC1">
        <w:rPr>
          <w:rFonts w:hint="cs"/>
          <w:sz w:val="24"/>
          <w:szCs w:val="24"/>
          <w:rtl/>
        </w:rPr>
        <w:t>להציג לרשות המיסים בישראל ורשות שדות התעופה את הביטוחים  הכוללים את כל  הכיסויים והתנאים הנדרשים, כאשר סכומי הביטוח וגבולות האחריות לא יפחתו מהמצוין להלן:-</w:t>
      </w:r>
    </w:p>
    <w:p w:rsidR="00C374D1" w:rsidRPr="00157CC1" w:rsidRDefault="00C374D1" w:rsidP="00C374D1">
      <w:pPr>
        <w:spacing w:line="360" w:lineRule="auto"/>
        <w:jc w:val="both"/>
        <w:rPr>
          <w:sz w:val="24"/>
          <w:szCs w:val="24"/>
          <w:rtl/>
        </w:rPr>
      </w:pPr>
    </w:p>
    <w:p w:rsidR="00C374D1" w:rsidRPr="00292ED2" w:rsidRDefault="00C374D1" w:rsidP="00C374D1">
      <w:pPr>
        <w:pStyle w:val="20"/>
        <w:spacing w:line="360" w:lineRule="auto"/>
        <w:jc w:val="both"/>
        <w:rPr>
          <w:sz w:val="28"/>
          <w:szCs w:val="28"/>
          <w:rtl/>
        </w:rPr>
      </w:pPr>
      <w:r w:rsidRPr="00292ED2">
        <w:rPr>
          <w:rFonts w:hint="cs"/>
          <w:sz w:val="28"/>
          <w:szCs w:val="28"/>
          <w:rtl/>
        </w:rPr>
        <w:t>1.  ביטוח כל הסיכונים עבודות קבלניות/הקמה</w:t>
      </w:r>
    </w:p>
    <w:p w:rsidR="00C374D1" w:rsidRPr="00157CC1" w:rsidRDefault="00C374D1" w:rsidP="00C374D1">
      <w:pPr>
        <w:spacing w:line="360" w:lineRule="auto"/>
        <w:jc w:val="both"/>
        <w:rPr>
          <w:sz w:val="24"/>
          <w:szCs w:val="24"/>
          <w:rtl/>
        </w:rPr>
      </w:pPr>
      <w:r w:rsidRPr="00157CC1">
        <w:rPr>
          <w:rFonts w:hint="cs"/>
          <w:sz w:val="24"/>
          <w:szCs w:val="24"/>
          <w:rtl/>
        </w:rPr>
        <w:t xml:space="preserve">בגין ביצוע כל העבודות בהתאם למכרז ולמפרטי תכולת העבודה ולחוזה מתחייב </w:t>
      </w:r>
      <w:r>
        <w:rPr>
          <w:rFonts w:hint="cs"/>
          <w:sz w:val="24"/>
          <w:szCs w:val="24"/>
          <w:rtl/>
        </w:rPr>
        <w:t>הספק</w:t>
      </w:r>
      <w:r w:rsidRPr="00157CC1">
        <w:rPr>
          <w:rFonts w:hint="cs"/>
          <w:sz w:val="24"/>
          <w:szCs w:val="24"/>
          <w:rtl/>
        </w:rPr>
        <w:t xml:space="preserve"> לרכוש פוליסת ביטוח כל הסיכונים לעבודות קבלניות / הקמה המכסה את העבודות (לרבות עבודות זמניות)  כולל כל החומרים, מערכות וציוד בהתאם מכרז ולחוזה לגבי עבודות תכנון, ביצוע כולל כל העבודות הנלוות המתחייבות עבור מדינת ישראל </w:t>
      </w:r>
      <w:r w:rsidRPr="00157CC1">
        <w:rPr>
          <w:sz w:val="24"/>
          <w:szCs w:val="24"/>
          <w:rtl/>
        </w:rPr>
        <w:t>–</w:t>
      </w:r>
      <w:r w:rsidRPr="00157CC1">
        <w:rPr>
          <w:rFonts w:hint="cs"/>
          <w:sz w:val="24"/>
          <w:szCs w:val="24"/>
          <w:rtl/>
        </w:rPr>
        <w:t xml:space="preserve"> רשות המיסים בישראל לצורך ביצוע הפרויקט</w:t>
      </w:r>
      <w:r w:rsidRPr="00157CC1">
        <w:rPr>
          <w:rFonts w:hint="cs"/>
          <w:b/>
          <w:bCs/>
          <w:sz w:val="24"/>
          <w:szCs w:val="24"/>
          <w:rtl/>
        </w:rPr>
        <w:t xml:space="preserve"> </w:t>
      </w:r>
      <w:r w:rsidRPr="00157CC1">
        <w:rPr>
          <w:rFonts w:hint="cs"/>
          <w:sz w:val="24"/>
          <w:szCs w:val="24"/>
          <w:rtl/>
        </w:rPr>
        <w:t>- תכנון ולבינוי מתקן במעבר אלנבי לבידוק מכס הכולל  מבנה רדיוגרפיה, מבנה לבידוק ידני ושטחי מנהלה ותשתיות ואשר יכלול:-</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b/>
          <w:bCs/>
          <w:sz w:val="24"/>
          <w:szCs w:val="24"/>
          <w:u w:val="single"/>
          <w:rtl/>
        </w:rPr>
        <w:t xml:space="preserve">פרק  א </w:t>
      </w:r>
      <w:r w:rsidRPr="00157CC1">
        <w:rPr>
          <w:b/>
          <w:bCs/>
          <w:sz w:val="24"/>
          <w:szCs w:val="24"/>
          <w:u w:val="single"/>
          <w:rtl/>
        </w:rPr>
        <w:t>–</w:t>
      </w:r>
      <w:r w:rsidRPr="00157CC1">
        <w:rPr>
          <w:rFonts w:hint="cs"/>
          <w:b/>
          <w:bCs/>
          <w:sz w:val="24"/>
          <w:szCs w:val="24"/>
          <w:u w:val="single"/>
          <w:rtl/>
        </w:rPr>
        <w:t xml:space="preserve"> ביטוח רכוש</w:t>
      </w:r>
      <w:r w:rsidRPr="00157CC1">
        <w:rPr>
          <w:rFonts w:hint="cs"/>
          <w:sz w:val="24"/>
          <w:szCs w:val="24"/>
          <w:rtl/>
        </w:rPr>
        <w:t xml:space="preserve"> </w:t>
      </w:r>
    </w:p>
    <w:p w:rsidR="00C374D1" w:rsidRPr="00157CC1" w:rsidRDefault="00C374D1" w:rsidP="00C374D1">
      <w:pPr>
        <w:spacing w:line="360" w:lineRule="auto"/>
        <w:jc w:val="both"/>
        <w:rPr>
          <w:sz w:val="24"/>
          <w:szCs w:val="24"/>
          <w:rtl/>
        </w:rPr>
      </w:pPr>
      <w:r w:rsidRPr="00157CC1">
        <w:rPr>
          <w:rFonts w:hint="cs"/>
          <w:sz w:val="24"/>
          <w:szCs w:val="24"/>
          <w:rtl/>
        </w:rPr>
        <w:t xml:space="preserve">במלוא ערכן של כל העבודות כולל כל החומרים והציוד,  על בסיס ערך כחדש כאשר ערך העבודות יהיה בהתאם לערך החוזה וכן כולל שינויים במהלך תקופת הביטוח עליהם </w:t>
      </w:r>
      <w:r>
        <w:rPr>
          <w:rFonts w:hint="cs"/>
          <w:sz w:val="24"/>
          <w:szCs w:val="24"/>
          <w:rtl/>
        </w:rPr>
        <w:t>הספק</w:t>
      </w:r>
      <w:r w:rsidRPr="00157CC1">
        <w:rPr>
          <w:rFonts w:hint="cs"/>
          <w:sz w:val="24"/>
          <w:szCs w:val="24"/>
          <w:rtl/>
        </w:rPr>
        <w:t xml:space="preserve"> מתחייב לדווח למבטח ולדאוג להוצאת תוספות עדכון בהתאם. כיסוי לנזקי טבע ורעידת אדמה פריצה ו/או  גניבה, שוד,  פרעות, שביתות ונזק בזדון.</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sz w:val="24"/>
          <w:szCs w:val="24"/>
          <w:u w:val="single"/>
          <w:rtl/>
        </w:rPr>
        <w:t>בכיסוי יכללו  ההרחבות הבאות</w:t>
      </w:r>
      <w:r w:rsidRPr="00157CC1">
        <w:rPr>
          <w:rFonts w:hint="cs"/>
          <w:sz w:val="24"/>
          <w:szCs w:val="24"/>
          <w:rtl/>
        </w:rPr>
        <w:t>:</w:t>
      </w:r>
    </w:p>
    <w:p w:rsidR="00C374D1" w:rsidRPr="00157CC1" w:rsidRDefault="00C374D1" w:rsidP="00C374D1">
      <w:pPr>
        <w:spacing w:line="360" w:lineRule="auto"/>
        <w:jc w:val="both"/>
        <w:rPr>
          <w:sz w:val="24"/>
          <w:szCs w:val="24"/>
          <w:rtl/>
        </w:rPr>
      </w:pPr>
      <w:r w:rsidRPr="00157CC1">
        <w:rPr>
          <w:rFonts w:hint="cs"/>
          <w:sz w:val="24"/>
          <w:szCs w:val="24"/>
          <w:rtl/>
        </w:rPr>
        <w:t xml:space="preserve">1. ציוד קל לביצוע העבודות, מתקנים קלים, כלי עבודה ואמצעי עזר </w:t>
      </w:r>
      <w:r w:rsidRPr="00157CC1">
        <w:rPr>
          <w:sz w:val="24"/>
          <w:szCs w:val="24"/>
          <w:rtl/>
        </w:rPr>
        <w:t>–</w:t>
      </w:r>
      <w:r w:rsidRPr="00157CC1">
        <w:rPr>
          <w:rFonts w:hint="cs"/>
          <w:sz w:val="24"/>
          <w:szCs w:val="24"/>
          <w:rtl/>
        </w:rPr>
        <w:t xml:space="preserve"> בערכם המלא;</w:t>
      </w:r>
    </w:p>
    <w:p w:rsidR="00C374D1" w:rsidRPr="00157CC1" w:rsidRDefault="00C374D1" w:rsidP="00C374D1">
      <w:pPr>
        <w:spacing w:line="360" w:lineRule="auto"/>
        <w:jc w:val="both"/>
        <w:rPr>
          <w:sz w:val="24"/>
          <w:szCs w:val="24"/>
          <w:rtl/>
        </w:rPr>
      </w:pPr>
      <w:r w:rsidRPr="00157CC1">
        <w:rPr>
          <w:rFonts w:hint="cs"/>
          <w:sz w:val="24"/>
          <w:szCs w:val="24"/>
          <w:rtl/>
        </w:rPr>
        <w:t xml:space="preserve">2. הוצאות פירוק, הריסה, פינוי הריסות, תמיכה, חיזוק וכדומה </w:t>
      </w:r>
      <w:r w:rsidRPr="00157CC1">
        <w:rPr>
          <w:sz w:val="24"/>
          <w:szCs w:val="24"/>
          <w:rtl/>
        </w:rPr>
        <w:t>–</w:t>
      </w:r>
      <w:r w:rsidRPr="00157CC1">
        <w:rPr>
          <w:rFonts w:hint="cs"/>
          <w:sz w:val="24"/>
          <w:szCs w:val="24"/>
          <w:rtl/>
        </w:rPr>
        <w:t xml:space="preserve"> לפחות  500,000 שקלים חדשים; </w:t>
      </w:r>
    </w:p>
    <w:p w:rsidR="00C374D1" w:rsidRPr="00157CC1" w:rsidRDefault="00C374D1" w:rsidP="00C374D1">
      <w:pPr>
        <w:spacing w:line="360" w:lineRule="auto"/>
        <w:jc w:val="both"/>
        <w:rPr>
          <w:sz w:val="24"/>
          <w:szCs w:val="24"/>
          <w:rtl/>
        </w:rPr>
      </w:pPr>
      <w:r w:rsidRPr="00157CC1">
        <w:rPr>
          <w:rFonts w:hint="cs"/>
          <w:sz w:val="24"/>
          <w:szCs w:val="24"/>
          <w:rtl/>
        </w:rPr>
        <w:lastRenderedPageBreak/>
        <w:t>3. רכוש שעליו עובדים ו/או רכוש סמוך -  לפחות 5,000,000 שקלים חדשים על בסיס נזק ראשון;</w:t>
      </w:r>
    </w:p>
    <w:p w:rsidR="00C374D1" w:rsidRPr="00157CC1" w:rsidRDefault="00C374D1" w:rsidP="00C374D1">
      <w:pPr>
        <w:spacing w:line="360" w:lineRule="auto"/>
        <w:jc w:val="both"/>
        <w:rPr>
          <w:sz w:val="24"/>
          <w:szCs w:val="24"/>
          <w:rtl/>
        </w:rPr>
      </w:pPr>
      <w:r w:rsidRPr="00157CC1">
        <w:rPr>
          <w:rFonts w:hint="cs"/>
          <w:sz w:val="24"/>
          <w:szCs w:val="24"/>
          <w:rtl/>
        </w:rPr>
        <w:t xml:space="preserve">4. חומרים ופריטים מחוץ לאתר כולל מטענים בהעברה לצורך עבודות החוזה בערכם המלא. </w:t>
      </w:r>
    </w:p>
    <w:p w:rsidR="00C374D1" w:rsidRPr="00157CC1" w:rsidRDefault="00C374D1" w:rsidP="00C374D1">
      <w:pPr>
        <w:spacing w:line="360" w:lineRule="auto"/>
        <w:jc w:val="both"/>
        <w:rPr>
          <w:sz w:val="24"/>
          <w:szCs w:val="24"/>
          <w:rtl/>
        </w:rPr>
      </w:pPr>
      <w:r w:rsidRPr="00157CC1">
        <w:rPr>
          <w:rFonts w:hint="cs"/>
          <w:sz w:val="24"/>
          <w:szCs w:val="24"/>
          <w:rtl/>
        </w:rPr>
        <w:t>5. מבני עזר זמניים (לרבות מחסנים, משרדים, גדרות וכדומה אשר אינם מהווים חלק מהפרויקט הסופי המושלם) הנמצאים באתר על פי ערכם;</w:t>
      </w:r>
    </w:p>
    <w:p w:rsidR="00C374D1" w:rsidRPr="00157CC1" w:rsidRDefault="00C374D1" w:rsidP="00C374D1">
      <w:pPr>
        <w:spacing w:line="360" w:lineRule="auto"/>
        <w:jc w:val="both"/>
        <w:rPr>
          <w:sz w:val="24"/>
          <w:szCs w:val="24"/>
          <w:rtl/>
        </w:rPr>
      </w:pPr>
      <w:r w:rsidRPr="00157CC1">
        <w:rPr>
          <w:rFonts w:hint="cs"/>
          <w:sz w:val="24"/>
          <w:szCs w:val="24"/>
          <w:rtl/>
        </w:rPr>
        <w:t xml:space="preserve">6. חריג הוצאות לתיקונים או החלפה הנובעים מתכנון לקוי, חומרים לקויים, עבודה לקויה יוגבל </w:t>
      </w:r>
    </w:p>
    <w:p w:rsidR="00C374D1" w:rsidRPr="00157CC1" w:rsidRDefault="00C374D1" w:rsidP="00C374D1">
      <w:pPr>
        <w:spacing w:line="360" w:lineRule="auto"/>
        <w:jc w:val="both"/>
        <w:rPr>
          <w:sz w:val="24"/>
          <w:szCs w:val="24"/>
          <w:rtl/>
        </w:rPr>
      </w:pPr>
      <w:r w:rsidRPr="00157CC1">
        <w:rPr>
          <w:rFonts w:hint="cs"/>
          <w:sz w:val="24"/>
          <w:szCs w:val="24"/>
          <w:rtl/>
        </w:rPr>
        <w:t>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C374D1" w:rsidRPr="00157CC1" w:rsidRDefault="00C374D1" w:rsidP="00C374D1">
      <w:pPr>
        <w:spacing w:line="360" w:lineRule="auto"/>
        <w:jc w:val="both"/>
        <w:rPr>
          <w:sz w:val="24"/>
          <w:szCs w:val="24"/>
          <w:rtl/>
        </w:rPr>
      </w:pPr>
      <w:r>
        <w:rPr>
          <w:rFonts w:hint="cs"/>
          <w:sz w:val="24"/>
          <w:szCs w:val="24"/>
          <w:rtl/>
        </w:rPr>
        <w:t>7</w:t>
      </w:r>
      <w:r w:rsidRPr="00157CC1">
        <w:rPr>
          <w:rFonts w:hint="cs"/>
          <w:sz w:val="24"/>
          <w:szCs w:val="24"/>
          <w:rtl/>
        </w:rPr>
        <w:t>. שכר טרחת מהנדסים, אדריכלים ויועצים לא יפחת מסך 250,000 שקלים חדשים.</w:t>
      </w:r>
    </w:p>
    <w:p w:rsidR="00C374D1" w:rsidRPr="00157CC1" w:rsidRDefault="00C374D1" w:rsidP="00C374D1">
      <w:pPr>
        <w:spacing w:line="360" w:lineRule="auto"/>
        <w:jc w:val="both"/>
        <w:rPr>
          <w:sz w:val="24"/>
          <w:szCs w:val="24"/>
          <w:rtl/>
        </w:rPr>
      </w:pPr>
      <w:r>
        <w:rPr>
          <w:rFonts w:hint="cs"/>
          <w:sz w:val="24"/>
          <w:szCs w:val="24"/>
          <w:rtl/>
        </w:rPr>
        <w:t>8</w:t>
      </w:r>
      <w:r w:rsidRPr="00157CC1">
        <w:rPr>
          <w:rFonts w:hint="cs"/>
          <w:sz w:val="24"/>
          <w:szCs w:val="24"/>
          <w:rtl/>
        </w:rPr>
        <w:t xml:space="preserve">. </w:t>
      </w:r>
      <w:r w:rsidRPr="00157CC1">
        <w:rPr>
          <w:rFonts w:ascii="Arial" w:hAnsi="Arial"/>
          <w:sz w:val="24"/>
          <w:szCs w:val="24"/>
          <w:rtl/>
          <w:lang w:eastAsia="he-IL"/>
        </w:rPr>
        <w:t>הוצאות מיוחדות</w:t>
      </w:r>
      <w:r w:rsidRPr="00157CC1">
        <w:rPr>
          <w:rFonts w:ascii="Arial" w:hAnsi="Arial" w:hint="cs"/>
          <w:sz w:val="24"/>
          <w:szCs w:val="24"/>
          <w:rtl/>
          <w:lang w:eastAsia="he-IL"/>
        </w:rPr>
        <w:t xml:space="preserve"> שלא יפחתו מסך 500,000 שקלים חדשים.</w:t>
      </w:r>
    </w:p>
    <w:p w:rsidR="00C374D1" w:rsidRPr="00157CC1" w:rsidRDefault="00C374D1" w:rsidP="00C374D1">
      <w:pPr>
        <w:spacing w:line="360" w:lineRule="auto"/>
        <w:jc w:val="both"/>
        <w:rPr>
          <w:sz w:val="24"/>
          <w:szCs w:val="24"/>
          <w:rtl/>
        </w:rPr>
      </w:pPr>
      <w:r>
        <w:rPr>
          <w:rFonts w:hint="cs"/>
          <w:sz w:val="24"/>
          <w:szCs w:val="24"/>
          <w:rtl/>
        </w:rPr>
        <w:t>9</w:t>
      </w:r>
      <w:r w:rsidRPr="00157CC1">
        <w:rPr>
          <w:rFonts w:hint="cs"/>
          <w:sz w:val="24"/>
          <w:szCs w:val="24"/>
          <w:rtl/>
        </w:rPr>
        <w:t>. כיסוי לנזקי טבע ורעידת אדמה פריצה /  גניבה, שוד פרעות, שביתות ונזק בזדון.</w:t>
      </w:r>
    </w:p>
    <w:p w:rsidR="00C374D1" w:rsidRPr="00157CC1" w:rsidRDefault="00C374D1" w:rsidP="00C374D1">
      <w:pPr>
        <w:tabs>
          <w:tab w:val="num" w:pos="363"/>
        </w:tabs>
        <w:spacing w:line="360" w:lineRule="auto"/>
        <w:jc w:val="both"/>
        <w:rPr>
          <w:sz w:val="24"/>
          <w:szCs w:val="24"/>
          <w:rtl/>
        </w:rPr>
      </w:pPr>
      <w:r>
        <w:rPr>
          <w:rFonts w:hint="cs"/>
          <w:sz w:val="24"/>
          <w:szCs w:val="24"/>
          <w:rtl/>
        </w:rPr>
        <w:t>10</w:t>
      </w:r>
      <w:r w:rsidRPr="00157CC1">
        <w:rPr>
          <w:rFonts w:hint="cs"/>
          <w:sz w:val="24"/>
          <w:szCs w:val="24"/>
          <w:rtl/>
        </w:rPr>
        <w:t xml:space="preserve">. כל שישולמו מקדמות ע"י רשות המיסים בישראל תגמולי הביטוח המגיעים למבוטח על פי פרק זה, בגין העבודות על כל המערכות משועבדים לטובת מדינת ישראל </w:t>
      </w:r>
      <w:r w:rsidRPr="00157CC1">
        <w:rPr>
          <w:sz w:val="24"/>
          <w:szCs w:val="24"/>
          <w:rtl/>
        </w:rPr>
        <w:t>–</w:t>
      </w:r>
      <w:r w:rsidRPr="00157CC1">
        <w:rPr>
          <w:rFonts w:hint="cs"/>
          <w:sz w:val="24"/>
          <w:szCs w:val="24"/>
          <w:rtl/>
        </w:rPr>
        <w:t xml:space="preserve"> רשות המיסים בישראל   וישולמו לה אלא אם יורה חשב רשות המיסים בישראל  בכתב אחרת.</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b/>
          <w:bCs/>
          <w:sz w:val="24"/>
          <w:szCs w:val="24"/>
          <w:u w:val="single"/>
          <w:rtl/>
        </w:rPr>
      </w:pPr>
      <w:r w:rsidRPr="00157CC1">
        <w:rPr>
          <w:rFonts w:hint="cs"/>
          <w:b/>
          <w:bCs/>
          <w:sz w:val="24"/>
          <w:szCs w:val="24"/>
          <w:u w:val="single"/>
          <w:rtl/>
        </w:rPr>
        <w:t xml:space="preserve">פרק ב </w:t>
      </w:r>
      <w:r w:rsidRPr="00157CC1">
        <w:rPr>
          <w:b/>
          <w:bCs/>
          <w:sz w:val="24"/>
          <w:szCs w:val="24"/>
          <w:u w:val="single"/>
          <w:rtl/>
        </w:rPr>
        <w:t>–</w:t>
      </w:r>
      <w:r w:rsidRPr="00157CC1">
        <w:rPr>
          <w:rFonts w:hint="cs"/>
          <w:b/>
          <w:bCs/>
          <w:sz w:val="24"/>
          <w:szCs w:val="24"/>
          <w:u w:val="single"/>
          <w:rtl/>
        </w:rPr>
        <w:t xml:space="preserve"> ביטוח אחריות כלפי צד שלישי</w:t>
      </w:r>
    </w:p>
    <w:p w:rsidR="00C374D1" w:rsidRPr="00157CC1" w:rsidRDefault="00C374D1" w:rsidP="00C374D1">
      <w:pPr>
        <w:spacing w:line="360" w:lineRule="auto"/>
        <w:jc w:val="both"/>
        <w:rPr>
          <w:sz w:val="24"/>
          <w:szCs w:val="24"/>
          <w:rtl/>
        </w:rPr>
      </w:pPr>
      <w:r w:rsidRPr="00157CC1">
        <w:rPr>
          <w:rFonts w:hint="cs"/>
          <w:sz w:val="24"/>
          <w:szCs w:val="24"/>
          <w:rtl/>
        </w:rPr>
        <w:t xml:space="preserve">הכיסוי על פי דיני מדינת ישראל, בגבול אחריות של לפחות סך של  20,000,000 שקלים חדשים נזקי גוף ורכוש, למקרה ולתקופה, כולל סעיף אחריות צולבת </w:t>
      </w:r>
      <w:r w:rsidRPr="00157CC1">
        <w:rPr>
          <w:sz w:val="24"/>
          <w:szCs w:val="24"/>
          <w:rtl/>
        </w:rPr>
        <w:t>–</w:t>
      </w:r>
      <w:r w:rsidRPr="00157CC1">
        <w:rPr>
          <w:rFonts w:hint="cs"/>
          <w:sz w:val="24"/>
          <w:szCs w:val="24"/>
          <w:rtl/>
        </w:rPr>
        <w:t xml:space="preserve"> </w:t>
      </w:r>
      <w:r w:rsidRPr="00157CC1">
        <w:rPr>
          <w:rFonts w:hint="cs"/>
          <w:sz w:val="24"/>
          <w:szCs w:val="24"/>
        </w:rPr>
        <w:t>CROSS LIABILITY</w:t>
      </w:r>
    </w:p>
    <w:p w:rsidR="00C374D1" w:rsidRPr="00157CC1" w:rsidRDefault="00C374D1" w:rsidP="00C374D1">
      <w:pPr>
        <w:spacing w:line="360" w:lineRule="auto"/>
        <w:jc w:val="both"/>
        <w:rPr>
          <w:sz w:val="24"/>
          <w:szCs w:val="24"/>
          <w:rtl/>
        </w:rPr>
      </w:pPr>
      <w:r w:rsidRPr="00157CC1">
        <w:rPr>
          <w:rFonts w:hint="cs"/>
          <w:sz w:val="24"/>
          <w:szCs w:val="24"/>
          <w:rtl/>
        </w:rPr>
        <w:t xml:space="preserve">הכיסוי על פי פרק זה יורחב לכסות נזקי רעד, </w:t>
      </w:r>
      <w:proofErr w:type="spellStart"/>
      <w:r w:rsidRPr="00157CC1">
        <w:rPr>
          <w:rFonts w:hint="cs"/>
          <w:sz w:val="24"/>
          <w:szCs w:val="24"/>
          <w:rtl/>
        </w:rPr>
        <w:t>ויבראציה</w:t>
      </w:r>
      <w:proofErr w:type="spellEnd"/>
      <w:r w:rsidRPr="00157CC1">
        <w:rPr>
          <w:rFonts w:hint="cs"/>
          <w:sz w:val="24"/>
          <w:szCs w:val="24"/>
          <w:rtl/>
        </w:rPr>
        <w:t xml:space="preserve">, הסרת משען או החלשתו בגבול אחריות שלא יפחת מסך  4,000,000 שקלים חדשים    </w:t>
      </w:r>
    </w:p>
    <w:p w:rsidR="00C374D1" w:rsidRPr="00157CC1" w:rsidRDefault="00C374D1" w:rsidP="00C374D1">
      <w:pPr>
        <w:spacing w:line="360" w:lineRule="auto"/>
        <w:jc w:val="both"/>
        <w:rPr>
          <w:sz w:val="24"/>
          <w:szCs w:val="24"/>
          <w:rtl/>
        </w:rPr>
      </w:pPr>
      <w:r w:rsidRPr="00157CC1">
        <w:rPr>
          <w:rFonts w:hint="cs"/>
          <w:sz w:val="24"/>
          <w:szCs w:val="24"/>
          <w:rtl/>
        </w:rPr>
        <w:t>הכיסוי על פי פרק זה יורחב לכלול תביעות שיבוב של המוסד לביטוח לאומי.</w:t>
      </w:r>
    </w:p>
    <w:p w:rsidR="00C374D1" w:rsidRPr="00157CC1" w:rsidRDefault="00C374D1" w:rsidP="00C374D1">
      <w:pPr>
        <w:spacing w:line="360" w:lineRule="auto"/>
        <w:jc w:val="both"/>
        <w:rPr>
          <w:rFonts w:ascii="Arial" w:hAnsi="Arial"/>
          <w:sz w:val="24"/>
          <w:szCs w:val="24"/>
          <w:rtl/>
          <w:lang w:eastAsia="he-IL"/>
        </w:rPr>
      </w:pPr>
      <w:r w:rsidRPr="00157CC1">
        <w:rPr>
          <w:rFonts w:hint="cs"/>
          <w:sz w:val="24"/>
          <w:szCs w:val="24"/>
          <w:rtl/>
        </w:rPr>
        <w:t xml:space="preserve">הכיסוי על פי פרק זה מורחב לכלול </w:t>
      </w:r>
      <w:r w:rsidRPr="00157CC1">
        <w:rPr>
          <w:rFonts w:ascii="Arial" w:hAnsi="Arial"/>
          <w:sz w:val="24"/>
          <w:szCs w:val="24"/>
          <w:rtl/>
          <w:lang w:eastAsia="he-IL"/>
        </w:rPr>
        <w:t xml:space="preserve">נזק  </w:t>
      </w:r>
      <w:r w:rsidRPr="00157CC1">
        <w:rPr>
          <w:rFonts w:ascii="Arial" w:hAnsi="Arial" w:hint="cs"/>
          <w:sz w:val="24"/>
          <w:szCs w:val="24"/>
          <w:rtl/>
          <w:lang w:eastAsia="he-IL"/>
        </w:rPr>
        <w:t xml:space="preserve">ישיר לצינורות מתקנים וכבלים תת קרקעיים שלא יפחת מסך </w:t>
      </w:r>
      <w:r w:rsidRPr="00157CC1">
        <w:rPr>
          <w:rFonts w:ascii="Arial" w:hAnsi="Arial"/>
          <w:sz w:val="24"/>
          <w:szCs w:val="24"/>
          <w:rtl/>
          <w:lang w:eastAsia="he-IL"/>
        </w:rPr>
        <w:t xml:space="preserve"> </w:t>
      </w:r>
      <w:r w:rsidRPr="00157CC1">
        <w:rPr>
          <w:rFonts w:ascii="Arial" w:hAnsi="Arial" w:hint="cs"/>
          <w:sz w:val="24"/>
          <w:szCs w:val="24"/>
          <w:rtl/>
          <w:lang w:eastAsia="he-IL"/>
        </w:rPr>
        <w:t>5,0</w:t>
      </w:r>
      <w:r w:rsidRPr="00157CC1">
        <w:rPr>
          <w:rFonts w:ascii="Arial" w:hAnsi="Arial"/>
          <w:sz w:val="24"/>
          <w:szCs w:val="24"/>
          <w:rtl/>
          <w:lang w:eastAsia="he-IL"/>
        </w:rPr>
        <w:t>00,000</w:t>
      </w:r>
      <w:r w:rsidRPr="00157CC1">
        <w:rPr>
          <w:rFonts w:ascii="Arial" w:hAnsi="Arial" w:hint="cs"/>
          <w:sz w:val="24"/>
          <w:szCs w:val="24"/>
          <w:rtl/>
          <w:lang w:eastAsia="he-IL"/>
        </w:rPr>
        <w:t xml:space="preserve"> שקלים חדשים, ונזק </w:t>
      </w:r>
      <w:r w:rsidRPr="00157CC1">
        <w:rPr>
          <w:rFonts w:ascii="Arial" w:hAnsi="Arial"/>
          <w:sz w:val="24"/>
          <w:szCs w:val="24"/>
          <w:rtl/>
          <w:lang w:eastAsia="he-IL"/>
        </w:rPr>
        <w:t>עקיף לצינורות מתקנים וכבלים</w:t>
      </w:r>
      <w:r w:rsidRPr="00157CC1">
        <w:rPr>
          <w:rFonts w:ascii="Arial" w:hAnsi="Arial" w:hint="cs"/>
          <w:sz w:val="24"/>
          <w:szCs w:val="24"/>
          <w:rtl/>
          <w:lang w:eastAsia="he-IL"/>
        </w:rPr>
        <w:t xml:space="preserve">  </w:t>
      </w:r>
      <w:r w:rsidRPr="00157CC1">
        <w:rPr>
          <w:rFonts w:ascii="Arial" w:hAnsi="Arial"/>
          <w:sz w:val="24"/>
          <w:szCs w:val="24"/>
          <w:rtl/>
          <w:lang w:eastAsia="he-IL"/>
        </w:rPr>
        <w:t>תת קרקעיים</w:t>
      </w:r>
      <w:r w:rsidRPr="00157CC1">
        <w:rPr>
          <w:rFonts w:ascii="Arial" w:hAnsi="Arial" w:hint="cs"/>
          <w:sz w:val="24"/>
          <w:szCs w:val="24"/>
          <w:rtl/>
          <w:lang w:eastAsia="he-IL"/>
        </w:rPr>
        <w:t xml:space="preserve"> שלא יפחת מסך </w:t>
      </w:r>
      <w:r w:rsidRPr="00157CC1">
        <w:rPr>
          <w:rFonts w:ascii="Arial" w:hAnsi="Arial"/>
          <w:sz w:val="24"/>
          <w:szCs w:val="24"/>
          <w:rtl/>
          <w:lang w:eastAsia="he-IL"/>
        </w:rPr>
        <w:t xml:space="preserve"> </w:t>
      </w:r>
      <w:r w:rsidRPr="00157CC1">
        <w:rPr>
          <w:rFonts w:ascii="Arial" w:hAnsi="Arial" w:hint="cs"/>
          <w:sz w:val="24"/>
          <w:szCs w:val="24"/>
          <w:rtl/>
          <w:lang w:eastAsia="he-IL"/>
        </w:rPr>
        <w:t>1,0</w:t>
      </w:r>
      <w:r w:rsidRPr="00157CC1">
        <w:rPr>
          <w:rFonts w:ascii="Arial" w:hAnsi="Arial"/>
          <w:sz w:val="24"/>
          <w:szCs w:val="24"/>
          <w:rtl/>
          <w:lang w:eastAsia="he-IL"/>
        </w:rPr>
        <w:t>00,000</w:t>
      </w:r>
      <w:r w:rsidRPr="00157CC1">
        <w:rPr>
          <w:rFonts w:ascii="Arial" w:hAnsi="Arial" w:hint="cs"/>
          <w:sz w:val="24"/>
          <w:szCs w:val="24"/>
          <w:rtl/>
          <w:lang w:eastAsia="he-IL"/>
        </w:rPr>
        <w:t xml:space="preserve"> שקלים חדשים.</w:t>
      </w:r>
      <w:r w:rsidRPr="00157CC1">
        <w:rPr>
          <w:rFonts w:ascii="Arial" w:hAnsi="Arial"/>
          <w:sz w:val="24"/>
          <w:szCs w:val="24"/>
          <w:rtl/>
          <w:lang w:eastAsia="he-IL"/>
        </w:rPr>
        <w:t xml:space="preserve">  </w:t>
      </w:r>
    </w:p>
    <w:p w:rsidR="00C374D1" w:rsidRPr="00157CC1" w:rsidRDefault="00C374D1" w:rsidP="00C374D1">
      <w:pPr>
        <w:spacing w:line="360" w:lineRule="auto"/>
        <w:jc w:val="both"/>
        <w:rPr>
          <w:rFonts w:ascii="Arial" w:hAnsi="Arial"/>
          <w:sz w:val="24"/>
          <w:szCs w:val="24"/>
          <w:rtl/>
          <w:lang w:eastAsia="he-IL"/>
        </w:rPr>
      </w:pPr>
      <w:r w:rsidRPr="00157CC1">
        <w:rPr>
          <w:rFonts w:hint="cs"/>
          <w:sz w:val="24"/>
          <w:szCs w:val="24"/>
          <w:rtl/>
        </w:rPr>
        <w:t xml:space="preserve">הכיסוי על פי פרק זה מורחב לכלול </w:t>
      </w:r>
      <w:r w:rsidRPr="00157CC1">
        <w:rPr>
          <w:rFonts w:ascii="Arial" w:hAnsi="Arial" w:hint="cs"/>
          <w:sz w:val="24"/>
          <w:szCs w:val="24"/>
          <w:rtl/>
          <w:lang w:eastAsia="he-IL"/>
        </w:rPr>
        <w:t xml:space="preserve">נזק לרכוש צד שלישי עקב פגיעת כלי רכב </w:t>
      </w:r>
      <w:r w:rsidRPr="00157CC1">
        <w:rPr>
          <w:rFonts w:ascii="Arial" w:hAnsi="Arial"/>
          <w:sz w:val="24"/>
          <w:szCs w:val="24"/>
          <w:rtl/>
          <w:lang w:eastAsia="he-IL"/>
        </w:rPr>
        <w:t>–</w:t>
      </w:r>
      <w:r w:rsidRPr="00157CC1">
        <w:rPr>
          <w:rFonts w:ascii="Arial" w:hAnsi="Arial" w:hint="cs"/>
          <w:sz w:val="24"/>
          <w:szCs w:val="24"/>
          <w:rtl/>
          <w:lang w:eastAsia="he-IL"/>
        </w:rPr>
        <w:t xml:space="preserve"> מעל גבול האחריות בביטוח כלי רכב שלא יפחת מ</w:t>
      </w:r>
      <w:r w:rsidRPr="00157CC1">
        <w:rPr>
          <w:rFonts w:ascii="Arial" w:hAnsi="Arial"/>
          <w:sz w:val="24"/>
          <w:szCs w:val="24"/>
          <w:rtl/>
          <w:lang w:eastAsia="he-IL"/>
        </w:rPr>
        <w:t>סך של</w:t>
      </w:r>
      <w:r w:rsidRPr="00157CC1">
        <w:rPr>
          <w:rFonts w:ascii="Arial" w:hAnsi="Arial" w:hint="cs"/>
          <w:sz w:val="24"/>
          <w:szCs w:val="24"/>
          <w:rtl/>
          <w:lang w:eastAsia="he-IL"/>
        </w:rPr>
        <w:t xml:space="preserve">   1,0</w:t>
      </w:r>
      <w:r w:rsidRPr="00157CC1">
        <w:rPr>
          <w:rFonts w:ascii="Arial" w:hAnsi="Arial"/>
          <w:sz w:val="24"/>
          <w:szCs w:val="24"/>
          <w:rtl/>
          <w:lang w:eastAsia="he-IL"/>
        </w:rPr>
        <w:t>00,000</w:t>
      </w:r>
      <w:r w:rsidRPr="00157CC1">
        <w:rPr>
          <w:rFonts w:ascii="Arial" w:hAnsi="Arial" w:hint="cs"/>
          <w:sz w:val="24"/>
          <w:szCs w:val="24"/>
          <w:rtl/>
          <w:lang w:eastAsia="he-IL"/>
        </w:rPr>
        <w:t xml:space="preserve">   שקלים חדשים. </w:t>
      </w:r>
    </w:p>
    <w:p w:rsidR="00C374D1" w:rsidRPr="00157CC1" w:rsidRDefault="00C374D1" w:rsidP="00C374D1">
      <w:pPr>
        <w:spacing w:after="120" w:line="360" w:lineRule="auto"/>
        <w:jc w:val="both"/>
        <w:rPr>
          <w:b/>
          <w:bCs/>
          <w:sz w:val="24"/>
          <w:szCs w:val="24"/>
          <w:rtl/>
        </w:rPr>
      </w:pPr>
      <w:r w:rsidRPr="00157CC1">
        <w:rPr>
          <w:rFonts w:hint="cs"/>
          <w:sz w:val="24"/>
          <w:szCs w:val="24"/>
          <w:rtl/>
        </w:rPr>
        <w:t xml:space="preserve">הכיסוי על פי פרק זה מורחב לכלול </w:t>
      </w:r>
      <w:r w:rsidRPr="00157CC1">
        <w:rPr>
          <w:rFonts w:ascii="Arial" w:hAnsi="Arial"/>
          <w:sz w:val="24"/>
          <w:szCs w:val="24"/>
          <w:rtl/>
          <w:lang w:eastAsia="he-IL"/>
        </w:rPr>
        <w:t xml:space="preserve">כיסוי </w:t>
      </w:r>
      <w:r w:rsidRPr="00157CC1">
        <w:rPr>
          <w:rFonts w:ascii="Arial" w:hAnsi="Arial" w:hint="cs"/>
          <w:sz w:val="24"/>
          <w:szCs w:val="24"/>
          <w:rtl/>
          <w:lang w:eastAsia="he-IL"/>
        </w:rPr>
        <w:t>ל</w:t>
      </w:r>
      <w:r w:rsidRPr="00157CC1">
        <w:rPr>
          <w:rFonts w:ascii="Arial" w:hAnsi="Arial"/>
          <w:sz w:val="24"/>
          <w:szCs w:val="24"/>
          <w:rtl/>
          <w:lang w:eastAsia="he-IL"/>
        </w:rPr>
        <w:t>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w:t>
      </w:r>
      <w:r w:rsidRPr="00157CC1">
        <w:rPr>
          <w:rFonts w:ascii="Arial" w:hAnsi="Arial" w:hint="cs"/>
          <w:sz w:val="24"/>
          <w:szCs w:val="24"/>
          <w:rtl/>
          <w:lang w:eastAsia="he-IL"/>
        </w:rPr>
        <w:t xml:space="preserve"> בגבול אחריות של לא יפחת מסך  5,000,000 שקלים חדשים.</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b/>
          <w:bCs/>
          <w:sz w:val="24"/>
          <w:szCs w:val="24"/>
          <w:u w:val="single"/>
          <w:rtl/>
        </w:rPr>
        <w:t xml:space="preserve">פרק ג </w:t>
      </w:r>
      <w:r w:rsidRPr="00157CC1">
        <w:rPr>
          <w:b/>
          <w:bCs/>
          <w:sz w:val="24"/>
          <w:szCs w:val="24"/>
          <w:u w:val="single"/>
          <w:rtl/>
        </w:rPr>
        <w:t>–</w:t>
      </w:r>
      <w:r w:rsidRPr="00157CC1">
        <w:rPr>
          <w:rFonts w:hint="cs"/>
          <w:b/>
          <w:bCs/>
          <w:sz w:val="24"/>
          <w:szCs w:val="24"/>
          <w:u w:val="single"/>
          <w:rtl/>
        </w:rPr>
        <w:t xml:space="preserve"> ביטוח חבות מעבידים</w:t>
      </w:r>
    </w:p>
    <w:p w:rsidR="00C374D1" w:rsidRPr="00157CC1" w:rsidRDefault="00C374D1" w:rsidP="00C374D1">
      <w:pPr>
        <w:spacing w:line="360" w:lineRule="auto"/>
        <w:jc w:val="both"/>
        <w:rPr>
          <w:sz w:val="24"/>
          <w:szCs w:val="24"/>
          <w:rtl/>
        </w:rPr>
      </w:pPr>
      <w:r w:rsidRPr="00157CC1">
        <w:rPr>
          <w:rFonts w:hint="cs"/>
          <w:sz w:val="24"/>
          <w:szCs w:val="24"/>
          <w:rtl/>
        </w:rPr>
        <w:t>1. לגבי כל העובדים כולל עובדי קבלנים וקבלני משנה.</w:t>
      </w:r>
    </w:p>
    <w:p w:rsidR="00C374D1" w:rsidRPr="00157CC1" w:rsidRDefault="00C374D1" w:rsidP="00C374D1">
      <w:pPr>
        <w:spacing w:line="360" w:lineRule="auto"/>
        <w:jc w:val="both"/>
        <w:rPr>
          <w:sz w:val="24"/>
          <w:szCs w:val="24"/>
          <w:rtl/>
        </w:rPr>
      </w:pPr>
      <w:r w:rsidRPr="00157CC1">
        <w:rPr>
          <w:rFonts w:hint="cs"/>
          <w:sz w:val="24"/>
          <w:szCs w:val="24"/>
          <w:rtl/>
        </w:rPr>
        <w:t>2. גבול האחריות לעובד, למקרה ולתקופת הביטוח לא יפחת מסך 20,000,000 שקלים חדשים;</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b/>
          <w:bCs/>
          <w:sz w:val="24"/>
          <w:szCs w:val="24"/>
          <w:u w:val="single"/>
          <w:rtl/>
        </w:rPr>
        <w:t>הפוליסה תכלול</w:t>
      </w:r>
      <w:r w:rsidRPr="00157CC1">
        <w:rPr>
          <w:rFonts w:hint="cs"/>
          <w:sz w:val="24"/>
          <w:szCs w:val="24"/>
          <w:rtl/>
        </w:rPr>
        <w:t>:</w:t>
      </w:r>
    </w:p>
    <w:p w:rsidR="00C374D1" w:rsidRPr="00157CC1" w:rsidRDefault="00C374D1" w:rsidP="00C374D1">
      <w:pPr>
        <w:spacing w:line="360" w:lineRule="auto"/>
        <w:jc w:val="both"/>
        <w:rPr>
          <w:sz w:val="24"/>
          <w:szCs w:val="24"/>
          <w:rtl/>
        </w:rPr>
      </w:pPr>
      <w:r w:rsidRPr="00157CC1">
        <w:rPr>
          <w:rFonts w:hint="cs"/>
          <w:sz w:val="24"/>
          <w:szCs w:val="24"/>
          <w:rtl/>
        </w:rPr>
        <w:t>1. הרחבה לתקופת אחזקה מורחבת של 24 חודש לאחר סיום העבודות;</w:t>
      </w:r>
    </w:p>
    <w:p w:rsidR="00C374D1" w:rsidRPr="00157CC1" w:rsidRDefault="00C374D1" w:rsidP="00C374D1">
      <w:pPr>
        <w:spacing w:line="360" w:lineRule="auto"/>
        <w:jc w:val="both"/>
        <w:rPr>
          <w:sz w:val="24"/>
          <w:szCs w:val="24"/>
          <w:rtl/>
        </w:rPr>
      </w:pPr>
      <w:r w:rsidRPr="00157CC1">
        <w:rPr>
          <w:rFonts w:hint="cs"/>
          <w:sz w:val="24"/>
          <w:szCs w:val="24"/>
          <w:rtl/>
        </w:rPr>
        <w:t xml:space="preserve">2. תנאי הכיסוי  הסטנדרטים לא יפחתו מהמקובל על פי "פוליסת נוסח ביט". </w:t>
      </w:r>
    </w:p>
    <w:p w:rsidR="00C374D1" w:rsidRPr="00157CC1" w:rsidRDefault="00C374D1" w:rsidP="00C374D1">
      <w:pPr>
        <w:spacing w:line="360" w:lineRule="auto"/>
        <w:jc w:val="both"/>
        <w:rPr>
          <w:sz w:val="24"/>
          <w:szCs w:val="24"/>
          <w:rtl/>
        </w:rPr>
      </w:pPr>
      <w:r w:rsidRPr="00157CC1">
        <w:rPr>
          <w:rFonts w:hint="cs"/>
          <w:sz w:val="24"/>
          <w:szCs w:val="24"/>
          <w:rtl/>
        </w:rPr>
        <w:lastRenderedPageBreak/>
        <w:t xml:space="preserve">3. לשם המבוטח יתווסף ... </w:t>
      </w:r>
      <w:r w:rsidRPr="00157CC1">
        <w:rPr>
          <w:rFonts w:hint="cs"/>
          <w:b/>
          <w:bCs/>
          <w:sz w:val="24"/>
          <w:szCs w:val="24"/>
          <w:rtl/>
        </w:rPr>
        <w:t>ו/או קבלנים ו/או קבלני משנה ו/או מדינת ישראל -  רשות המיסים בישראל ורשות שדות התעופה.</w:t>
      </w:r>
    </w:p>
    <w:p w:rsidR="00C374D1" w:rsidRPr="00157CC1" w:rsidRDefault="00C374D1" w:rsidP="00C374D1">
      <w:pPr>
        <w:spacing w:line="360" w:lineRule="auto"/>
        <w:jc w:val="both"/>
        <w:rPr>
          <w:sz w:val="24"/>
          <w:szCs w:val="24"/>
          <w:rtl/>
        </w:rPr>
      </w:pPr>
      <w:r w:rsidRPr="00157CC1">
        <w:rPr>
          <w:rFonts w:hint="cs"/>
          <w:sz w:val="24"/>
          <w:szCs w:val="24"/>
          <w:rtl/>
        </w:rPr>
        <w:t>4. תחום טריטוריאלי - כל תחומי מדינת ישראל והשטחים המוחזקים.</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b/>
          <w:bCs/>
          <w:sz w:val="24"/>
          <w:szCs w:val="24"/>
          <w:u w:val="single"/>
          <w:rtl/>
        </w:rPr>
      </w:pPr>
    </w:p>
    <w:p w:rsidR="00C374D1" w:rsidRPr="00292ED2" w:rsidRDefault="00C374D1" w:rsidP="00C374D1">
      <w:pPr>
        <w:pStyle w:val="20"/>
        <w:spacing w:line="360" w:lineRule="auto"/>
        <w:jc w:val="both"/>
        <w:rPr>
          <w:sz w:val="28"/>
          <w:szCs w:val="28"/>
          <w:rtl/>
        </w:rPr>
      </w:pPr>
      <w:r w:rsidRPr="00292ED2">
        <w:rPr>
          <w:rFonts w:hint="cs"/>
          <w:sz w:val="28"/>
          <w:szCs w:val="28"/>
          <w:u w:val="none"/>
          <w:rtl/>
        </w:rPr>
        <w:t>2.</w:t>
      </w:r>
      <w:r w:rsidRPr="00292ED2">
        <w:rPr>
          <w:rFonts w:hint="cs"/>
          <w:sz w:val="28"/>
          <w:szCs w:val="28"/>
          <w:rtl/>
        </w:rPr>
        <w:t xml:space="preserve"> ביטוח אחריות מקצועית </w:t>
      </w:r>
      <w:r w:rsidRPr="00292ED2">
        <w:rPr>
          <w:sz w:val="28"/>
          <w:szCs w:val="28"/>
          <w:rtl/>
        </w:rPr>
        <w:t>–</w:t>
      </w:r>
      <w:r w:rsidRPr="00292ED2">
        <w:rPr>
          <w:rFonts w:hint="cs"/>
          <w:sz w:val="28"/>
          <w:szCs w:val="28"/>
          <w:rtl/>
        </w:rPr>
        <w:t xml:space="preserve"> יועצים, מתכננים, מהנדסים אדריכלים, </w:t>
      </w:r>
      <w:r w:rsidRPr="00292ED2">
        <w:rPr>
          <w:rFonts w:hint="cs"/>
          <w:sz w:val="28"/>
          <w:szCs w:val="28"/>
          <w:u w:val="none"/>
          <w:rtl/>
        </w:rPr>
        <w:t xml:space="preserve">    </w:t>
      </w:r>
      <w:r w:rsidRPr="00292ED2">
        <w:rPr>
          <w:rFonts w:hint="cs"/>
          <w:sz w:val="28"/>
          <w:szCs w:val="28"/>
          <w:rtl/>
        </w:rPr>
        <w:t xml:space="preserve">ארכיטקטים ומודדים בפרויקט כולל עבודות התכנון </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sz w:val="24"/>
          <w:szCs w:val="24"/>
          <w:rtl/>
        </w:rPr>
        <w:t xml:space="preserve">1.  הפוליסה תכסה כל נזק מהפרת חובה מקצועית של היועצים, המתכננים, המהנדסים, האדריכלים ארכיטקטים והמודדים ובגין כל הפועלים מטעמם בקשר לעבודות תכנון ביצוע ופיקוח של עבודות כולל כל העבודות הנלוות המתחייבות עבור מדינת ישראל </w:t>
      </w:r>
      <w:r w:rsidRPr="00157CC1">
        <w:rPr>
          <w:sz w:val="24"/>
          <w:szCs w:val="24"/>
          <w:rtl/>
        </w:rPr>
        <w:t>–</w:t>
      </w:r>
      <w:r w:rsidRPr="00157CC1">
        <w:rPr>
          <w:rFonts w:hint="cs"/>
          <w:sz w:val="24"/>
          <w:szCs w:val="24"/>
          <w:rtl/>
        </w:rPr>
        <w:t xml:space="preserve"> רשות המיסים בישראל, ביצוע הפרויקט</w:t>
      </w:r>
      <w:r w:rsidRPr="00157CC1">
        <w:rPr>
          <w:rFonts w:hint="cs"/>
          <w:b/>
          <w:bCs/>
          <w:sz w:val="24"/>
          <w:szCs w:val="24"/>
          <w:rtl/>
        </w:rPr>
        <w:t xml:space="preserve"> </w:t>
      </w:r>
      <w:r w:rsidRPr="00157CC1">
        <w:rPr>
          <w:rFonts w:hint="cs"/>
          <w:sz w:val="24"/>
          <w:szCs w:val="24"/>
          <w:rtl/>
        </w:rPr>
        <w:t>- תכנון ובינוי מתקן במעבר אלנבי לבידוק מכס הכולל  מבנה רדיוגרפיה, מבנה לבידוק ידני, שטחי מנהלה ותשתיות, ואשר אירע כתוצאה ממעשה רשלנות, לרבות מחדל, טעות או השמטה, מצג בלתי  נכון הצהרה רשלנית , תכנון לקוי,  שנעשו בתום לב , בקשר לעבודות כאמור.</w:t>
      </w:r>
    </w:p>
    <w:p w:rsidR="00C374D1" w:rsidRPr="00157CC1" w:rsidRDefault="00C374D1" w:rsidP="00C374D1">
      <w:pPr>
        <w:spacing w:line="360" w:lineRule="auto"/>
        <w:jc w:val="both"/>
        <w:rPr>
          <w:sz w:val="24"/>
          <w:szCs w:val="24"/>
          <w:rtl/>
        </w:rPr>
      </w:pPr>
      <w:r w:rsidRPr="00157CC1">
        <w:rPr>
          <w:rFonts w:hint="cs"/>
          <w:sz w:val="24"/>
          <w:szCs w:val="24"/>
          <w:rtl/>
        </w:rPr>
        <w:t xml:space="preserve">    </w:t>
      </w:r>
    </w:p>
    <w:p w:rsidR="00C374D1" w:rsidRPr="00157CC1" w:rsidRDefault="00C374D1" w:rsidP="00C374D1">
      <w:pPr>
        <w:spacing w:line="360" w:lineRule="auto"/>
        <w:jc w:val="both"/>
        <w:rPr>
          <w:sz w:val="24"/>
          <w:szCs w:val="24"/>
          <w:rtl/>
        </w:rPr>
      </w:pPr>
      <w:r w:rsidRPr="00157CC1">
        <w:rPr>
          <w:rFonts w:hint="cs"/>
          <w:sz w:val="24"/>
          <w:szCs w:val="24"/>
          <w:rtl/>
        </w:rPr>
        <w:t>2.  גבולות האחריות למקרה ולשנה לא יפחתו מ 2,000,000 דולר ארה"ב.</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sz w:val="24"/>
          <w:szCs w:val="24"/>
          <w:rtl/>
        </w:rPr>
        <w:t>3.  בפוליסה יכללו ההרחבות הבאות:</w:t>
      </w:r>
    </w:p>
    <w:p w:rsidR="00C374D1" w:rsidRPr="00157CC1" w:rsidRDefault="00C374D1" w:rsidP="00C374D1">
      <w:pPr>
        <w:spacing w:line="360" w:lineRule="auto"/>
        <w:jc w:val="both"/>
        <w:rPr>
          <w:sz w:val="24"/>
          <w:szCs w:val="24"/>
          <w:rtl/>
        </w:rPr>
      </w:pPr>
      <w:r w:rsidRPr="00157CC1">
        <w:rPr>
          <w:rFonts w:hint="cs"/>
          <w:sz w:val="24"/>
          <w:szCs w:val="24"/>
          <w:rtl/>
        </w:rPr>
        <w:t xml:space="preserve">      - מרמה ואי יושר של עובדים;</w:t>
      </w:r>
    </w:p>
    <w:p w:rsidR="00C374D1" w:rsidRPr="00157CC1" w:rsidRDefault="00C374D1" w:rsidP="00C374D1">
      <w:pPr>
        <w:spacing w:line="360" w:lineRule="auto"/>
        <w:jc w:val="both"/>
        <w:rPr>
          <w:sz w:val="24"/>
          <w:szCs w:val="24"/>
          <w:rtl/>
        </w:rPr>
      </w:pPr>
      <w:r w:rsidRPr="00157CC1">
        <w:rPr>
          <w:rFonts w:hint="cs"/>
          <w:sz w:val="24"/>
          <w:szCs w:val="24"/>
          <w:rtl/>
        </w:rPr>
        <w:t xml:space="preserve">      - אובדן מסמכים, לרבות אובדן השימוש ו/או העיכוב עקב מקרה ביטוח;</w:t>
      </w:r>
    </w:p>
    <w:p w:rsidR="00C374D1" w:rsidRPr="00157CC1" w:rsidRDefault="00C374D1" w:rsidP="00C374D1">
      <w:pPr>
        <w:spacing w:line="360" w:lineRule="auto"/>
        <w:jc w:val="both"/>
        <w:rPr>
          <w:sz w:val="24"/>
          <w:szCs w:val="24"/>
          <w:rtl/>
        </w:rPr>
      </w:pPr>
      <w:r w:rsidRPr="00157CC1">
        <w:rPr>
          <w:rFonts w:hint="cs"/>
          <w:sz w:val="24"/>
          <w:szCs w:val="24"/>
          <w:rtl/>
        </w:rPr>
        <w:t xml:space="preserve">      - הארכת תקופת הגילוי לפחות 6 חודשים.</w:t>
      </w:r>
    </w:p>
    <w:p w:rsidR="00C374D1" w:rsidRPr="00157CC1" w:rsidRDefault="00C374D1" w:rsidP="00C374D1">
      <w:pPr>
        <w:spacing w:line="360" w:lineRule="auto"/>
        <w:jc w:val="both"/>
        <w:rPr>
          <w:sz w:val="24"/>
          <w:szCs w:val="24"/>
          <w:rtl/>
        </w:rPr>
      </w:pPr>
      <w:r w:rsidRPr="00157CC1">
        <w:rPr>
          <w:rFonts w:hint="cs"/>
          <w:sz w:val="24"/>
          <w:szCs w:val="24"/>
          <w:rtl/>
        </w:rPr>
        <w:t xml:space="preserve">      - אחריות צולבת </w:t>
      </w:r>
      <w:r w:rsidRPr="00157CC1">
        <w:rPr>
          <w:sz w:val="24"/>
          <w:szCs w:val="24"/>
          <w:rtl/>
        </w:rPr>
        <w:t>–</w:t>
      </w:r>
      <w:r w:rsidRPr="00157CC1">
        <w:rPr>
          <w:rFonts w:hint="cs"/>
          <w:sz w:val="24"/>
          <w:szCs w:val="24"/>
          <w:rtl/>
        </w:rPr>
        <w:t xml:space="preserve"> </w:t>
      </w:r>
      <w:r w:rsidRPr="00157CC1">
        <w:rPr>
          <w:sz w:val="24"/>
          <w:szCs w:val="24"/>
        </w:rPr>
        <w:t xml:space="preserve">  Cross  Liability</w:t>
      </w:r>
      <w:r w:rsidRPr="00157CC1">
        <w:rPr>
          <w:rFonts w:hint="cs"/>
          <w:sz w:val="24"/>
          <w:szCs w:val="24"/>
          <w:rtl/>
        </w:rPr>
        <w:t xml:space="preserve">אולם הביטוח לא יכסה תביעות </w:t>
      </w:r>
      <w:r>
        <w:rPr>
          <w:rFonts w:hint="cs"/>
          <w:sz w:val="24"/>
          <w:szCs w:val="24"/>
          <w:rtl/>
        </w:rPr>
        <w:t>הספק</w:t>
      </w:r>
      <w:r w:rsidRPr="00157CC1">
        <w:rPr>
          <w:rFonts w:hint="cs"/>
          <w:sz w:val="24"/>
          <w:szCs w:val="24"/>
          <w:rtl/>
        </w:rPr>
        <w:t xml:space="preserve"> כלפי המדינה. </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sz w:val="24"/>
          <w:szCs w:val="24"/>
          <w:rtl/>
        </w:rPr>
        <w:t xml:space="preserve">  4.  הפוליסה לשפות  את מדינת ישראל </w:t>
      </w:r>
      <w:r w:rsidRPr="00157CC1">
        <w:rPr>
          <w:sz w:val="24"/>
          <w:szCs w:val="24"/>
          <w:rtl/>
        </w:rPr>
        <w:t>–</w:t>
      </w:r>
      <w:r w:rsidRPr="00157CC1">
        <w:rPr>
          <w:rFonts w:hint="cs"/>
          <w:sz w:val="24"/>
          <w:szCs w:val="24"/>
          <w:rtl/>
        </w:rPr>
        <w:t xml:space="preserve"> רשות המיסים בישראל ורשות שדות התעופה כמבוטחים נוספים לעניין אחריותם  למעשי ו/או מחדלי היועצים, המתכננים, המהנדסים האדריכלים והמודדים לצורך כך לשם  המבוטח יתווספו כמבוטחים נוספים:</w:t>
      </w:r>
      <w:r w:rsidRPr="00157CC1">
        <w:rPr>
          <w:rFonts w:hint="cs"/>
          <w:b/>
          <w:bCs/>
          <w:sz w:val="24"/>
          <w:szCs w:val="24"/>
          <w:rtl/>
        </w:rPr>
        <w:t xml:space="preserve"> ו/או מדינת ישראל </w:t>
      </w:r>
      <w:r w:rsidRPr="00157CC1">
        <w:rPr>
          <w:b/>
          <w:bCs/>
          <w:sz w:val="24"/>
          <w:szCs w:val="24"/>
          <w:rtl/>
        </w:rPr>
        <w:t>–</w:t>
      </w:r>
      <w:r w:rsidRPr="00157CC1">
        <w:rPr>
          <w:rFonts w:hint="cs"/>
          <w:b/>
          <w:bCs/>
          <w:sz w:val="24"/>
          <w:szCs w:val="24"/>
          <w:rtl/>
        </w:rPr>
        <w:t xml:space="preserve"> רשות המיסים בישראל ורשות שדות התעופה .</w:t>
      </w:r>
    </w:p>
    <w:p w:rsidR="00C374D1" w:rsidRPr="00157CC1" w:rsidRDefault="00C374D1" w:rsidP="00C374D1">
      <w:pPr>
        <w:spacing w:line="360" w:lineRule="auto"/>
        <w:jc w:val="both"/>
        <w:rPr>
          <w:sz w:val="24"/>
          <w:szCs w:val="24"/>
          <w:rtl/>
        </w:rPr>
      </w:pPr>
      <w:r w:rsidRPr="00157CC1">
        <w:rPr>
          <w:rFonts w:hint="cs"/>
          <w:sz w:val="24"/>
          <w:szCs w:val="24"/>
          <w:rtl/>
        </w:rPr>
        <w:t xml:space="preserve">                                                    </w:t>
      </w:r>
    </w:p>
    <w:p w:rsidR="00C374D1" w:rsidRPr="00157CC1" w:rsidRDefault="00C374D1" w:rsidP="00C374D1">
      <w:pPr>
        <w:spacing w:line="360" w:lineRule="auto"/>
        <w:jc w:val="both"/>
        <w:rPr>
          <w:sz w:val="24"/>
          <w:szCs w:val="24"/>
          <w:rtl/>
        </w:rPr>
      </w:pPr>
      <w:r w:rsidRPr="00157CC1">
        <w:rPr>
          <w:rFonts w:hint="cs"/>
          <w:sz w:val="24"/>
          <w:szCs w:val="24"/>
          <w:rtl/>
        </w:rPr>
        <w:t xml:space="preserve">        </w:t>
      </w:r>
    </w:p>
    <w:p w:rsidR="00C374D1" w:rsidRPr="00292ED2" w:rsidRDefault="00C374D1" w:rsidP="00C374D1">
      <w:pPr>
        <w:spacing w:line="360" w:lineRule="auto"/>
        <w:jc w:val="both"/>
        <w:rPr>
          <w:rtl/>
        </w:rPr>
      </w:pPr>
      <w:r w:rsidRPr="00292ED2">
        <w:rPr>
          <w:rFonts w:hint="cs"/>
          <w:rtl/>
        </w:rPr>
        <w:t xml:space="preserve">3 .   </w:t>
      </w:r>
      <w:r w:rsidRPr="00292ED2">
        <w:rPr>
          <w:rFonts w:hint="cs"/>
          <w:u w:val="single"/>
          <w:rtl/>
        </w:rPr>
        <w:t>ביטוח חבות המוצר</w:t>
      </w:r>
      <w:r w:rsidRPr="00292ED2">
        <w:rPr>
          <w:rFonts w:hint="cs"/>
          <w:u w:val="single"/>
        </w:rPr>
        <w:t>PRODUCTS  LIABILITY</w:t>
      </w:r>
      <w:r w:rsidRPr="00292ED2">
        <w:rPr>
          <w:u w:val="single"/>
        </w:rPr>
        <w:t>-</w:t>
      </w:r>
      <w:r w:rsidRPr="00292ED2">
        <w:t xml:space="preserve"> </w:t>
      </w:r>
      <w:r w:rsidRPr="00292ED2">
        <w:rPr>
          <w:rFonts w:hint="cs"/>
          <w:rtl/>
        </w:rPr>
        <w:t xml:space="preserve">    </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sz w:val="24"/>
          <w:szCs w:val="24"/>
          <w:rtl/>
        </w:rPr>
        <w:t xml:space="preserve">     א.  חבות </w:t>
      </w:r>
      <w:r>
        <w:rPr>
          <w:rFonts w:hint="cs"/>
          <w:sz w:val="24"/>
          <w:szCs w:val="24"/>
          <w:rtl/>
        </w:rPr>
        <w:t>הספק</w:t>
      </w:r>
      <w:r w:rsidRPr="00157CC1">
        <w:rPr>
          <w:rFonts w:hint="cs"/>
          <w:sz w:val="24"/>
          <w:szCs w:val="24"/>
          <w:rtl/>
        </w:rPr>
        <w:t xml:space="preserve"> ו</w:t>
      </w:r>
      <w:r>
        <w:rPr>
          <w:rFonts w:hint="cs"/>
          <w:sz w:val="24"/>
          <w:szCs w:val="24"/>
          <w:rtl/>
        </w:rPr>
        <w:t>הספק</w:t>
      </w:r>
      <w:r w:rsidRPr="00157CC1">
        <w:rPr>
          <w:rFonts w:hint="cs"/>
          <w:sz w:val="24"/>
          <w:szCs w:val="24"/>
          <w:rtl/>
        </w:rPr>
        <w:t>/ים  בביטוח חבות המוצר בגין תכנון ולבינוי מתקן במעבר אלנבי לבידוק מכס   הכולל  מבנה רדיוגרפיה, מבנה לבידוק ידני ושטחי מנהלה ותשתיות.</w:t>
      </w:r>
    </w:p>
    <w:p w:rsidR="00C374D1" w:rsidRPr="00157CC1" w:rsidRDefault="00C374D1" w:rsidP="00C374D1">
      <w:pPr>
        <w:spacing w:line="360" w:lineRule="auto"/>
        <w:jc w:val="both"/>
        <w:rPr>
          <w:sz w:val="24"/>
          <w:szCs w:val="24"/>
          <w:rtl/>
        </w:rPr>
      </w:pPr>
      <w:r w:rsidRPr="00157CC1">
        <w:rPr>
          <w:rFonts w:hint="cs"/>
          <w:sz w:val="24"/>
          <w:szCs w:val="24"/>
          <w:rtl/>
        </w:rPr>
        <w:t xml:space="preserve">      ב.  הכיסוי בפוליסה יהיה על פי פקודת </w:t>
      </w:r>
      <w:proofErr w:type="spellStart"/>
      <w:r w:rsidRPr="00157CC1">
        <w:rPr>
          <w:rFonts w:hint="cs"/>
          <w:sz w:val="24"/>
          <w:szCs w:val="24"/>
          <w:rtl/>
        </w:rPr>
        <w:t>הנזיקין</w:t>
      </w:r>
      <w:proofErr w:type="spellEnd"/>
      <w:r w:rsidRPr="00157CC1">
        <w:rPr>
          <w:rFonts w:hint="cs"/>
          <w:sz w:val="24"/>
          <w:szCs w:val="24"/>
          <w:rtl/>
        </w:rPr>
        <w:t xml:space="preserve"> - נוסח חדש וכן על פי חוק האחריות  למוצרים פגומים - 1980.</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sz w:val="24"/>
          <w:szCs w:val="24"/>
          <w:rtl/>
        </w:rPr>
        <w:lastRenderedPageBreak/>
        <w:t xml:space="preserve">     ג.  גבולות  האחריות לתובע, מקרה ושנת ביטוח לא יפחתו  מ </w:t>
      </w:r>
      <w:r w:rsidRPr="00157CC1">
        <w:rPr>
          <w:sz w:val="24"/>
          <w:szCs w:val="24"/>
          <w:rtl/>
        </w:rPr>
        <w:t>–</w:t>
      </w:r>
      <w:r w:rsidRPr="00157CC1">
        <w:rPr>
          <w:rFonts w:hint="cs"/>
          <w:sz w:val="24"/>
          <w:szCs w:val="24"/>
          <w:rtl/>
        </w:rPr>
        <w:t xml:space="preserve"> 1,000,000  דולר ארה"ב בגין  נזקי גוף ורכוש.    </w:t>
      </w:r>
    </w:p>
    <w:p w:rsidR="00C374D1" w:rsidRPr="00157CC1" w:rsidRDefault="00C374D1" w:rsidP="00C374D1">
      <w:pPr>
        <w:spacing w:line="360" w:lineRule="auto"/>
        <w:jc w:val="both"/>
        <w:rPr>
          <w:sz w:val="24"/>
          <w:szCs w:val="24"/>
          <w:rtl/>
        </w:rPr>
      </w:pPr>
      <w:r w:rsidRPr="00157CC1">
        <w:rPr>
          <w:rFonts w:hint="cs"/>
          <w:sz w:val="24"/>
          <w:szCs w:val="24"/>
          <w:rtl/>
        </w:rPr>
        <w:t xml:space="preserve">     ד.  בפוליסה ייכלל סעיף אחריות צולבת - </w:t>
      </w:r>
      <w:r w:rsidRPr="00157CC1">
        <w:rPr>
          <w:rFonts w:hint="cs"/>
          <w:sz w:val="24"/>
          <w:szCs w:val="24"/>
        </w:rPr>
        <w:t>CROSS  LIABILITY</w:t>
      </w:r>
      <w:r w:rsidRPr="00157CC1">
        <w:rPr>
          <w:rFonts w:hint="cs"/>
          <w:sz w:val="24"/>
          <w:szCs w:val="24"/>
          <w:rtl/>
        </w:rPr>
        <w:t xml:space="preserve"> </w:t>
      </w:r>
    </w:p>
    <w:p w:rsidR="00C374D1" w:rsidRPr="00157CC1" w:rsidRDefault="00C374D1" w:rsidP="00C374D1">
      <w:pPr>
        <w:spacing w:line="360" w:lineRule="auto"/>
        <w:jc w:val="both"/>
        <w:rPr>
          <w:sz w:val="24"/>
          <w:szCs w:val="24"/>
          <w:rtl/>
        </w:rPr>
      </w:pPr>
      <w:r w:rsidRPr="00157CC1">
        <w:rPr>
          <w:rFonts w:hint="cs"/>
          <w:sz w:val="24"/>
          <w:szCs w:val="24"/>
          <w:rtl/>
        </w:rPr>
        <w:t xml:space="preserve">     ה.  הארכת תקופת הגילוי לפחות 6 חודשים. </w:t>
      </w:r>
    </w:p>
    <w:p w:rsidR="00C374D1" w:rsidRPr="00157CC1" w:rsidRDefault="00C374D1" w:rsidP="00C374D1">
      <w:pPr>
        <w:spacing w:line="360" w:lineRule="auto"/>
        <w:jc w:val="both"/>
        <w:rPr>
          <w:sz w:val="24"/>
          <w:szCs w:val="24"/>
          <w:rtl/>
        </w:rPr>
      </w:pPr>
      <w:r w:rsidRPr="00157CC1">
        <w:rPr>
          <w:rFonts w:hint="cs"/>
          <w:sz w:val="24"/>
          <w:szCs w:val="24"/>
          <w:rtl/>
        </w:rPr>
        <w:t xml:space="preserve">     ו.  הביטוח מורחב לשפות את מדינת ישראל </w:t>
      </w:r>
      <w:r w:rsidRPr="00157CC1">
        <w:rPr>
          <w:sz w:val="24"/>
          <w:szCs w:val="24"/>
          <w:rtl/>
        </w:rPr>
        <w:t>–</w:t>
      </w:r>
      <w:r w:rsidRPr="00157CC1">
        <w:rPr>
          <w:rFonts w:hint="cs"/>
          <w:sz w:val="24"/>
          <w:szCs w:val="24"/>
          <w:rtl/>
        </w:rPr>
        <w:t xml:space="preserve">  רשות המיסים בישראל ורשות שדות התעופה ככל שייחשבו  אחראים למעשי ו/או מחדלי </w:t>
      </w:r>
      <w:r>
        <w:rPr>
          <w:rFonts w:hint="cs"/>
          <w:sz w:val="24"/>
          <w:szCs w:val="24"/>
          <w:rtl/>
        </w:rPr>
        <w:t>הספק</w:t>
      </w:r>
      <w:r w:rsidRPr="00157CC1">
        <w:rPr>
          <w:rFonts w:hint="cs"/>
          <w:sz w:val="24"/>
          <w:szCs w:val="24"/>
          <w:rtl/>
        </w:rPr>
        <w:t xml:space="preserve"> וכל הפועלים מטעמו, לצורך כך, לשם  המבוטח </w:t>
      </w:r>
    </w:p>
    <w:p w:rsidR="00C374D1" w:rsidRPr="00157CC1" w:rsidRDefault="00C374D1" w:rsidP="00C374D1">
      <w:pPr>
        <w:spacing w:line="360" w:lineRule="auto"/>
        <w:jc w:val="both"/>
        <w:rPr>
          <w:sz w:val="24"/>
          <w:szCs w:val="24"/>
          <w:rtl/>
        </w:rPr>
      </w:pPr>
      <w:r w:rsidRPr="00157CC1">
        <w:rPr>
          <w:rFonts w:hint="cs"/>
          <w:sz w:val="24"/>
          <w:szCs w:val="24"/>
          <w:rtl/>
        </w:rPr>
        <w:t>תתווסף:</w:t>
      </w:r>
      <w:r w:rsidRPr="00157CC1">
        <w:rPr>
          <w:rFonts w:hint="cs"/>
          <w:b/>
          <w:bCs/>
          <w:sz w:val="24"/>
          <w:szCs w:val="24"/>
          <w:rtl/>
        </w:rPr>
        <w:t xml:space="preserve"> ו/או מדינת ישראל </w:t>
      </w:r>
      <w:r w:rsidRPr="00157CC1">
        <w:rPr>
          <w:b/>
          <w:bCs/>
          <w:sz w:val="24"/>
          <w:szCs w:val="24"/>
          <w:rtl/>
        </w:rPr>
        <w:t>–</w:t>
      </w:r>
      <w:r w:rsidRPr="00157CC1">
        <w:rPr>
          <w:rFonts w:hint="cs"/>
          <w:b/>
          <w:bCs/>
          <w:sz w:val="24"/>
          <w:szCs w:val="24"/>
          <w:rtl/>
        </w:rPr>
        <w:t xml:space="preserve">  רשות המיסים בישראל ורשות שדות התעופה. </w:t>
      </w:r>
    </w:p>
    <w:p w:rsidR="00C374D1" w:rsidRPr="00157CC1" w:rsidRDefault="00C374D1" w:rsidP="00C374D1">
      <w:pPr>
        <w:spacing w:line="360" w:lineRule="auto"/>
        <w:jc w:val="both"/>
        <w:rPr>
          <w:sz w:val="24"/>
          <w:szCs w:val="24"/>
          <w:rtl/>
        </w:rPr>
      </w:pPr>
    </w:p>
    <w:p w:rsidR="00C374D1" w:rsidRPr="00292ED2" w:rsidRDefault="00C374D1" w:rsidP="00C374D1">
      <w:pPr>
        <w:spacing w:line="360" w:lineRule="auto"/>
        <w:jc w:val="both"/>
        <w:rPr>
          <w:rtl/>
        </w:rPr>
      </w:pPr>
      <w:r w:rsidRPr="00292ED2">
        <w:rPr>
          <w:rFonts w:hint="cs"/>
          <w:u w:val="single"/>
          <w:rtl/>
        </w:rPr>
        <w:t>4. כללי</w:t>
      </w:r>
      <w:r w:rsidRPr="00292ED2">
        <w:rPr>
          <w:rFonts w:hint="cs"/>
          <w:rtl/>
        </w:rPr>
        <w:t>:</w:t>
      </w:r>
    </w:p>
    <w:p w:rsidR="00C374D1" w:rsidRPr="00157CC1" w:rsidRDefault="00C374D1" w:rsidP="00C374D1">
      <w:pPr>
        <w:spacing w:line="360" w:lineRule="auto"/>
        <w:jc w:val="both"/>
        <w:rPr>
          <w:b/>
          <w:bCs/>
          <w:sz w:val="24"/>
          <w:szCs w:val="24"/>
          <w:rtl/>
        </w:rPr>
      </w:pPr>
      <w:r w:rsidRPr="00157CC1">
        <w:rPr>
          <w:rFonts w:hint="cs"/>
          <w:sz w:val="24"/>
          <w:szCs w:val="24"/>
          <w:rtl/>
        </w:rPr>
        <w:t xml:space="preserve">   </w:t>
      </w:r>
      <w:r w:rsidRPr="00157CC1">
        <w:rPr>
          <w:rFonts w:hint="cs"/>
          <w:b/>
          <w:bCs/>
          <w:sz w:val="24"/>
          <w:szCs w:val="24"/>
          <w:rtl/>
        </w:rPr>
        <w:t>בכל פוליסות הביטוח הנדרשות יכללו התנאים הבאים:</w:t>
      </w:r>
    </w:p>
    <w:p w:rsidR="00C374D1" w:rsidRPr="00157CC1" w:rsidRDefault="00C374D1" w:rsidP="00C374D1">
      <w:pPr>
        <w:spacing w:line="360" w:lineRule="auto"/>
        <w:jc w:val="both"/>
        <w:rPr>
          <w:sz w:val="24"/>
          <w:szCs w:val="24"/>
          <w:rtl/>
        </w:rPr>
      </w:pPr>
      <w:r w:rsidRPr="00157CC1">
        <w:rPr>
          <w:rFonts w:hint="cs"/>
          <w:sz w:val="24"/>
          <w:szCs w:val="24"/>
          <w:rtl/>
        </w:rPr>
        <w:t>א. בכל מקרה של צמצום או ביטול הביטוח ע"י אחד הצדדים לא יהיה להם כל תוקף אלא אם ניתנה</w:t>
      </w:r>
      <w:r>
        <w:rPr>
          <w:rFonts w:hint="cs"/>
          <w:sz w:val="24"/>
          <w:szCs w:val="24"/>
          <w:rtl/>
        </w:rPr>
        <w:t xml:space="preserve"> </w:t>
      </w:r>
      <w:r w:rsidRPr="00157CC1">
        <w:rPr>
          <w:rFonts w:hint="cs"/>
          <w:sz w:val="24"/>
          <w:szCs w:val="24"/>
          <w:rtl/>
        </w:rPr>
        <w:t>על כך הודעה מוקדמת של  60 יום לפחות במכתב רשום לחשב רשות המיסים בישראל ורשות שדות התעופה .</w:t>
      </w:r>
    </w:p>
    <w:p w:rsidR="00C374D1" w:rsidRPr="00157CC1" w:rsidRDefault="00C374D1" w:rsidP="00C374D1">
      <w:pPr>
        <w:spacing w:line="360" w:lineRule="auto"/>
        <w:jc w:val="both"/>
        <w:rPr>
          <w:sz w:val="24"/>
          <w:szCs w:val="24"/>
          <w:rtl/>
        </w:rPr>
      </w:pPr>
      <w:r w:rsidRPr="00157CC1">
        <w:rPr>
          <w:rFonts w:hint="cs"/>
          <w:sz w:val="24"/>
          <w:szCs w:val="24"/>
          <w:rtl/>
        </w:rPr>
        <w:t xml:space="preserve">ב. המבטח מוותר על כל זכות שיבוב, תביעה, חזרה  או השתתפות כלפי מדינת ישראל </w:t>
      </w:r>
      <w:r w:rsidRPr="00157CC1">
        <w:rPr>
          <w:sz w:val="24"/>
          <w:szCs w:val="24"/>
          <w:rtl/>
        </w:rPr>
        <w:t>–</w:t>
      </w:r>
      <w:r w:rsidRPr="00157CC1">
        <w:rPr>
          <w:rFonts w:hint="cs"/>
          <w:sz w:val="24"/>
          <w:szCs w:val="24"/>
          <w:rtl/>
        </w:rPr>
        <w:t xml:space="preserve"> רשות המיסים בישראל ורשות שדות התעופה ועובדיהם ובלבד שהוויתור לא יחול לטובת אדם שגרם לנזק מתוך כוונת זדון;</w:t>
      </w:r>
    </w:p>
    <w:p w:rsidR="00C374D1" w:rsidRPr="00157CC1" w:rsidRDefault="00C374D1" w:rsidP="00C374D1">
      <w:pPr>
        <w:spacing w:line="360" w:lineRule="auto"/>
        <w:jc w:val="both"/>
        <w:rPr>
          <w:sz w:val="24"/>
          <w:szCs w:val="24"/>
          <w:rtl/>
        </w:rPr>
      </w:pPr>
      <w:r w:rsidRPr="00157CC1">
        <w:rPr>
          <w:rFonts w:hint="cs"/>
          <w:sz w:val="24"/>
          <w:szCs w:val="24"/>
          <w:rtl/>
        </w:rPr>
        <w:t xml:space="preserve">ג. </w:t>
      </w:r>
      <w:r>
        <w:rPr>
          <w:rFonts w:hint="cs"/>
          <w:sz w:val="24"/>
          <w:szCs w:val="24"/>
          <w:rtl/>
        </w:rPr>
        <w:t>הספק</w:t>
      </w:r>
      <w:r w:rsidRPr="00157CC1">
        <w:rPr>
          <w:rFonts w:hint="cs"/>
          <w:sz w:val="24"/>
          <w:szCs w:val="24"/>
          <w:rtl/>
        </w:rPr>
        <w:t xml:space="preserve"> יהיה אחראי בלעדית כלפי המבטח לתשלום דמי הביטוח עבור כל הפוליסות ולמילוי  כל החובות המוטלות על המבוטח על פי תנאי הפוליסות;</w:t>
      </w:r>
    </w:p>
    <w:p w:rsidR="00C374D1" w:rsidRPr="00157CC1" w:rsidRDefault="00C374D1" w:rsidP="00C374D1">
      <w:pPr>
        <w:spacing w:line="360" w:lineRule="auto"/>
        <w:jc w:val="both"/>
        <w:rPr>
          <w:sz w:val="24"/>
          <w:szCs w:val="24"/>
          <w:rtl/>
        </w:rPr>
      </w:pPr>
      <w:r w:rsidRPr="00157CC1">
        <w:rPr>
          <w:rFonts w:hint="cs"/>
          <w:sz w:val="24"/>
          <w:szCs w:val="24"/>
          <w:rtl/>
        </w:rPr>
        <w:t xml:space="preserve">ד. ההשתתפויות העצמיות הנקובות בכל פוליסה ופוליסה תחול בלעדית על </w:t>
      </w:r>
      <w:r>
        <w:rPr>
          <w:rFonts w:hint="cs"/>
          <w:sz w:val="24"/>
          <w:szCs w:val="24"/>
          <w:rtl/>
        </w:rPr>
        <w:t>הספק</w:t>
      </w:r>
      <w:r w:rsidRPr="00157CC1">
        <w:rPr>
          <w:rFonts w:hint="cs"/>
          <w:sz w:val="24"/>
          <w:szCs w:val="24"/>
          <w:rtl/>
        </w:rPr>
        <w:t>;</w:t>
      </w:r>
    </w:p>
    <w:p w:rsidR="00C374D1" w:rsidRPr="00157CC1" w:rsidRDefault="00C374D1" w:rsidP="00C374D1">
      <w:pPr>
        <w:spacing w:line="360" w:lineRule="auto"/>
        <w:jc w:val="both"/>
        <w:rPr>
          <w:sz w:val="24"/>
          <w:szCs w:val="24"/>
          <w:rtl/>
        </w:rPr>
      </w:pPr>
      <w:r w:rsidRPr="00157CC1">
        <w:rPr>
          <w:rFonts w:hint="cs"/>
          <w:sz w:val="24"/>
          <w:szCs w:val="24"/>
          <w:rtl/>
        </w:rPr>
        <w:t>ה. כל סעיף בפוליסות הביטוח המפקיע או מצמצם בדרך כל שהיא את אחריות המבטח, כאשר קיים</w:t>
      </w:r>
      <w:r>
        <w:rPr>
          <w:rFonts w:hint="cs"/>
          <w:sz w:val="24"/>
          <w:szCs w:val="24"/>
          <w:rtl/>
        </w:rPr>
        <w:t xml:space="preserve"> </w:t>
      </w:r>
      <w:r w:rsidRPr="00157CC1">
        <w:rPr>
          <w:rFonts w:hint="cs"/>
          <w:sz w:val="24"/>
          <w:szCs w:val="24"/>
          <w:rtl/>
        </w:rPr>
        <w:t>ביטוח אחר לא יופעל כלפי מדינת ישראל והביטוח  הינו בחזקת ביטוח ראשוני המזכה במלוא הזכויות על פי הביטוח.</w:t>
      </w:r>
    </w:p>
    <w:p w:rsidR="00C374D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sz w:val="24"/>
          <w:szCs w:val="24"/>
          <w:rtl/>
        </w:rPr>
        <w:t xml:space="preserve">העתקי פוליסות הביטוח, מאושרות ע"י המבטח  או אישורי ביטוח כמפורט  בחתימת המבטח יומצאו על ידי </w:t>
      </w:r>
      <w:r>
        <w:rPr>
          <w:rFonts w:hint="cs"/>
          <w:sz w:val="24"/>
          <w:szCs w:val="24"/>
          <w:rtl/>
        </w:rPr>
        <w:t>הספק</w:t>
      </w:r>
      <w:r w:rsidRPr="00157CC1">
        <w:rPr>
          <w:rFonts w:hint="cs"/>
          <w:sz w:val="24"/>
          <w:szCs w:val="24"/>
          <w:rtl/>
        </w:rPr>
        <w:t xml:space="preserve"> לרשות המיסים בישראל ורשות שדות התעופה עד למועד חתימת ההסכם. למעט ביטוח חבות המוצר לתקופת ביטוח  של לפחות 3 שנים  אשר יימסר עם השלמת העבודות.</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Pr>
          <w:rFonts w:hint="cs"/>
          <w:sz w:val="24"/>
          <w:szCs w:val="24"/>
          <w:rtl/>
        </w:rPr>
        <w:t>הספק</w:t>
      </w:r>
      <w:r w:rsidRPr="00157CC1">
        <w:rPr>
          <w:rFonts w:hint="cs"/>
          <w:sz w:val="24"/>
          <w:szCs w:val="24"/>
          <w:rtl/>
        </w:rPr>
        <w:t xml:space="preserve"> מתחייב בכל תקופת ההתקשרות החוזית עם מדינת ישראל </w:t>
      </w:r>
      <w:r w:rsidRPr="00157CC1">
        <w:rPr>
          <w:sz w:val="24"/>
          <w:szCs w:val="24"/>
          <w:rtl/>
        </w:rPr>
        <w:t>–</w:t>
      </w:r>
      <w:r w:rsidRPr="00157CC1">
        <w:rPr>
          <w:rFonts w:hint="cs"/>
          <w:sz w:val="24"/>
          <w:szCs w:val="24"/>
          <w:rtl/>
        </w:rPr>
        <w:t xml:space="preserve"> רשות המיסים בישראל להחזיק  בתוקף את פוליסות הביטוח, וכל עוד אחריותו קיימת, כולל חידוש את כל הביטוחים לכל אורך תקופת ההסכם ולהמציא העתקי פוליסות הביטוח מאושרות ע"י המבטח  או אישור המבטח על חידושן לרשות המיסים בישראל ורשות שדות התעופה, לפחות שבועיים לפני תום תקופת הביטוח הקיימות. </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b/>
          <w:bCs/>
          <w:sz w:val="24"/>
          <w:szCs w:val="24"/>
          <w:rtl/>
        </w:rPr>
        <w:t xml:space="preserve">למען הסר כל ספק מוסכם בזה כי הביטוחים הנדרשים, גבולות האחריות ותנאי  הכיסוי הם בבחינת  דרישה מינימאלית המוטלת על </w:t>
      </w:r>
      <w:r>
        <w:rPr>
          <w:rFonts w:hint="cs"/>
          <w:b/>
          <w:bCs/>
          <w:sz w:val="24"/>
          <w:szCs w:val="24"/>
          <w:rtl/>
        </w:rPr>
        <w:t>הספק</w:t>
      </w:r>
      <w:r w:rsidRPr="00157CC1">
        <w:rPr>
          <w:rFonts w:hint="cs"/>
          <w:b/>
          <w:bCs/>
          <w:sz w:val="24"/>
          <w:szCs w:val="24"/>
          <w:rtl/>
        </w:rPr>
        <w:t>,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C374D1" w:rsidRPr="00157CC1" w:rsidRDefault="00C374D1" w:rsidP="00C374D1">
      <w:pPr>
        <w:spacing w:line="360" w:lineRule="auto"/>
        <w:jc w:val="both"/>
        <w:rPr>
          <w:sz w:val="24"/>
          <w:szCs w:val="24"/>
          <w:rtl/>
        </w:rPr>
      </w:pPr>
    </w:p>
    <w:p w:rsidR="00C374D1" w:rsidRPr="00157CC1" w:rsidRDefault="00C374D1" w:rsidP="00C374D1">
      <w:pPr>
        <w:spacing w:line="360" w:lineRule="auto"/>
        <w:jc w:val="both"/>
        <w:rPr>
          <w:sz w:val="24"/>
          <w:szCs w:val="24"/>
          <w:rtl/>
        </w:rPr>
      </w:pPr>
      <w:r w:rsidRPr="00157CC1">
        <w:rPr>
          <w:rFonts w:hint="cs"/>
          <w:sz w:val="24"/>
          <w:szCs w:val="24"/>
          <w:rtl/>
        </w:rPr>
        <w:lastRenderedPageBreak/>
        <w:t xml:space="preserve">אין בכל האמור בסעיפי הביטוח כדי לפטור את </w:t>
      </w:r>
      <w:r>
        <w:rPr>
          <w:rFonts w:hint="cs"/>
          <w:sz w:val="24"/>
          <w:szCs w:val="24"/>
          <w:rtl/>
        </w:rPr>
        <w:t>הספק</w:t>
      </w:r>
      <w:r w:rsidRPr="00157CC1">
        <w:rPr>
          <w:rFonts w:hint="cs"/>
          <w:sz w:val="24"/>
          <w:szCs w:val="24"/>
          <w:rtl/>
        </w:rPr>
        <w:t xml:space="preserve"> מכל חובה החלה עליו על פי כל דין ואין לפרש את האמור כוויתור של מדינת ישראל - רשות המיסים בישראל ורשות שדות התעופה מוותר  על כל סעד או זכות המוקנים להם על פי הדין ועל פי הסכם זה.      </w:t>
      </w:r>
    </w:p>
    <w:p w:rsidR="00C374D1" w:rsidRDefault="00C374D1" w:rsidP="00C374D1">
      <w:pPr>
        <w:jc w:val="both"/>
        <w:rPr>
          <w:rtl/>
        </w:rPr>
      </w:pPr>
    </w:p>
    <w:p w:rsidR="00C374D1" w:rsidRPr="00171D97" w:rsidRDefault="00C374D1" w:rsidP="00C374D1">
      <w:pPr>
        <w:numPr>
          <w:ilvl w:val="0"/>
          <w:numId w:val="3"/>
        </w:numPr>
        <w:tabs>
          <w:tab w:val="left" w:pos="656"/>
        </w:tabs>
        <w:spacing w:before="240" w:after="60" w:line="312" w:lineRule="auto"/>
        <w:jc w:val="both"/>
        <w:rPr>
          <w:b/>
          <w:bCs/>
          <w:sz w:val="24"/>
          <w:szCs w:val="24"/>
          <w:rtl/>
        </w:rPr>
      </w:pPr>
      <w:r w:rsidRPr="004D59B6">
        <w:rPr>
          <w:rFonts w:hint="cs"/>
          <w:b/>
          <w:bCs/>
          <w:sz w:val="24"/>
          <w:szCs w:val="24"/>
          <w:u w:val="single"/>
          <w:rtl/>
        </w:rPr>
        <w:t>ערבויות</w:t>
      </w:r>
      <w:r w:rsidRPr="005C64A6">
        <w:rPr>
          <w:rFonts w:hint="cs"/>
          <w:b/>
          <w:bCs/>
          <w:sz w:val="24"/>
          <w:szCs w:val="24"/>
          <w:rtl/>
        </w:rPr>
        <w:t xml:space="preserve"> </w:t>
      </w:r>
    </w:p>
    <w:p w:rsidR="00C374D1" w:rsidRPr="005E0E1D" w:rsidRDefault="00C374D1" w:rsidP="00C374D1">
      <w:pPr>
        <w:pStyle w:val="a5"/>
        <w:numPr>
          <w:ilvl w:val="1"/>
          <w:numId w:val="3"/>
        </w:numPr>
        <w:tabs>
          <w:tab w:val="clear" w:pos="4153"/>
          <w:tab w:val="left" w:pos="652"/>
          <w:tab w:val="center" w:pos="793"/>
        </w:tabs>
        <w:spacing w:before="60" w:after="60" w:line="312" w:lineRule="auto"/>
        <w:jc w:val="both"/>
        <w:rPr>
          <w:rFonts w:cs="David"/>
          <w:rtl/>
        </w:rPr>
      </w:pPr>
      <w:r w:rsidRPr="00171D97">
        <w:rPr>
          <w:rFonts w:cs="David" w:hint="cs"/>
          <w:rtl/>
        </w:rPr>
        <w:t>כבטחון למילוי מלוא התחייבויות הספק על פי הסכם זה, ימסור הס</w:t>
      </w:r>
      <w:r w:rsidRPr="00C04DF3">
        <w:rPr>
          <w:rFonts w:cs="David" w:hint="cs"/>
          <w:rtl/>
        </w:rPr>
        <w:t>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C04DF3">
        <w:rPr>
          <w:rFonts w:cs="David" w:hint="cs"/>
          <w:b/>
          <w:bCs/>
          <w:rtl/>
        </w:rPr>
        <w:t>הערבות</w:t>
      </w:r>
      <w:r w:rsidRPr="00B679EE">
        <w:rPr>
          <w:rFonts w:cs="David" w:hint="cs"/>
          <w:rtl/>
        </w:rPr>
        <w:t xml:space="preserve">"). הערבות תהיה אוטונומית, בלתי מותנית, צמודה למדד המחירים </w:t>
      </w:r>
      <w:r w:rsidRPr="004E0B88">
        <w:rPr>
          <w:rFonts w:cs="David" w:hint="cs"/>
          <w:rtl/>
        </w:rPr>
        <w:t xml:space="preserve">לצרכן בנוסח המופיע בנספח </w:t>
      </w:r>
      <w:r>
        <w:rPr>
          <w:rFonts w:cs="David" w:hint="cs"/>
          <w:rtl/>
        </w:rPr>
        <w:t>ד</w:t>
      </w:r>
      <w:r w:rsidRPr="00DF27C5">
        <w:rPr>
          <w:rFonts w:cs="David" w:hint="cs"/>
          <w:rtl/>
        </w:rPr>
        <w:t xml:space="preserve">' </w:t>
      </w:r>
      <w:r w:rsidRPr="001C1433">
        <w:rPr>
          <w:rFonts w:cs="David" w:hint="cs"/>
          <w:rtl/>
        </w:rPr>
        <w:t xml:space="preserve">להסכם </w:t>
      </w:r>
      <w:r w:rsidRPr="005E0E1D">
        <w:rPr>
          <w:rFonts w:cs="David" w:hint="cs"/>
          <w:rtl/>
        </w:rPr>
        <w:t xml:space="preserve">לפקודת משרד האוצר - רשות המסים בישראל </w:t>
      </w:r>
      <w:r w:rsidRPr="00783BF6">
        <w:rPr>
          <w:rFonts w:cs="David" w:hint="cs"/>
          <w:b/>
          <w:bCs/>
          <w:rtl/>
        </w:rPr>
        <w:t xml:space="preserve">בגובה של 2,000,000 ₪. </w:t>
      </w:r>
      <w:r w:rsidRPr="00E440A5">
        <w:rPr>
          <w:rFonts w:cs="David" w:hint="cs"/>
          <w:rtl/>
        </w:rPr>
        <w:t xml:space="preserve"> על הערבות לשאת את שמו המלא של המציע באופן מדויק.</w:t>
      </w:r>
    </w:p>
    <w:p w:rsidR="00C374D1" w:rsidRPr="00171D97" w:rsidRDefault="00C374D1" w:rsidP="00C374D1">
      <w:pPr>
        <w:pStyle w:val="a5"/>
        <w:numPr>
          <w:ilvl w:val="1"/>
          <w:numId w:val="3"/>
        </w:numPr>
        <w:tabs>
          <w:tab w:val="clear" w:pos="4153"/>
          <w:tab w:val="left" w:pos="652"/>
          <w:tab w:val="center" w:pos="793"/>
        </w:tabs>
        <w:spacing w:before="60" w:after="60" w:line="312" w:lineRule="auto"/>
        <w:jc w:val="both"/>
        <w:rPr>
          <w:rFonts w:cs="David"/>
          <w:rtl/>
        </w:rPr>
      </w:pPr>
      <w:r w:rsidRPr="00A73BB8">
        <w:rPr>
          <w:rFonts w:cs="David" w:hint="cs"/>
          <w:rtl/>
        </w:rPr>
        <w:t xml:space="preserve">הערבות תהא בתוקף למשך </w:t>
      </w:r>
    </w:p>
    <w:p w:rsidR="00C374D1" w:rsidRPr="00C04DF3" w:rsidRDefault="00C374D1" w:rsidP="00C374D1">
      <w:pPr>
        <w:pStyle w:val="a5"/>
        <w:numPr>
          <w:ilvl w:val="1"/>
          <w:numId w:val="3"/>
        </w:numPr>
        <w:tabs>
          <w:tab w:val="clear" w:pos="4153"/>
          <w:tab w:val="left" w:pos="652"/>
          <w:tab w:val="center" w:pos="793"/>
        </w:tabs>
        <w:spacing w:before="60" w:after="60" w:line="312" w:lineRule="auto"/>
        <w:jc w:val="both"/>
        <w:rPr>
          <w:rFonts w:cs="David"/>
          <w:rtl/>
        </w:rPr>
      </w:pPr>
      <w:r w:rsidRPr="00171D97">
        <w:rPr>
          <w:rFonts w:cs="David" w:hint="cs"/>
          <w:rtl/>
        </w:rPr>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w:t>
      </w:r>
      <w:r w:rsidRPr="00C04DF3">
        <w:rPr>
          <w:rFonts w:cs="David" w:hint="cs"/>
          <w:rtl/>
        </w:rPr>
        <w:t>כום הערבות על מנת למנוע את חילוטה, ואולם אין בתשלום סכום הערבות בכדי לחייב את המזמין או בכדי להעניק לספק כל זכות להשבת דמי הערבות.</w:t>
      </w:r>
    </w:p>
    <w:p w:rsidR="00C374D1" w:rsidRPr="004E0B88" w:rsidRDefault="00C374D1" w:rsidP="00C374D1">
      <w:pPr>
        <w:pStyle w:val="a5"/>
        <w:numPr>
          <w:ilvl w:val="1"/>
          <w:numId w:val="3"/>
        </w:numPr>
        <w:tabs>
          <w:tab w:val="clear" w:pos="4153"/>
          <w:tab w:val="left" w:pos="652"/>
          <w:tab w:val="left" w:pos="793"/>
        </w:tabs>
        <w:spacing w:before="60" w:after="60" w:line="312" w:lineRule="auto"/>
        <w:jc w:val="both"/>
        <w:rPr>
          <w:rFonts w:cs="David"/>
          <w:rtl/>
        </w:rPr>
      </w:pPr>
      <w:r w:rsidRPr="00B679EE">
        <w:rPr>
          <w:rFonts w:cs="David" w:hint="cs"/>
          <w:rtl/>
        </w:rPr>
        <w:t xml:space="preserve">אי מסירת הערבות על ידי הספק מהווה הפרה יסודית של הסכם זה, והמזמין יהיה רשאי לבטלו באופן </w:t>
      </w:r>
      <w:proofErr w:type="spellStart"/>
      <w:r w:rsidRPr="00B679EE">
        <w:rPr>
          <w:rFonts w:cs="David" w:hint="cs"/>
          <w:rtl/>
        </w:rPr>
        <w:t>מיידי</w:t>
      </w:r>
      <w:proofErr w:type="spellEnd"/>
      <w:r w:rsidRPr="00B679EE">
        <w:rPr>
          <w:rFonts w:cs="David" w:hint="cs"/>
          <w:rtl/>
        </w:rPr>
        <w:t>.</w:t>
      </w:r>
    </w:p>
    <w:p w:rsidR="00C374D1" w:rsidRPr="00294240" w:rsidRDefault="00C374D1" w:rsidP="00C374D1">
      <w:pPr>
        <w:pStyle w:val="a5"/>
        <w:numPr>
          <w:ilvl w:val="1"/>
          <w:numId w:val="3"/>
        </w:numPr>
        <w:tabs>
          <w:tab w:val="clear" w:pos="4153"/>
          <w:tab w:val="left" w:pos="652"/>
          <w:tab w:val="center" w:pos="793"/>
        </w:tabs>
        <w:spacing w:before="60" w:after="60" w:line="312" w:lineRule="auto"/>
        <w:jc w:val="both"/>
        <w:rPr>
          <w:rFonts w:cs="David"/>
          <w:rtl/>
        </w:rPr>
      </w:pPr>
      <w:r w:rsidRPr="00DF27C5">
        <w:rPr>
          <w:rFonts w:cs="David" w:hint="cs"/>
          <w:rtl/>
        </w:rPr>
        <w:t xml:space="preserve">חולטה הערבות ולא בוטל ההסכם על ידי המזמין, יהיה על הספק להפקיד ערבות נוספת כך שבידי המזמין תהא ערבות בגובה הסכום הנדרש כמפורט בסעיף </w:t>
      </w:r>
      <w:r>
        <w:rPr>
          <w:rFonts w:cs="David" w:hint="cs"/>
          <w:rtl/>
        </w:rPr>
        <w:t>8.1</w:t>
      </w:r>
      <w:r w:rsidRPr="00DF27C5">
        <w:rPr>
          <w:rFonts w:cs="David" w:hint="cs"/>
          <w:rtl/>
        </w:rPr>
        <w:t xml:space="preserve"> לעיל. </w:t>
      </w:r>
    </w:p>
    <w:p w:rsidR="00C374D1" w:rsidRPr="00783BF6" w:rsidRDefault="00C374D1" w:rsidP="00C374D1">
      <w:pPr>
        <w:pStyle w:val="a5"/>
        <w:numPr>
          <w:ilvl w:val="1"/>
          <w:numId w:val="3"/>
        </w:numPr>
        <w:tabs>
          <w:tab w:val="clear" w:pos="4153"/>
          <w:tab w:val="left" w:pos="652"/>
          <w:tab w:val="center" w:pos="793"/>
        </w:tabs>
        <w:spacing w:before="60" w:after="60" w:line="312" w:lineRule="auto"/>
        <w:jc w:val="both"/>
        <w:rPr>
          <w:rFonts w:cs="David"/>
          <w:rtl/>
        </w:rPr>
      </w:pPr>
      <w:r w:rsidRPr="006D6F49">
        <w:rPr>
          <w:rFonts w:cs="David" w:hint="cs"/>
          <w:rtl/>
        </w:rPr>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C374D1" w:rsidRPr="00783BF6" w:rsidRDefault="00C374D1" w:rsidP="00C374D1">
      <w:pPr>
        <w:pStyle w:val="a5"/>
        <w:numPr>
          <w:ilvl w:val="1"/>
          <w:numId w:val="3"/>
        </w:numPr>
        <w:tabs>
          <w:tab w:val="clear" w:pos="4153"/>
          <w:tab w:val="left" w:pos="652"/>
          <w:tab w:val="center" w:pos="793"/>
        </w:tabs>
        <w:spacing w:before="60" w:after="60" w:line="312" w:lineRule="auto"/>
        <w:jc w:val="both"/>
        <w:rPr>
          <w:rFonts w:cs="David"/>
          <w:rtl/>
        </w:rPr>
      </w:pPr>
      <w:r w:rsidRPr="00783BF6">
        <w:rPr>
          <w:rFonts w:cs="David" w:hint="cs"/>
          <w:rtl/>
        </w:rPr>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C374D1" w:rsidRPr="00783BF6" w:rsidRDefault="00C374D1" w:rsidP="00C374D1">
      <w:pPr>
        <w:pStyle w:val="a5"/>
        <w:numPr>
          <w:ilvl w:val="1"/>
          <w:numId w:val="3"/>
        </w:numPr>
        <w:tabs>
          <w:tab w:val="clear" w:pos="4153"/>
          <w:tab w:val="left" w:pos="652"/>
          <w:tab w:val="center" w:pos="793"/>
        </w:tabs>
        <w:spacing w:before="60" w:after="60" w:line="312" w:lineRule="auto"/>
        <w:jc w:val="both"/>
        <w:rPr>
          <w:rFonts w:cs="David"/>
          <w:rtl/>
        </w:rPr>
      </w:pPr>
      <w:r w:rsidRPr="00783BF6">
        <w:rPr>
          <w:rFonts w:cs="David" w:hint="cs"/>
          <w:rtl/>
        </w:rPr>
        <w:t xml:space="preserve">המזמין יהיה רשאי להציג את הערבות לפירעון </w:t>
      </w:r>
      <w:proofErr w:type="spellStart"/>
      <w:r w:rsidRPr="00783BF6">
        <w:rPr>
          <w:rFonts w:cs="David" w:hint="cs"/>
          <w:rtl/>
        </w:rPr>
        <w:t>מיידי</w:t>
      </w:r>
      <w:proofErr w:type="spellEnd"/>
      <w:r w:rsidRPr="00783BF6">
        <w:rPr>
          <w:rFonts w:cs="David" w:hint="cs"/>
          <w:rtl/>
        </w:rPr>
        <w:t xml:space="preserve"> בכל מקרה של הפסקת ההתקשרות בהתאם לסעיף </w:t>
      </w:r>
      <w:r>
        <w:rPr>
          <w:rFonts w:cs="David" w:hint="cs"/>
          <w:rtl/>
        </w:rPr>
        <w:t>9</w:t>
      </w:r>
      <w:r w:rsidRPr="00783BF6">
        <w:rPr>
          <w:rFonts w:cs="David" w:hint="cs"/>
          <w:rtl/>
        </w:rPr>
        <w:t xml:space="preserve"> להסכם שלהלן. </w:t>
      </w:r>
    </w:p>
    <w:p w:rsidR="00C374D1" w:rsidRPr="00783BF6" w:rsidRDefault="00C374D1" w:rsidP="00C374D1">
      <w:pPr>
        <w:pStyle w:val="a5"/>
        <w:numPr>
          <w:ilvl w:val="1"/>
          <w:numId w:val="3"/>
        </w:numPr>
        <w:tabs>
          <w:tab w:val="clear" w:pos="4153"/>
          <w:tab w:val="left" w:pos="652"/>
          <w:tab w:val="center" w:pos="793"/>
        </w:tabs>
        <w:spacing w:before="60" w:after="60" w:line="312" w:lineRule="auto"/>
        <w:jc w:val="both"/>
        <w:rPr>
          <w:rFonts w:cs="David"/>
          <w:rtl/>
        </w:rPr>
      </w:pPr>
      <w:r w:rsidRPr="00783BF6">
        <w:rPr>
          <w:rFonts w:cs="David" w:hint="cs"/>
          <w:rtl/>
        </w:rPr>
        <w:t xml:space="preserve">מתן הערבות כאמור, על כל התנאים המפורטים ואישורה בידי המזמין כמתאים לדרישותיו, מהווה תנאי מוקדם לכניסתו של הסכם זה לתוקף. </w:t>
      </w:r>
    </w:p>
    <w:p w:rsidR="00C374D1" w:rsidRPr="00783BF6" w:rsidRDefault="00C374D1" w:rsidP="00C374D1">
      <w:pPr>
        <w:pStyle w:val="a5"/>
        <w:tabs>
          <w:tab w:val="left" w:pos="652"/>
        </w:tabs>
        <w:spacing w:before="60" w:after="60" w:line="312" w:lineRule="auto"/>
        <w:ind w:left="645" w:hanging="645"/>
        <w:jc w:val="both"/>
        <w:rPr>
          <w:rFonts w:cs="David"/>
          <w:rtl/>
        </w:rPr>
      </w:pPr>
    </w:p>
    <w:p w:rsidR="00C374D1" w:rsidRPr="00783BF6" w:rsidRDefault="00C374D1" w:rsidP="00C374D1">
      <w:pPr>
        <w:keepLines/>
        <w:widowControl w:val="0"/>
        <w:numPr>
          <w:ilvl w:val="0"/>
          <w:numId w:val="3"/>
        </w:numPr>
        <w:spacing w:before="240" w:after="60" w:line="312" w:lineRule="auto"/>
        <w:jc w:val="both"/>
        <w:rPr>
          <w:b/>
          <w:bCs/>
          <w:sz w:val="24"/>
          <w:szCs w:val="24"/>
          <w:rtl/>
        </w:rPr>
      </w:pPr>
      <w:r w:rsidRPr="00783BF6">
        <w:rPr>
          <w:rFonts w:hint="cs"/>
          <w:b/>
          <w:bCs/>
          <w:sz w:val="24"/>
          <w:szCs w:val="24"/>
          <w:u w:val="single"/>
          <w:rtl/>
        </w:rPr>
        <w:t xml:space="preserve">הפרת ההסכם </w:t>
      </w:r>
    </w:p>
    <w:p w:rsidR="00C374D1" w:rsidRPr="00783BF6" w:rsidRDefault="00C374D1" w:rsidP="00C374D1">
      <w:pPr>
        <w:keepLines/>
        <w:widowControl w:val="0"/>
        <w:numPr>
          <w:ilvl w:val="1"/>
          <w:numId w:val="3"/>
        </w:numPr>
        <w:spacing w:before="240" w:after="60" w:line="312" w:lineRule="auto"/>
        <w:jc w:val="both"/>
        <w:rPr>
          <w:sz w:val="24"/>
          <w:szCs w:val="24"/>
          <w:rtl/>
        </w:rPr>
      </w:pPr>
      <w:r w:rsidRPr="00783BF6">
        <w:rPr>
          <w:rFonts w:hint="cs"/>
          <w:sz w:val="24"/>
          <w:szCs w:val="24"/>
          <w:rtl/>
        </w:rPr>
        <w:t xml:space="preserve">הספק מצהיר, כי הוא יודע שאין לו כל זכות בנכס, בכפוף להוראות חוזה זה. </w:t>
      </w:r>
    </w:p>
    <w:p w:rsidR="00C374D1" w:rsidRPr="00AE45C3" w:rsidRDefault="00C374D1" w:rsidP="00C374D1">
      <w:pPr>
        <w:keepLines/>
        <w:widowControl w:val="0"/>
        <w:numPr>
          <w:ilvl w:val="1"/>
          <w:numId w:val="3"/>
        </w:numPr>
        <w:tabs>
          <w:tab w:val="left" w:pos="793"/>
        </w:tabs>
        <w:spacing w:after="60" w:line="312" w:lineRule="auto"/>
        <w:jc w:val="both"/>
        <w:rPr>
          <w:sz w:val="24"/>
          <w:szCs w:val="24"/>
          <w:rtl/>
        </w:rPr>
      </w:pPr>
      <w:r w:rsidRPr="00783BF6">
        <w:rPr>
          <w:rFonts w:hint="cs"/>
          <w:sz w:val="24"/>
          <w:szCs w:val="24"/>
          <w:rtl/>
        </w:rPr>
        <w:t>מבלי לפגוע בכלליות הסכם זה, הפרת האמור בסעיפים 4, 5, 6, 7, 8, 9,</w:t>
      </w:r>
      <w:r>
        <w:rPr>
          <w:rFonts w:hint="cs"/>
          <w:sz w:val="24"/>
          <w:szCs w:val="24"/>
          <w:rtl/>
        </w:rPr>
        <w:t xml:space="preserve"> 12</w:t>
      </w:r>
      <w:r w:rsidRPr="00294240">
        <w:rPr>
          <w:rFonts w:hint="cs"/>
          <w:sz w:val="24"/>
          <w:szCs w:val="24"/>
          <w:rtl/>
        </w:rPr>
        <w:t xml:space="preserve"> ו- 16 </w:t>
      </w:r>
      <w:r w:rsidRPr="00E440A5">
        <w:rPr>
          <w:rFonts w:hint="cs"/>
          <w:sz w:val="24"/>
          <w:szCs w:val="24"/>
          <w:rtl/>
        </w:rPr>
        <w:t xml:space="preserve">של </w:t>
      </w:r>
      <w:r w:rsidRPr="005E0E1D">
        <w:rPr>
          <w:rFonts w:hint="cs"/>
          <w:sz w:val="24"/>
          <w:szCs w:val="24"/>
          <w:rtl/>
        </w:rPr>
        <w:t xml:space="preserve">  </w:t>
      </w:r>
      <w:r w:rsidRPr="00A73BB8">
        <w:rPr>
          <w:rFonts w:hint="cs"/>
          <w:sz w:val="24"/>
          <w:szCs w:val="24"/>
          <w:rtl/>
        </w:rPr>
        <w:t>ההסכם מהווה הפרה יסודית של ההסכם.</w:t>
      </w:r>
    </w:p>
    <w:p w:rsidR="00C374D1" w:rsidRPr="00C04DF3" w:rsidRDefault="00C374D1" w:rsidP="00C374D1">
      <w:pPr>
        <w:keepLines/>
        <w:widowControl w:val="0"/>
        <w:numPr>
          <w:ilvl w:val="1"/>
          <w:numId w:val="3"/>
        </w:numPr>
        <w:spacing w:after="60" w:line="312" w:lineRule="auto"/>
        <w:jc w:val="both"/>
        <w:rPr>
          <w:sz w:val="24"/>
          <w:szCs w:val="24"/>
          <w:rtl/>
        </w:rPr>
      </w:pPr>
      <w:r w:rsidRPr="00154EFA">
        <w:rPr>
          <w:rFonts w:hint="cs"/>
          <w:sz w:val="24"/>
          <w:szCs w:val="24"/>
          <w:rtl/>
        </w:rPr>
        <w:lastRenderedPageBreak/>
        <w:t>הפר הספק הסכם זה הפרה יסודית לפי הסכם זה או כהגדרתה בחוק החוזים (תרופות בשל הפרת הסכם), תשל"</w:t>
      </w:r>
      <w:r w:rsidRPr="001A27D2">
        <w:rPr>
          <w:rFonts w:hint="cs"/>
          <w:sz w:val="24"/>
          <w:szCs w:val="24"/>
          <w:rtl/>
        </w:rPr>
        <w:t xml:space="preserve">א </w:t>
      </w:r>
      <w:r w:rsidRPr="007726CE">
        <w:rPr>
          <w:sz w:val="24"/>
          <w:szCs w:val="24"/>
        </w:rPr>
        <w:t>–</w:t>
      </w:r>
      <w:r w:rsidRPr="005C64A6">
        <w:rPr>
          <w:rFonts w:hint="cs"/>
          <w:sz w:val="24"/>
          <w:szCs w:val="24"/>
          <w:rtl/>
        </w:rPr>
        <w:t xml:space="preserve"> 1970, או הפר תנאי אחר מתנאי הסכם זה ולגבי ה</w:t>
      </w:r>
      <w:r w:rsidRPr="00171D97">
        <w:rPr>
          <w:rFonts w:hint="cs"/>
          <w:sz w:val="24"/>
          <w:szCs w:val="24"/>
          <w:rtl/>
        </w:rPr>
        <w:t>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w:t>
      </w:r>
      <w:r w:rsidRPr="00C04DF3">
        <w:rPr>
          <w:rFonts w:hint="cs"/>
          <w:sz w:val="24"/>
          <w:szCs w:val="24"/>
          <w:rtl/>
        </w:rPr>
        <w:t>ף על  כל זכות שיש בידי המזמין על פי כל דין לאכוף על הספק לבצע התנאי ו/או ההתחייבויות על-פי ההסכם.</w:t>
      </w:r>
    </w:p>
    <w:p w:rsidR="00C374D1" w:rsidRPr="004E0B88" w:rsidRDefault="00C374D1" w:rsidP="00C374D1">
      <w:pPr>
        <w:keepLines/>
        <w:widowControl w:val="0"/>
        <w:numPr>
          <w:ilvl w:val="1"/>
          <w:numId w:val="3"/>
        </w:numPr>
        <w:spacing w:after="60" w:line="312" w:lineRule="auto"/>
        <w:jc w:val="both"/>
        <w:rPr>
          <w:b/>
          <w:bCs/>
          <w:sz w:val="24"/>
          <w:szCs w:val="24"/>
          <w:rtl/>
        </w:rPr>
      </w:pPr>
      <w:r w:rsidRPr="00B679EE">
        <w:rPr>
          <w:rFonts w:hint="cs"/>
          <w:sz w:val="24"/>
          <w:szCs w:val="24"/>
          <w:rtl/>
        </w:rPr>
        <w:t xml:space="preserve">מבלי לפגוע בכלליות האמור, יהיה המזמין רשאי לבטל הסכם זה ללא צורך בהודעה מוקדמת לספק, בהתרחש כל אחד מהמקרים הבאים: </w:t>
      </w:r>
    </w:p>
    <w:p w:rsidR="00C374D1" w:rsidRPr="00DF27C5" w:rsidRDefault="00C374D1" w:rsidP="00C374D1">
      <w:pPr>
        <w:keepLines/>
        <w:widowControl w:val="0"/>
        <w:spacing w:after="60" w:line="312" w:lineRule="auto"/>
        <w:ind w:left="651" w:hanging="651"/>
        <w:jc w:val="both"/>
        <w:rPr>
          <w:b/>
          <w:bCs/>
          <w:sz w:val="24"/>
          <w:szCs w:val="24"/>
          <w:rtl/>
        </w:rPr>
      </w:pPr>
    </w:p>
    <w:p w:rsidR="00C374D1" w:rsidRPr="006D6F49" w:rsidRDefault="00C374D1" w:rsidP="00C374D1">
      <w:pPr>
        <w:spacing w:before="60" w:after="60" w:line="312" w:lineRule="auto"/>
        <w:ind w:left="652"/>
        <w:jc w:val="both"/>
        <w:rPr>
          <w:sz w:val="24"/>
          <w:szCs w:val="24"/>
          <w:rtl/>
        </w:rPr>
      </w:pPr>
      <w:r>
        <w:rPr>
          <w:rFonts w:hint="cs"/>
          <w:sz w:val="24"/>
          <w:szCs w:val="24"/>
          <w:rtl/>
        </w:rPr>
        <w:t>9</w:t>
      </w:r>
      <w:r w:rsidRPr="00294240">
        <w:rPr>
          <w:rFonts w:hint="cs"/>
          <w:sz w:val="24"/>
          <w:szCs w:val="24"/>
          <w:rtl/>
        </w:rPr>
        <w:t>.4.1.</w:t>
      </w:r>
      <w:r w:rsidRPr="00294240">
        <w:rPr>
          <w:rFonts w:hint="cs"/>
          <w:sz w:val="24"/>
          <w:szCs w:val="24"/>
          <w:rtl/>
        </w:rPr>
        <w:tab/>
        <w:t>אם ימונה כונס נכסים זמני או קבוע לעסקי ו/או רכוש הספק.</w:t>
      </w:r>
      <w:r w:rsidRPr="00294240">
        <w:rPr>
          <w:rFonts w:hint="cs"/>
          <w:sz w:val="24"/>
          <w:szCs w:val="24"/>
          <w:rtl/>
        </w:rPr>
        <w:tab/>
      </w:r>
    </w:p>
    <w:p w:rsidR="00C374D1" w:rsidRPr="00783BF6" w:rsidRDefault="00C374D1" w:rsidP="00C374D1">
      <w:pPr>
        <w:spacing w:before="60" w:after="60" w:line="312" w:lineRule="auto"/>
        <w:ind w:left="652"/>
        <w:jc w:val="both"/>
        <w:rPr>
          <w:sz w:val="24"/>
          <w:szCs w:val="24"/>
          <w:rtl/>
        </w:rPr>
      </w:pPr>
      <w:r>
        <w:rPr>
          <w:rFonts w:hint="cs"/>
          <w:sz w:val="24"/>
          <w:szCs w:val="24"/>
          <w:rtl/>
        </w:rPr>
        <w:t>9</w:t>
      </w:r>
      <w:r w:rsidRPr="00783BF6">
        <w:rPr>
          <w:rFonts w:hint="cs"/>
          <w:sz w:val="24"/>
          <w:szCs w:val="24"/>
          <w:rtl/>
        </w:rPr>
        <w:t>.4.2.</w:t>
      </w:r>
      <w:r w:rsidRPr="00783BF6">
        <w:rPr>
          <w:rFonts w:hint="cs"/>
          <w:sz w:val="24"/>
          <w:szCs w:val="24"/>
          <w:rtl/>
        </w:rPr>
        <w:tab/>
        <w:t>אם ימונה קדם מפרק או מפרק זמני או מפרק קבוע לספק.</w:t>
      </w:r>
      <w:r w:rsidRPr="00783BF6">
        <w:rPr>
          <w:rFonts w:hint="cs"/>
          <w:sz w:val="24"/>
          <w:szCs w:val="24"/>
          <w:rtl/>
        </w:rPr>
        <w:tab/>
      </w:r>
    </w:p>
    <w:p w:rsidR="00C374D1" w:rsidRPr="00783BF6" w:rsidRDefault="00C374D1" w:rsidP="00C374D1">
      <w:pPr>
        <w:spacing w:before="60" w:after="60" w:line="312" w:lineRule="auto"/>
        <w:ind w:left="652"/>
        <w:jc w:val="both"/>
        <w:rPr>
          <w:sz w:val="24"/>
          <w:szCs w:val="24"/>
          <w:rtl/>
        </w:rPr>
      </w:pPr>
      <w:r>
        <w:rPr>
          <w:rFonts w:hint="cs"/>
          <w:sz w:val="24"/>
          <w:szCs w:val="24"/>
          <w:rtl/>
        </w:rPr>
        <w:t>9</w:t>
      </w:r>
      <w:r w:rsidRPr="00783BF6">
        <w:rPr>
          <w:rFonts w:hint="cs"/>
          <w:sz w:val="24"/>
          <w:szCs w:val="24"/>
          <w:rtl/>
        </w:rPr>
        <w:t>.4.3.</w:t>
      </w:r>
      <w:r w:rsidRPr="00783BF6">
        <w:rPr>
          <w:rFonts w:hint="cs"/>
          <w:sz w:val="24"/>
          <w:szCs w:val="24"/>
          <w:rtl/>
        </w:rPr>
        <w:tab/>
        <w:t>אם הספק הפסיק לנהל את עסקיו לתקופה רצופה העולה על 30 יום.</w:t>
      </w:r>
    </w:p>
    <w:p w:rsidR="00C374D1" w:rsidRPr="00783BF6" w:rsidRDefault="00C374D1" w:rsidP="00C374D1">
      <w:pPr>
        <w:tabs>
          <w:tab w:val="left" w:pos="1361"/>
        </w:tabs>
        <w:spacing w:before="60" w:after="60" w:line="312" w:lineRule="auto"/>
        <w:ind w:left="1440" w:hanging="788"/>
        <w:jc w:val="both"/>
        <w:rPr>
          <w:sz w:val="24"/>
          <w:szCs w:val="24"/>
          <w:rtl/>
        </w:rPr>
      </w:pPr>
      <w:r>
        <w:rPr>
          <w:rFonts w:hint="cs"/>
          <w:sz w:val="24"/>
          <w:szCs w:val="24"/>
          <w:rtl/>
        </w:rPr>
        <w:t>9</w:t>
      </w:r>
      <w:r w:rsidRPr="00783BF6">
        <w:rPr>
          <w:rFonts w:hint="cs"/>
          <w:sz w:val="24"/>
          <w:szCs w:val="24"/>
          <w:rtl/>
        </w:rPr>
        <w:t>.4.4.</w:t>
      </w:r>
      <w:r w:rsidRPr="00783BF6">
        <w:rPr>
          <w:rFonts w:hint="cs"/>
          <w:sz w:val="24"/>
          <w:szCs w:val="24"/>
          <w:rtl/>
        </w:rPr>
        <w:tab/>
      </w:r>
      <w:r w:rsidRPr="00783BF6">
        <w:rPr>
          <w:rFonts w:hint="cs"/>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C374D1" w:rsidRPr="00783BF6" w:rsidRDefault="00C374D1" w:rsidP="00C374D1">
      <w:pPr>
        <w:tabs>
          <w:tab w:val="left" w:pos="1361"/>
        </w:tabs>
        <w:spacing w:before="60" w:after="60" w:line="312" w:lineRule="auto"/>
        <w:ind w:left="1440" w:hanging="788"/>
        <w:jc w:val="both"/>
        <w:rPr>
          <w:sz w:val="24"/>
          <w:szCs w:val="24"/>
          <w:rtl/>
        </w:rPr>
      </w:pPr>
      <w:r>
        <w:rPr>
          <w:rFonts w:hint="cs"/>
          <w:sz w:val="24"/>
          <w:szCs w:val="24"/>
          <w:rtl/>
        </w:rPr>
        <w:t>9</w:t>
      </w:r>
      <w:r w:rsidRPr="00783BF6">
        <w:rPr>
          <w:rFonts w:hint="cs"/>
          <w:sz w:val="24"/>
          <w:szCs w:val="24"/>
          <w:rtl/>
        </w:rPr>
        <w:t xml:space="preserve">.4.5. </w:t>
      </w:r>
      <w:r w:rsidRPr="00783BF6">
        <w:rPr>
          <w:rFonts w:hint="cs"/>
          <w:sz w:val="24"/>
          <w:szCs w:val="24"/>
          <w:rtl/>
        </w:rPr>
        <w:tab/>
        <w:t xml:space="preserve">אם הספק הסתלק מביצוע התחייבויותיו על פי ההסכם. </w:t>
      </w:r>
    </w:p>
    <w:p w:rsidR="00C374D1" w:rsidRPr="00783BF6" w:rsidRDefault="00C374D1" w:rsidP="00C374D1">
      <w:pPr>
        <w:spacing w:before="60" w:after="60" w:line="312" w:lineRule="auto"/>
        <w:ind w:left="1361" w:hanging="709"/>
        <w:jc w:val="both"/>
        <w:rPr>
          <w:sz w:val="24"/>
          <w:szCs w:val="24"/>
          <w:rtl/>
        </w:rPr>
      </w:pPr>
      <w:r>
        <w:rPr>
          <w:rFonts w:hint="cs"/>
          <w:sz w:val="24"/>
          <w:szCs w:val="24"/>
          <w:rtl/>
        </w:rPr>
        <w:t>9</w:t>
      </w:r>
      <w:r w:rsidRPr="00783BF6">
        <w:rPr>
          <w:rFonts w:hint="cs"/>
          <w:sz w:val="24"/>
          <w:szCs w:val="24"/>
          <w:rtl/>
        </w:rPr>
        <w:t xml:space="preserve">.4.6. </w:t>
      </w:r>
      <w:r w:rsidRPr="00783BF6">
        <w:rPr>
          <w:rFonts w:hint="cs"/>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C374D1" w:rsidRPr="00783BF6" w:rsidRDefault="00C374D1" w:rsidP="00C374D1">
      <w:pPr>
        <w:keepLines/>
        <w:widowControl w:val="0"/>
        <w:spacing w:after="60" w:line="312" w:lineRule="auto"/>
        <w:ind w:left="1361" w:hanging="709"/>
        <w:jc w:val="both"/>
        <w:rPr>
          <w:sz w:val="24"/>
          <w:szCs w:val="24"/>
          <w:rtl/>
        </w:rPr>
      </w:pPr>
      <w:r>
        <w:rPr>
          <w:rFonts w:hint="cs"/>
          <w:sz w:val="24"/>
          <w:szCs w:val="24"/>
          <w:rtl/>
        </w:rPr>
        <w:t>9</w:t>
      </w:r>
      <w:r w:rsidRPr="00783BF6">
        <w:rPr>
          <w:rFonts w:hint="cs"/>
          <w:sz w:val="24"/>
          <w:szCs w:val="24"/>
          <w:rtl/>
        </w:rPr>
        <w:t>.4.7.</w:t>
      </w:r>
      <w:r w:rsidRPr="00783BF6">
        <w:rPr>
          <w:rFonts w:hint="cs"/>
          <w:sz w:val="24"/>
          <w:szCs w:val="24"/>
          <w:rtl/>
        </w:rPr>
        <w:tab/>
        <w:t>אם הספק נפטר, פשט רגל או הפך בלתי כשיר לפעולות משפטיות.</w:t>
      </w:r>
    </w:p>
    <w:p w:rsidR="00C374D1" w:rsidRPr="00783BF6" w:rsidRDefault="00C374D1" w:rsidP="00C374D1">
      <w:pPr>
        <w:spacing w:before="60" w:after="60" w:line="312" w:lineRule="auto"/>
        <w:ind w:left="1361" w:hanging="709"/>
        <w:jc w:val="both"/>
        <w:rPr>
          <w:sz w:val="24"/>
          <w:szCs w:val="24"/>
          <w:rtl/>
        </w:rPr>
      </w:pPr>
    </w:p>
    <w:p w:rsidR="00C374D1" w:rsidRPr="00783BF6" w:rsidRDefault="00C374D1" w:rsidP="00C374D1">
      <w:pPr>
        <w:numPr>
          <w:ilvl w:val="1"/>
          <w:numId w:val="3"/>
        </w:numPr>
        <w:spacing w:after="60" w:line="312" w:lineRule="auto"/>
        <w:jc w:val="both"/>
        <w:rPr>
          <w:sz w:val="24"/>
          <w:szCs w:val="24"/>
          <w:rtl/>
        </w:rPr>
      </w:pPr>
      <w:r w:rsidRPr="00783BF6">
        <w:rPr>
          <w:rFonts w:hint="cs"/>
          <w:sz w:val="24"/>
          <w:szCs w:val="24"/>
          <w:rtl/>
        </w:rPr>
        <w:t>עם הפסקת ההתקשרות על פי סעיף זה, רשאי המזמין לשקול בין בעצמו ובין בהתקשרות עם צד ג' להמשיך ולבצע את העבודות נשוא הסכם זה.</w:t>
      </w:r>
    </w:p>
    <w:p w:rsidR="00C374D1" w:rsidRPr="00D0005C" w:rsidRDefault="00C374D1" w:rsidP="00C374D1">
      <w:pPr>
        <w:numPr>
          <w:ilvl w:val="1"/>
          <w:numId w:val="3"/>
        </w:numPr>
        <w:spacing w:after="60" w:line="312" w:lineRule="auto"/>
        <w:jc w:val="both"/>
      </w:pPr>
      <w:r w:rsidRPr="00D70A6A">
        <w:rPr>
          <w:rFonts w:hint="eastAsia"/>
          <w:sz w:val="24"/>
          <w:szCs w:val="24"/>
          <w:rtl/>
        </w:rPr>
        <w:t>מבלי</w:t>
      </w:r>
      <w:r w:rsidRPr="00D70A6A">
        <w:rPr>
          <w:sz w:val="24"/>
          <w:szCs w:val="24"/>
          <w:rtl/>
        </w:rPr>
        <w:t xml:space="preserve"> לגרוע מכלליות האמור לעיל, </w:t>
      </w:r>
      <w:r>
        <w:rPr>
          <w:rFonts w:hint="cs"/>
          <w:sz w:val="24"/>
          <w:szCs w:val="24"/>
          <w:rtl/>
        </w:rPr>
        <w:t xml:space="preserve">יהיה רשאי המזמין לדרוש מהספק פיצוי מוסכם וקבוע מראש של 2,000 </w:t>
      </w:r>
      <w:r>
        <w:rPr>
          <w:rFonts w:hint="eastAsia"/>
          <w:sz w:val="24"/>
          <w:szCs w:val="24"/>
          <w:rtl/>
        </w:rPr>
        <w:t>₪</w:t>
      </w:r>
      <w:r>
        <w:rPr>
          <w:rFonts w:hint="cs"/>
          <w:sz w:val="24"/>
          <w:szCs w:val="24"/>
          <w:rtl/>
        </w:rPr>
        <w:t xml:space="preserve"> על כל יום איחור מהמועד שנקבע ל</w:t>
      </w:r>
      <w:r w:rsidRPr="007F755D">
        <w:rPr>
          <w:sz w:val="24"/>
          <w:szCs w:val="24"/>
          <w:rtl/>
        </w:rPr>
        <w:t>מסירת הפרויקט לחזקת המזמין</w:t>
      </w:r>
      <w:r w:rsidRPr="00277617">
        <w:rPr>
          <w:sz w:val="24"/>
          <w:szCs w:val="24"/>
          <w:rtl/>
        </w:rPr>
        <w:t xml:space="preserve"> </w:t>
      </w:r>
      <w:r>
        <w:rPr>
          <w:rFonts w:hint="cs"/>
          <w:sz w:val="24"/>
          <w:szCs w:val="24"/>
          <w:rtl/>
        </w:rPr>
        <w:t xml:space="preserve">ועוד חודשיים (60 יום כולל), ועד ל- 5% מערך הפרויקט. </w:t>
      </w:r>
    </w:p>
    <w:p w:rsidR="00C374D1" w:rsidRPr="00D0005C" w:rsidRDefault="00C374D1" w:rsidP="00C374D1">
      <w:pPr>
        <w:numPr>
          <w:ilvl w:val="1"/>
          <w:numId w:val="3"/>
        </w:numPr>
        <w:spacing w:after="60" w:line="312" w:lineRule="auto"/>
        <w:jc w:val="both"/>
        <w:rPr>
          <w:b/>
          <w:rtl/>
        </w:rPr>
      </w:pPr>
      <w:r w:rsidRPr="00D70A6A">
        <w:rPr>
          <w:rFonts w:hint="eastAsia"/>
          <w:sz w:val="24"/>
          <w:szCs w:val="24"/>
          <w:rtl/>
        </w:rPr>
        <w:t>סכומי</w:t>
      </w:r>
      <w:r w:rsidRPr="00D70A6A">
        <w:rPr>
          <w:sz w:val="24"/>
          <w:szCs w:val="24"/>
          <w:rtl/>
        </w:rPr>
        <w:t xml:space="preserve"> הפיצוי הקבועים לעיל הינם מוסכמים ומוערכים מראש. </w:t>
      </w:r>
      <w:r w:rsidRPr="00D70A6A">
        <w:rPr>
          <w:rFonts w:hint="eastAsia"/>
          <w:b/>
          <w:sz w:val="24"/>
          <w:szCs w:val="24"/>
          <w:rtl/>
        </w:rPr>
        <w:t>הפיצוי</w:t>
      </w:r>
      <w:r w:rsidRPr="00D70A6A">
        <w:rPr>
          <w:b/>
          <w:sz w:val="24"/>
          <w:szCs w:val="24"/>
          <w:rtl/>
        </w:rPr>
        <w:t xml:space="preserve"> </w:t>
      </w:r>
      <w:r w:rsidRPr="00D70A6A">
        <w:rPr>
          <w:rFonts w:hint="eastAsia"/>
          <w:b/>
          <w:sz w:val="24"/>
          <w:szCs w:val="24"/>
          <w:rtl/>
        </w:rPr>
        <w:t>הכספי</w:t>
      </w:r>
      <w:r w:rsidRPr="00D70A6A">
        <w:rPr>
          <w:b/>
          <w:sz w:val="24"/>
          <w:szCs w:val="24"/>
          <w:rtl/>
        </w:rPr>
        <w:t xml:space="preserve"> </w:t>
      </w:r>
      <w:r w:rsidRPr="00D70A6A">
        <w:rPr>
          <w:rFonts w:hint="eastAsia"/>
          <w:b/>
          <w:sz w:val="24"/>
          <w:szCs w:val="24"/>
          <w:rtl/>
        </w:rPr>
        <w:t>יקוזז</w:t>
      </w:r>
      <w:r w:rsidRPr="00D70A6A">
        <w:rPr>
          <w:b/>
          <w:sz w:val="24"/>
          <w:szCs w:val="24"/>
          <w:rtl/>
        </w:rPr>
        <w:t xml:space="preserve"> </w:t>
      </w:r>
      <w:r w:rsidRPr="00D70A6A">
        <w:rPr>
          <w:rFonts w:hint="eastAsia"/>
          <w:b/>
          <w:sz w:val="24"/>
          <w:szCs w:val="24"/>
          <w:rtl/>
        </w:rPr>
        <w:t>על</w:t>
      </w:r>
      <w:r w:rsidRPr="00D70A6A">
        <w:rPr>
          <w:b/>
          <w:sz w:val="24"/>
          <w:szCs w:val="24"/>
          <w:rtl/>
        </w:rPr>
        <w:t xml:space="preserve"> </w:t>
      </w:r>
      <w:r w:rsidRPr="00D70A6A">
        <w:rPr>
          <w:rFonts w:hint="eastAsia"/>
          <w:b/>
          <w:sz w:val="24"/>
          <w:szCs w:val="24"/>
          <w:rtl/>
        </w:rPr>
        <w:t>ידי</w:t>
      </w:r>
      <w:r w:rsidRPr="00D70A6A">
        <w:rPr>
          <w:b/>
          <w:sz w:val="24"/>
          <w:szCs w:val="24"/>
          <w:rtl/>
        </w:rPr>
        <w:t xml:space="preserve"> </w:t>
      </w:r>
      <w:r w:rsidRPr="00D70A6A">
        <w:rPr>
          <w:rFonts w:hint="eastAsia"/>
          <w:b/>
          <w:sz w:val="24"/>
          <w:szCs w:val="24"/>
          <w:rtl/>
        </w:rPr>
        <w:t>המזמין</w:t>
      </w:r>
      <w:r w:rsidRPr="00D70A6A">
        <w:rPr>
          <w:b/>
          <w:sz w:val="24"/>
          <w:szCs w:val="24"/>
          <w:rtl/>
        </w:rPr>
        <w:t xml:space="preserve"> </w:t>
      </w:r>
      <w:r w:rsidRPr="00D70A6A">
        <w:rPr>
          <w:rFonts w:hint="eastAsia"/>
          <w:b/>
          <w:sz w:val="24"/>
          <w:szCs w:val="24"/>
          <w:rtl/>
        </w:rPr>
        <w:t>מהתמורה</w:t>
      </w:r>
      <w:r w:rsidRPr="00D70A6A">
        <w:rPr>
          <w:b/>
          <w:sz w:val="24"/>
          <w:szCs w:val="24"/>
          <w:rtl/>
        </w:rPr>
        <w:t xml:space="preserve"> </w:t>
      </w:r>
      <w:r w:rsidRPr="00D70A6A">
        <w:rPr>
          <w:rFonts w:hint="eastAsia"/>
          <w:b/>
          <w:sz w:val="24"/>
          <w:szCs w:val="24"/>
          <w:rtl/>
        </w:rPr>
        <w:t>המגיעה</w:t>
      </w:r>
      <w:r w:rsidRPr="00D70A6A">
        <w:rPr>
          <w:b/>
          <w:sz w:val="24"/>
          <w:szCs w:val="24"/>
          <w:rtl/>
        </w:rPr>
        <w:t xml:space="preserve"> </w:t>
      </w:r>
      <w:r w:rsidRPr="00D70A6A">
        <w:rPr>
          <w:rFonts w:hint="eastAsia"/>
          <w:b/>
          <w:sz w:val="24"/>
          <w:szCs w:val="24"/>
          <w:rtl/>
        </w:rPr>
        <w:t>לספק</w:t>
      </w:r>
      <w:r w:rsidRPr="00D70A6A">
        <w:rPr>
          <w:b/>
          <w:sz w:val="24"/>
          <w:szCs w:val="24"/>
          <w:rtl/>
        </w:rPr>
        <w:t>.</w:t>
      </w:r>
    </w:p>
    <w:p w:rsidR="00C374D1" w:rsidRPr="00D0005C" w:rsidRDefault="00C374D1" w:rsidP="00C374D1">
      <w:pPr>
        <w:spacing w:after="60" w:line="312" w:lineRule="auto"/>
        <w:ind w:left="716"/>
        <w:jc w:val="both"/>
        <w:rPr>
          <w:rtl/>
        </w:rPr>
      </w:pPr>
      <w:r w:rsidRPr="00D70A6A">
        <w:rPr>
          <w:rFonts w:hint="eastAsia"/>
          <w:b/>
          <w:sz w:val="24"/>
          <w:szCs w:val="24"/>
          <w:rtl/>
        </w:rPr>
        <w:t>ככל</w:t>
      </w:r>
      <w:r w:rsidRPr="00D70A6A">
        <w:rPr>
          <w:b/>
          <w:sz w:val="24"/>
          <w:szCs w:val="24"/>
          <w:rtl/>
        </w:rPr>
        <w:t xml:space="preserve"> </w:t>
      </w:r>
      <w:r w:rsidRPr="00D70A6A">
        <w:rPr>
          <w:rFonts w:hint="eastAsia"/>
          <w:b/>
          <w:sz w:val="24"/>
          <w:szCs w:val="24"/>
          <w:rtl/>
        </w:rPr>
        <w:t>שנתקיימו</w:t>
      </w:r>
      <w:r w:rsidRPr="00D70A6A">
        <w:rPr>
          <w:b/>
          <w:sz w:val="24"/>
          <w:szCs w:val="24"/>
          <w:rtl/>
        </w:rPr>
        <w:t xml:space="preserve"> </w:t>
      </w:r>
      <w:r w:rsidRPr="00D70A6A">
        <w:rPr>
          <w:rFonts w:hint="eastAsia"/>
          <w:b/>
          <w:sz w:val="24"/>
          <w:szCs w:val="24"/>
          <w:rtl/>
        </w:rPr>
        <w:t>נסיבות</w:t>
      </w:r>
      <w:r w:rsidRPr="00D70A6A">
        <w:rPr>
          <w:b/>
          <w:sz w:val="24"/>
          <w:szCs w:val="24"/>
          <w:rtl/>
        </w:rPr>
        <w:t xml:space="preserve"> </w:t>
      </w:r>
      <w:r w:rsidRPr="00D70A6A">
        <w:rPr>
          <w:rFonts w:hint="eastAsia"/>
          <w:b/>
          <w:sz w:val="24"/>
          <w:szCs w:val="24"/>
          <w:rtl/>
        </w:rPr>
        <w:t>המצדיקות</w:t>
      </w:r>
      <w:r w:rsidRPr="00D70A6A">
        <w:rPr>
          <w:b/>
          <w:sz w:val="24"/>
          <w:szCs w:val="24"/>
          <w:rtl/>
        </w:rPr>
        <w:t xml:space="preserve"> </w:t>
      </w:r>
      <w:r w:rsidRPr="00D70A6A">
        <w:rPr>
          <w:rFonts w:hint="eastAsia"/>
          <w:b/>
          <w:sz w:val="24"/>
          <w:szCs w:val="24"/>
          <w:rtl/>
        </w:rPr>
        <w:t>הטלת</w:t>
      </w:r>
      <w:r w:rsidRPr="00D70A6A">
        <w:rPr>
          <w:b/>
          <w:sz w:val="24"/>
          <w:szCs w:val="24"/>
          <w:rtl/>
        </w:rPr>
        <w:t xml:space="preserve"> </w:t>
      </w:r>
      <w:r w:rsidRPr="00D70A6A">
        <w:rPr>
          <w:rFonts w:hint="eastAsia"/>
          <w:b/>
          <w:sz w:val="24"/>
          <w:szCs w:val="24"/>
          <w:rtl/>
        </w:rPr>
        <w:t>יותר</w:t>
      </w:r>
      <w:r w:rsidRPr="00D70A6A">
        <w:rPr>
          <w:b/>
          <w:sz w:val="24"/>
          <w:szCs w:val="24"/>
          <w:rtl/>
        </w:rPr>
        <w:t xml:space="preserve"> </w:t>
      </w:r>
      <w:r w:rsidRPr="00D70A6A">
        <w:rPr>
          <w:rFonts w:hint="eastAsia"/>
          <w:b/>
          <w:sz w:val="24"/>
          <w:szCs w:val="24"/>
          <w:rtl/>
        </w:rPr>
        <w:t>מפיצוי</w:t>
      </w:r>
      <w:r w:rsidRPr="00D70A6A">
        <w:rPr>
          <w:b/>
          <w:sz w:val="24"/>
          <w:szCs w:val="24"/>
          <w:rtl/>
        </w:rPr>
        <w:t xml:space="preserve"> </w:t>
      </w:r>
      <w:r w:rsidRPr="00D70A6A">
        <w:rPr>
          <w:rFonts w:hint="eastAsia"/>
          <w:b/>
          <w:sz w:val="24"/>
          <w:szCs w:val="24"/>
          <w:rtl/>
        </w:rPr>
        <w:t>אחד</w:t>
      </w:r>
      <w:r w:rsidRPr="00D70A6A">
        <w:rPr>
          <w:b/>
          <w:sz w:val="24"/>
          <w:szCs w:val="24"/>
          <w:rtl/>
        </w:rPr>
        <w:t xml:space="preserve">, </w:t>
      </w:r>
      <w:r w:rsidRPr="00D70A6A">
        <w:rPr>
          <w:rFonts w:hint="eastAsia"/>
          <w:b/>
          <w:sz w:val="24"/>
          <w:szCs w:val="24"/>
          <w:rtl/>
        </w:rPr>
        <w:t>יהיו</w:t>
      </w:r>
      <w:r w:rsidRPr="00D70A6A">
        <w:rPr>
          <w:b/>
          <w:sz w:val="24"/>
          <w:szCs w:val="24"/>
          <w:rtl/>
        </w:rPr>
        <w:t xml:space="preserve"> </w:t>
      </w:r>
      <w:r w:rsidRPr="00D70A6A">
        <w:rPr>
          <w:rFonts w:hint="eastAsia"/>
          <w:b/>
          <w:sz w:val="24"/>
          <w:szCs w:val="24"/>
          <w:rtl/>
        </w:rPr>
        <w:t>מנגנוני</w:t>
      </w:r>
      <w:r w:rsidRPr="00D70A6A">
        <w:rPr>
          <w:b/>
          <w:sz w:val="24"/>
          <w:szCs w:val="24"/>
          <w:rtl/>
        </w:rPr>
        <w:t xml:space="preserve"> </w:t>
      </w:r>
      <w:r w:rsidRPr="00D70A6A">
        <w:rPr>
          <w:rFonts w:hint="eastAsia"/>
          <w:b/>
          <w:sz w:val="24"/>
          <w:szCs w:val="24"/>
          <w:rtl/>
        </w:rPr>
        <w:t>הפיצוי</w:t>
      </w:r>
      <w:r w:rsidRPr="00D70A6A">
        <w:rPr>
          <w:b/>
          <w:sz w:val="24"/>
          <w:szCs w:val="24"/>
          <w:rtl/>
        </w:rPr>
        <w:t xml:space="preserve"> </w:t>
      </w:r>
      <w:r w:rsidRPr="00D70A6A">
        <w:rPr>
          <w:rFonts w:hint="eastAsia"/>
          <w:b/>
          <w:sz w:val="24"/>
          <w:szCs w:val="24"/>
          <w:rtl/>
        </w:rPr>
        <w:t>בלתי</w:t>
      </w:r>
      <w:r w:rsidRPr="00D70A6A">
        <w:rPr>
          <w:b/>
          <w:sz w:val="24"/>
          <w:szCs w:val="24"/>
          <w:rtl/>
        </w:rPr>
        <w:t xml:space="preserve"> </w:t>
      </w:r>
      <w:r w:rsidRPr="00D70A6A">
        <w:rPr>
          <w:rFonts w:hint="eastAsia"/>
          <w:b/>
          <w:sz w:val="24"/>
          <w:szCs w:val="24"/>
          <w:rtl/>
        </w:rPr>
        <w:t>תלויים</w:t>
      </w:r>
      <w:r w:rsidRPr="00D70A6A">
        <w:rPr>
          <w:b/>
          <w:sz w:val="24"/>
          <w:szCs w:val="24"/>
          <w:rtl/>
        </w:rPr>
        <w:t xml:space="preserve"> </w:t>
      </w:r>
      <w:r w:rsidRPr="00D70A6A">
        <w:rPr>
          <w:rFonts w:hint="eastAsia"/>
          <w:b/>
          <w:sz w:val="24"/>
          <w:szCs w:val="24"/>
          <w:rtl/>
        </w:rPr>
        <w:t>זה</w:t>
      </w:r>
      <w:r w:rsidRPr="00D70A6A">
        <w:rPr>
          <w:b/>
          <w:sz w:val="24"/>
          <w:szCs w:val="24"/>
          <w:rtl/>
        </w:rPr>
        <w:t xml:space="preserve"> </w:t>
      </w:r>
      <w:r w:rsidRPr="00D70A6A">
        <w:rPr>
          <w:rFonts w:hint="eastAsia"/>
          <w:b/>
          <w:sz w:val="24"/>
          <w:szCs w:val="24"/>
          <w:rtl/>
        </w:rPr>
        <w:t>בזה</w:t>
      </w:r>
      <w:r w:rsidRPr="00D70A6A">
        <w:rPr>
          <w:b/>
          <w:sz w:val="24"/>
          <w:szCs w:val="24"/>
          <w:rtl/>
        </w:rPr>
        <w:t xml:space="preserve"> </w:t>
      </w:r>
      <w:r w:rsidRPr="00D70A6A">
        <w:rPr>
          <w:rFonts w:hint="eastAsia"/>
          <w:b/>
          <w:sz w:val="24"/>
          <w:szCs w:val="24"/>
          <w:rtl/>
        </w:rPr>
        <w:t>ויופעלו</w:t>
      </w:r>
      <w:r w:rsidRPr="00D70A6A">
        <w:rPr>
          <w:b/>
          <w:sz w:val="24"/>
          <w:szCs w:val="24"/>
          <w:rtl/>
        </w:rPr>
        <w:t xml:space="preserve"> </w:t>
      </w:r>
      <w:r w:rsidRPr="00D70A6A">
        <w:rPr>
          <w:rFonts w:hint="eastAsia"/>
          <w:b/>
          <w:sz w:val="24"/>
          <w:szCs w:val="24"/>
          <w:rtl/>
        </w:rPr>
        <w:t>במקביל</w:t>
      </w:r>
      <w:r w:rsidRPr="00D70A6A">
        <w:rPr>
          <w:b/>
          <w:sz w:val="24"/>
          <w:szCs w:val="24"/>
          <w:rtl/>
        </w:rPr>
        <w:t>.</w:t>
      </w:r>
    </w:p>
    <w:p w:rsidR="00C374D1" w:rsidRPr="00D0005C" w:rsidRDefault="00C374D1" w:rsidP="00C374D1">
      <w:pPr>
        <w:numPr>
          <w:ilvl w:val="1"/>
          <w:numId w:val="3"/>
        </w:numPr>
        <w:spacing w:after="60" w:line="312" w:lineRule="auto"/>
        <w:jc w:val="both"/>
        <w:rPr>
          <w:rtl/>
        </w:rPr>
      </w:pPr>
      <w:r w:rsidRPr="00D70A6A">
        <w:rPr>
          <w:rFonts w:hint="eastAsia"/>
          <w:b/>
          <w:sz w:val="24"/>
          <w:szCs w:val="24"/>
          <w:rtl/>
        </w:rPr>
        <w:t>אין</w:t>
      </w:r>
      <w:r w:rsidRPr="00D70A6A">
        <w:rPr>
          <w:b/>
          <w:sz w:val="24"/>
          <w:szCs w:val="24"/>
          <w:rtl/>
        </w:rPr>
        <w:t xml:space="preserve"> </w:t>
      </w:r>
      <w:r w:rsidRPr="00D70A6A">
        <w:rPr>
          <w:rFonts w:hint="eastAsia"/>
          <w:b/>
          <w:sz w:val="24"/>
          <w:szCs w:val="24"/>
          <w:rtl/>
        </w:rPr>
        <w:t>בקביעת</w:t>
      </w:r>
      <w:r w:rsidRPr="00D70A6A">
        <w:rPr>
          <w:b/>
          <w:sz w:val="24"/>
          <w:szCs w:val="24"/>
          <w:rtl/>
        </w:rPr>
        <w:t xml:space="preserve"> </w:t>
      </w:r>
      <w:r w:rsidRPr="00D70A6A">
        <w:rPr>
          <w:rFonts w:hint="eastAsia"/>
          <w:b/>
          <w:sz w:val="24"/>
          <w:szCs w:val="24"/>
          <w:rtl/>
        </w:rPr>
        <w:t>מנגנון</w:t>
      </w:r>
      <w:r w:rsidRPr="00D70A6A">
        <w:rPr>
          <w:b/>
          <w:sz w:val="24"/>
          <w:szCs w:val="24"/>
          <w:rtl/>
        </w:rPr>
        <w:t xml:space="preserve"> </w:t>
      </w:r>
      <w:r w:rsidRPr="00D70A6A">
        <w:rPr>
          <w:rFonts w:hint="eastAsia"/>
          <w:b/>
          <w:sz w:val="24"/>
          <w:szCs w:val="24"/>
          <w:rtl/>
        </w:rPr>
        <w:t>הפיצוי</w:t>
      </w:r>
      <w:r w:rsidRPr="00D70A6A">
        <w:rPr>
          <w:b/>
          <w:sz w:val="24"/>
          <w:szCs w:val="24"/>
          <w:rtl/>
        </w:rPr>
        <w:t xml:space="preserve"> </w:t>
      </w:r>
      <w:r w:rsidRPr="00D70A6A">
        <w:rPr>
          <w:rFonts w:hint="eastAsia"/>
          <w:b/>
          <w:sz w:val="24"/>
          <w:szCs w:val="24"/>
          <w:rtl/>
        </w:rPr>
        <w:t>המוסכם</w:t>
      </w:r>
      <w:r w:rsidRPr="00D70A6A">
        <w:rPr>
          <w:b/>
          <w:sz w:val="24"/>
          <w:szCs w:val="24"/>
          <w:rtl/>
        </w:rPr>
        <w:t xml:space="preserve"> </w:t>
      </w:r>
      <w:r w:rsidRPr="00D70A6A">
        <w:rPr>
          <w:rFonts w:hint="eastAsia"/>
          <w:b/>
          <w:sz w:val="24"/>
          <w:szCs w:val="24"/>
          <w:rtl/>
        </w:rPr>
        <w:t>בכדי</w:t>
      </w:r>
      <w:r w:rsidRPr="00D70A6A">
        <w:rPr>
          <w:b/>
          <w:sz w:val="24"/>
          <w:szCs w:val="24"/>
          <w:rtl/>
        </w:rPr>
        <w:t xml:space="preserve"> </w:t>
      </w:r>
      <w:r w:rsidRPr="00D70A6A">
        <w:rPr>
          <w:rFonts w:hint="eastAsia"/>
          <w:b/>
          <w:sz w:val="24"/>
          <w:szCs w:val="24"/>
          <w:rtl/>
        </w:rPr>
        <w:t>לגרוע</w:t>
      </w:r>
      <w:r w:rsidRPr="00D70A6A">
        <w:rPr>
          <w:b/>
          <w:sz w:val="24"/>
          <w:szCs w:val="24"/>
          <w:rtl/>
        </w:rPr>
        <w:t xml:space="preserve"> </w:t>
      </w:r>
      <w:r w:rsidRPr="00D70A6A">
        <w:rPr>
          <w:rFonts w:hint="eastAsia"/>
          <w:b/>
          <w:sz w:val="24"/>
          <w:szCs w:val="24"/>
          <w:rtl/>
        </w:rPr>
        <w:t>מזכותם</w:t>
      </w:r>
      <w:r w:rsidRPr="00D70A6A">
        <w:rPr>
          <w:b/>
          <w:sz w:val="24"/>
          <w:szCs w:val="24"/>
          <w:rtl/>
        </w:rPr>
        <w:t xml:space="preserve"> </w:t>
      </w:r>
      <w:r w:rsidRPr="00D70A6A">
        <w:rPr>
          <w:rFonts w:hint="eastAsia"/>
          <w:b/>
          <w:sz w:val="24"/>
          <w:szCs w:val="24"/>
          <w:rtl/>
        </w:rPr>
        <w:t>של</w:t>
      </w:r>
      <w:r w:rsidRPr="00D70A6A">
        <w:rPr>
          <w:b/>
          <w:sz w:val="24"/>
          <w:szCs w:val="24"/>
          <w:rtl/>
        </w:rPr>
        <w:t xml:space="preserve"> </w:t>
      </w:r>
      <w:r w:rsidRPr="00D70A6A">
        <w:rPr>
          <w:rFonts w:hint="eastAsia"/>
          <w:b/>
          <w:sz w:val="24"/>
          <w:szCs w:val="24"/>
          <w:rtl/>
        </w:rPr>
        <w:t>עורך</w:t>
      </w:r>
      <w:r w:rsidRPr="00D70A6A">
        <w:rPr>
          <w:b/>
          <w:sz w:val="24"/>
          <w:szCs w:val="24"/>
          <w:rtl/>
        </w:rPr>
        <w:t xml:space="preserve"> </w:t>
      </w:r>
      <w:r w:rsidRPr="00D70A6A">
        <w:rPr>
          <w:rFonts w:hint="eastAsia"/>
          <w:b/>
          <w:sz w:val="24"/>
          <w:szCs w:val="24"/>
          <w:rtl/>
        </w:rPr>
        <w:t>המכרז</w:t>
      </w:r>
      <w:r w:rsidRPr="00D70A6A">
        <w:rPr>
          <w:b/>
          <w:sz w:val="24"/>
          <w:szCs w:val="24"/>
          <w:rtl/>
        </w:rPr>
        <w:t xml:space="preserve"> </w:t>
      </w:r>
      <w:r w:rsidRPr="00D70A6A">
        <w:rPr>
          <w:rFonts w:hint="eastAsia"/>
          <w:b/>
          <w:sz w:val="24"/>
          <w:szCs w:val="24"/>
          <w:rtl/>
        </w:rPr>
        <w:t>ו</w:t>
      </w:r>
      <w:r w:rsidRPr="00D70A6A">
        <w:rPr>
          <w:b/>
          <w:sz w:val="24"/>
          <w:szCs w:val="24"/>
          <w:rtl/>
        </w:rPr>
        <w:t xml:space="preserve"> </w:t>
      </w:r>
      <w:r w:rsidRPr="00D70A6A">
        <w:rPr>
          <w:rFonts w:hint="eastAsia"/>
          <w:b/>
          <w:sz w:val="24"/>
          <w:szCs w:val="24"/>
          <w:rtl/>
        </w:rPr>
        <w:t>המזמין</w:t>
      </w:r>
      <w:r w:rsidRPr="00D70A6A">
        <w:rPr>
          <w:b/>
          <w:sz w:val="24"/>
          <w:szCs w:val="24"/>
          <w:rtl/>
        </w:rPr>
        <w:t xml:space="preserve"> </w:t>
      </w:r>
      <w:r w:rsidRPr="00D70A6A">
        <w:rPr>
          <w:rFonts w:hint="eastAsia"/>
          <w:b/>
          <w:sz w:val="24"/>
          <w:szCs w:val="24"/>
          <w:rtl/>
        </w:rPr>
        <w:t>לכל</w:t>
      </w:r>
      <w:r w:rsidRPr="00D70A6A">
        <w:rPr>
          <w:b/>
          <w:sz w:val="24"/>
          <w:szCs w:val="24"/>
          <w:rtl/>
        </w:rPr>
        <w:t xml:space="preserve"> </w:t>
      </w:r>
      <w:r w:rsidRPr="00D70A6A">
        <w:rPr>
          <w:rFonts w:hint="eastAsia"/>
          <w:b/>
          <w:sz w:val="24"/>
          <w:szCs w:val="24"/>
          <w:rtl/>
        </w:rPr>
        <w:t>סעד</w:t>
      </w:r>
      <w:r w:rsidRPr="00D70A6A">
        <w:rPr>
          <w:b/>
          <w:sz w:val="24"/>
          <w:szCs w:val="24"/>
          <w:rtl/>
        </w:rPr>
        <w:t xml:space="preserve"> </w:t>
      </w:r>
      <w:r w:rsidRPr="00D70A6A">
        <w:rPr>
          <w:rFonts w:hint="eastAsia"/>
          <w:b/>
          <w:sz w:val="24"/>
          <w:szCs w:val="24"/>
          <w:rtl/>
        </w:rPr>
        <w:t>אחר</w:t>
      </w:r>
      <w:r w:rsidRPr="00D70A6A">
        <w:rPr>
          <w:b/>
          <w:sz w:val="24"/>
          <w:szCs w:val="24"/>
          <w:rtl/>
        </w:rPr>
        <w:t xml:space="preserve"> </w:t>
      </w:r>
      <w:r w:rsidRPr="00D70A6A">
        <w:rPr>
          <w:rFonts w:hint="eastAsia"/>
          <w:b/>
          <w:sz w:val="24"/>
          <w:szCs w:val="24"/>
          <w:rtl/>
        </w:rPr>
        <w:t>על</w:t>
      </w:r>
      <w:r w:rsidRPr="00D70A6A">
        <w:rPr>
          <w:b/>
          <w:sz w:val="24"/>
          <w:szCs w:val="24"/>
          <w:rtl/>
        </w:rPr>
        <w:t xml:space="preserve"> </w:t>
      </w:r>
      <w:r w:rsidRPr="00D70A6A">
        <w:rPr>
          <w:rFonts w:hint="eastAsia"/>
          <w:b/>
          <w:sz w:val="24"/>
          <w:szCs w:val="24"/>
          <w:rtl/>
        </w:rPr>
        <w:t>פי</w:t>
      </w:r>
      <w:r w:rsidRPr="00D70A6A">
        <w:rPr>
          <w:b/>
          <w:sz w:val="24"/>
          <w:szCs w:val="24"/>
          <w:rtl/>
        </w:rPr>
        <w:t xml:space="preserve"> </w:t>
      </w:r>
      <w:r w:rsidRPr="00D70A6A">
        <w:rPr>
          <w:rFonts w:hint="eastAsia"/>
          <w:b/>
          <w:sz w:val="24"/>
          <w:szCs w:val="24"/>
          <w:rtl/>
        </w:rPr>
        <w:t>ההסכם</w:t>
      </w:r>
      <w:r w:rsidRPr="00D70A6A">
        <w:rPr>
          <w:b/>
          <w:sz w:val="24"/>
          <w:szCs w:val="24"/>
          <w:rtl/>
        </w:rPr>
        <w:t xml:space="preserve"> </w:t>
      </w:r>
      <w:r w:rsidRPr="00D70A6A">
        <w:rPr>
          <w:rFonts w:hint="eastAsia"/>
          <w:b/>
          <w:sz w:val="24"/>
          <w:szCs w:val="24"/>
          <w:rtl/>
        </w:rPr>
        <w:t>או</w:t>
      </w:r>
      <w:r w:rsidRPr="00D70A6A">
        <w:rPr>
          <w:b/>
          <w:sz w:val="24"/>
          <w:szCs w:val="24"/>
          <w:rtl/>
        </w:rPr>
        <w:t xml:space="preserve"> </w:t>
      </w:r>
      <w:r w:rsidRPr="00D70A6A">
        <w:rPr>
          <w:rFonts w:hint="eastAsia"/>
          <w:b/>
          <w:sz w:val="24"/>
          <w:szCs w:val="24"/>
          <w:rtl/>
        </w:rPr>
        <w:t>מכוח</w:t>
      </w:r>
      <w:r w:rsidRPr="00D70A6A">
        <w:rPr>
          <w:b/>
          <w:sz w:val="24"/>
          <w:szCs w:val="24"/>
          <w:rtl/>
        </w:rPr>
        <w:t xml:space="preserve"> </w:t>
      </w:r>
      <w:r w:rsidRPr="00D70A6A">
        <w:rPr>
          <w:rFonts w:hint="eastAsia"/>
          <w:b/>
          <w:sz w:val="24"/>
          <w:szCs w:val="24"/>
          <w:rtl/>
        </w:rPr>
        <w:t>חוק</w:t>
      </w:r>
      <w:r w:rsidRPr="00D70A6A">
        <w:rPr>
          <w:b/>
          <w:sz w:val="24"/>
          <w:szCs w:val="24"/>
          <w:rtl/>
        </w:rPr>
        <w:t xml:space="preserve"> </w:t>
      </w:r>
      <w:r w:rsidRPr="00D70A6A">
        <w:rPr>
          <w:rFonts w:hint="eastAsia"/>
          <w:b/>
          <w:sz w:val="24"/>
          <w:szCs w:val="24"/>
          <w:rtl/>
        </w:rPr>
        <w:t>החוזים</w:t>
      </w:r>
      <w:r w:rsidRPr="00D70A6A">
        <w:rPr>
          <w:b/>
          <w:sz w:val="24"/>
          <w:szCs w:val="24"/>
          <w:rtl/>
        </w:rPr>
        <w:t xml:space="preserve"> (תרופות </w:t>
      </w:r>
      <w:r w:rsidRPr="00D70A6A">
        <w:rPr>
          <w:rFonts w:hint="eastAsia"/>
          <w:b/>
          <w:sz w:val="24"/>
          <w:szCs w:val="24"/>
          <w:rtl/>
        </w:rPr>
        <w:t>בשל</w:t>
      </w:r>
      <w:r w:rsidRPr="00D70A6A">
        <w:rPr>
          <w:b/>
          <w:sz w:val="24"/>
          <w:szCs w:val="24"/>
          <w:rtl/>
        </w:rPr>
        <w:t xml:space="preserve"> </w:t>
      </w:r>
      <w:r w:rsidRPr="00D70A6A">
        <w:rPr>
          <w:rFonts w:hint="eastAsia"/>
          <w:b/>
          <w:sz w:val="24"/>
          <w:szCs w:val="24"/>
          <w:rtl/>
        </w:rPr>
        <w:t>הפרת</w:t>
      </w:r>
      <w:r w:rsidRPr="00D70A6A">
        <w:rPr>
          <w:b/>
          <w:sz w:val="24"/>
          <w:szCs w:val="24"/>
          <w:rtl/>
        </w:rPr>
        <w:t xml:space="preserve"> </w:t>
      </w:r>
      <w:r w:rsidRPr="00D70A6A">
        <w:rPr>
          <w:rFonts w:hint="eastAsia"/>
          <w:b/>
          <w:sz w:val="24"/>
          <w:szCs w:val="24"/>
          <w:rtl/>
        </w:rPr>
        <w:t>הסכם</w:t>
      </w:r>
      <w:r w:rsidRPr="00D70A6A">
        <w:rPr>
          <w:b/>
          <w:sz w:val="24"/>
          <w:szCs w:val="24"/>
          <w:rtl/>
        </w:rPr>
        <w:t xml:space="preserve">), </w:t>
      </w:r>
      <w:r w:rsidRPr="00D70A6A">
        <w:rPr>
          <w:rFonts w:hint="eastAsia"/>
          <w:b/>
          <w:sz w:val="24"/>
          <w:szCs w:val="24"/>
          <w:rtl/>
        </w:rPr>
        <w:t>התשל</w:t>
      </w:r>
      <w:r w:rsidRPr="00D70A6A">
        <w:rPr>
          <w:b/>
          <w:sz w:val="24"/>
          <w:szCs w:val="24"/>
          <w:rtl/>
        </w:rPr>
        <w:t xml:space="preserve">"א-1970 </w:t>
      </w:r>
      <w:r w:rsidRPr="00D70A6A">
        <w:rPr>
          <w:rFonts w:hint="eastAsia"/>
          <w:b/>
          <w:sz w:val="24"/>
          <w:szCs w:val="24"/>
          <w:rtl/>
        </w:rPr>
        <w:t>או</w:t>
      </w:r>
      <w:r w:rsidRPr="00D70A6A">
        <w:rPr>
          <w:b/>
          <w:sz w:val="24"/>
          <w:szCs w:val="24"/>
          <w:rtl/>
        </w:rPr>
        <w:t xml:space="preserve"> </w:t>
      </w:r>
      <w:r w:rsidRPr="00D70A6A">
        <w:rPr>
          <w:rFonts w:hint="eastAsia"/>
          <w:b/>
          <w:sz w:val="24"/>
          <w:szCs w:val="24"/>
          <w:rtl/>
        </w:rPr>
        <w:t>מכוח</w:t>
      </w:r>
      <w:r w:rsidRPr="00D70A6A">
        <w:rPr>
          <w:b/>
          <w:sz w:val="24"/>
          <w:szCs w:val="24"/>
          <w:rtl/>
        </w:rPr>
        <w:t xml:space="preserve"> </w:t>
      </w:r>
      <w:r w:rsidRPr="00D70A6A">
        <w:rPr>
          <w:rFonts w:hint="eastAsia"/>
          <w:b/>
          <w:sz w:val="24"/>
          <w:szCs w:val="24"/>
          <w:rtl/>
        </w:rPr>
        <w:t>כל</w:t>
      </w:r>
      <w:r w:rsidRPr="00D70A6A">
        <w:rPr>
          <w:b/>
          <w:sz w:val="24"/>
          <w:szCs w:val="24"/>
          <w:rtl/>
        </w:rPr>
        <w:t xml:space="preserve"> </w:t>
      </w:r>
      <w:r w:rsidRPr="00D70A6A">
        <w:rPr>
          <w:rFonts w:hint="eastAsia"/>
          <w:b/>
          <w:sz w:val="24"/>
          <w:szCs w:val="24"/>
          <w:rtl/>
        </w:rPr>
        <w:t>הוראת</w:t>
      </w:r>
      <w:r w:rsidRPr="00D70A6A">
        <w:rPr>
          <w:b/>
          <w:sz w:val="24"/>
          <w:szCs w:val="24"/>
          <w:rtl/>
        </w:rPr>
        <w:t xml:space="preserve"> </w:t>
      </w:r>
      <w:r w:rsidRPr="00D70A6A">
        <w:rPr>
          <w:rFonts w:hint="eastAsia"/>
          <w:b/>
          <w:sz w:val="24"/>
          <w:szCs w:val="24"/>
          <w:rtl/>
        </w:rPr>
        <w:t>דין</w:t>
      </w:r>
      <w:r w:rsidRPr="00D70A6A">
        <w:rPr>
          <w:b/>
          <w:sz w:val="24"/>
          <w:szCs w:val="24"/>
          <w:rtl/>
        </w:rPr>
        <w:t xml:space="preserve"> </w:t>
      </w:r>
      <w:r w:rsidRPr="00D70A6A">
        <w:rPr>
          <w:rFonts w:hint="eastAsia"/>
          <w:b/>
          <w:sz w:val="24"/>
          <w:szCs w:val="24"/>
          <w:rtl/>
        </w:rPr>
        <w:t>אחרת</w:t>
      </w:r>
      <w:r w:rsidRPr="00D70A6A">
        <w:rPr>
          <w:b/>
          <w:sz w:val="24"/>
          <w:szCs w:val="24"/>
          <w:rtl/>
        </w:rPr>
        <w:t xml:space="preserve">, </w:t>
      </w:r>
      <w:r w:rsidRPr="00D70A6A">
        <w:rPr>
          <w:rFonts w:hint="eastAsia"/>
          <w:b/>
          <w:sz w:val="24"/>
          <w:szCs w:val="24"/>
          <w:rtl/>
        </w:rPr>
        <w:t>לרבות</w:t>
      </w:r>
      <w:r w:rsidRPr="00D70A6A">
        <w:rPr>
          <w:b/>
          <w:sz w:val="24"/>
          <w:szCs w:val="24"/>
          <w:rtl/>
        </w:rPr>
        <w:t xml:space="preserve"> </w:t>
      </w:r>
      <w:r w:rsidRPr="00D70A6A">
        <w:rPr>
          <w:rFonts w:hint="eastAsia"/>
          <w:b/>
          <w:sz w:val="24"/>
          <w:szCs w:val="24"/>
          <w:rtl/>
        </w:rPr>
        <w:t>פיצויים</w:t>
      </w:r>
      <w:r w:rsidRPr="00D70A6A">
        <w:rPr>
          <w:b/>
          <w:sz w:val="24"/>
          <w:szCs w:val="24"/>
          <w:rtl/>
        </w:rPr>
        <w:t xml:space="preserve"> </w:t>
      </w:r>
      <w:r w:rsidRPr="00D70A6A">
        <w:rPr>
          <w:rFonts w:hint="eastAsia"/>
          <w:b/>
          <w:sz w:val="24"/>
          <w:szCs w:val="24"/>
          <w:rtl/>
        </w:rPr>
        <w:t>בגין</w:t>
      </w:r>
      <w:r w:rsidRPr="00D70A6A">
        <w:rPr>
          <w:b/>
          <w:sz w:val="24"/>
          <w:szCs w:val="24"/>
          <w:rtl/>
        </w:rPr>
        <w:t xml:space="preserve"> </w:t>
      </w:r>
      <w:r w:rsidRPr="00D70A6A">
        <w:rPr>
          <w:rFonts w:hint="eastAsia"/>
          <w:b/>
          <w:sz w:val="24"/>
          <w:szCs w:val="24"/>
          <w:rtl/>
        </w:rPr>
        <w:t>נזקים</w:t>
      </w:r>
      <w:r w:rsidRPr="00D70A6A">
        <w:rPr>
          <w:b/>
          <w:sz w:val="24"/>
          <w:szCs w:val="24"/>
          <w:rtl/>
        </w:rPr>
        <w:t xml:space="preserve"> </w:t>
      </w:r>
      <w:r w:rsidRPr="00D70A6A">
        <w:rPr>
          <w:rFonts w:hint="eastAsia"/>
          <w:b/>
          <w:sz w:val="24"/>
          <w:szCs w:val="24"/>
          <w:rtl/>
        </w:rPr>
        <w:t>שנגרמו</w:t>
      </w:r>
      <w:r w:rsidRPr="00D70A6A">
        <w:rPr>
          <w:b/>
          <w:sz w:val="24"/>
          <w:szCs w:val="24"/>
          <w:rtl/>
        </w:rPr>
        <w:t xml:space="preserve"> </w:t>
      </w:r>
      <w:r w:rsidRPr="00D70A6A">
        <w:rPr>
          <w:rFonts w:hint="eastAsia"/>
          <w:b/>
          <w:sz w:val="24"/>
          <w:szCs w:val="24"/>
          <w:rtl/>
        </w:rPr>
        <w:t>לעורך</w:t>
      </w:r>
      <w:r w:rsidRPr="00D70A6A">
        <w:rPr>
          <w:b/>
          <w:sz w:val="24"/>
          <w:szCs w:val="24"/>
          <w:rtl/>
        </w:rPr>
        <w:t xml:space="preserve"> </w:t>
      </w:r>
      <w:r w:rsidRPr="00D70A6A">
        <w:rPr>
          <w:rFonts w:hint="eastAsia"/>
          <w:b/>
          <w:sz w:val="24"/>
          <w:szCs w:val="24"/>
          <w:rtl/>
        </w:rPr>
        <w:t>המכרז</w:t>
      </w:r>
      <w:r w:rsidRPr="00D70A6A">
        <w:rPr>
          <w:b/>
          <w:sz w:val="24"/>
          <w:szCs w:val="24"/>
          <w:rtl/>
        </w:rPr>
        <w:t xml:space="preserve"> </w:t>
      </w:r>
      <w:r w:rsidRPr="00D70A6A">
        <w:rPr>
          <w:rFonts w:hint="eastAsia"/>
          <w:b/>
          <w:sz w:val="24"/>
          <w:szCs w:val="24"/>
          <w:rtl/>
        </w:rPr>
        <w:t>ולמזמין</w:t>
      </w:r>
      <w:r w:rsidRPr="00D70A6A">
        <w:rPr>
          <w:b/>
          <w:sz w:val="24"/>
          <w:szCs w:val="24"/>
          <w:rtl/>
        </w:rPr>
        <w:t xml:space="preserve"> </w:t>
      </w:r>
      <w:r w:rsidRPr="00D70A6A">
        <w:rPr>
          <w:rFonts w:hint="eastAsia"/>
          <w:b/>
          <w:sz w:val="24"/>
          <w:szCs w:val="24"/>
          <w:rtl/>
        </w:rPr>
        <w:t>בפועל</w:t>
      </w:r>
      <w:r w:rsidRPr="00D70A6A">
        <w:rPr>
          <w:b/>
          <w:sz w:val="24"/>
          <w:szCs w:val="24"/>
          <w:rtl/>
        </w:rPr>
        <w:t xml:space="preserve"> </w:t>
      </w:r>
      <w:r w:rsidRPr="00D70A6A">
        <w:rPr>
          <w:rFonts w:hint="eastAsia"/>
          <w:b/>
          <w:sz w:val="24"/>
          <w:szCs w:val="24"/>
          <w:rtl/>
        </w:rPr>
        <w:t>ושיעורם</w:t>
      </w:r>
      <w:r w:rsidRPr="00D70A6A">
        <w:rPr>
          <w:b/>
          <w:sz w:val="24"/>
          <w:szCs w:val="24"/>
          <w:rtl/>
        </w:rPr>
        <w:t xml:space="preserve"> </w:t>
      </w:r>
      <w:r w:rsidRPr="00D70A6A">
        <w:rPr>
          <w:rFonts w:hint="eastAsia"/>
          <w:b/>
          <w:sz w:val="24"/>
          <w:szCs w:val="24"/>
          <w:rtl/>
        </w:rPr>
        <w:t>עולה</w:t>
      </w:r>
      <w:r w:rsidRPr="00D70A6A">
        <w:rPr>
          <w:b/>
          <w:sz w:val="24"/>
          <w:szCs w:val="24"/>
          <w:rtl/>
        </w:rPr>
        <w:t xml:space="preserve"> </w:t>
      </w:r>
      <w:r w:rsidRPr="00D70A6A">
        <w:rPr>
          <w:rFonts w:hint="eastAsia"/>
          <w:b/>
          <w:sz w:val="24"/>
          <w:szCs w:val="24"/>
          <w:rtl/>
        </w:rPr>
        <w:t>על</w:t>
      </w:r>
      <w:r w:rsidRPr="00D70A6A">
        <w:rPr>
          <w:b/>
          <w:sz w:val="24"/>
          <w:szCs w:val="24"/>
          <w:rtl/>
        </w:rPr>
        <w:t xml:space="preserve"> </w:t>
      </w:r>
      <w:r w:rsidRPr="00D70A6A">
        <w:rPr>
          <w:rFonts w:hint="eastAsia"/>
          <w:b/>
          <w:sz w:val="24"/>
          <w:szCs w:val="24"/>
          <w:rtl/>
        </w:rPr>
        <w:t>סכום</w:t>
      </w:r>
      <w:r w:rsidRPr="00D70A6A">
        <w:rPr>
          <w:b/>
          <w:sz w:val="24"/>
          <w:szCs w:val="24"/>
          <w:rtl/>
        </w:rPr>
        <w:t xml:space="preserve"> </w:t>
      </w:r>
      <w:r w:rsidRPr="00D70A6A">
        <w:rPr>
          <w:rFonts w:hint="eastAsia"/>
          <w:b/>
          <w:sz w:val="24"/>
          <w:szCs w:val="24"/>
          <w:rtl/>
        </w:rPr>
        <w:t>הפיצוי</w:t>
      </w:r>
      <w:r w:rsidRPr="00D70A6A">
        <w:rPr>
          <w:b/>
          <w:sz w:val="24"/>
          <w:szCs w:val="24"/>
          <w:rtl/>
        </w:rPr>
        <w:t xml:space="preserve"> </w:t>
      </w:r>
      <w:r w:rsidRPr="00D70A6A">
        <w:rPr>
          <w:rFonts w:hint="eastAsia"/>
          <w:b/>
          <w:sz w:val="24"/>
          <w:szCs w:val="24"/>
          <w:rtl/>
        </w:rPr>
        <w:t>המוסכם</w:t>
      </w:r>
      <w:r w:rsidRPr="00D70A6A">
        <w:rPr>
          <w:b/>
          <w:sz w:val="24"/>
          <w:szCs w:val="24"/>
          <w:rtl/>
        </w:rPr>
        <w:t>.</w:t>
      </w:r>
    </w:p>
    <w:p w:rsidR="00C374D1" w:rsidRPr="00D0005C" w:rsidRDefault="00C374D1" w:rsidP="00C374D1">
      <w:pPr>
        <w:numPr>
          <w:ilvl w:val="1"/>
          <w:numId w:val="3"/>
        </w:numPr>
        <w:spacing w:after="60" w:line="312" w:lineRule="auto"/>
        <w:jc w:val="both"/>
        <w:rPr>
          <w:rtl/>
        </w:rPr>
      </w:pPr>
      <w:r w:rsidRPr="00D70A6A">
        <w:rPr>
          <w:rFonts w:hint="eastAsia"/>
          <w:sz w:val="24"/>
          <w:szCs w:val="24"/>
          <w:rtl/>
        </w:rPr>
        <w:t>מוסכם</w:t>
      </w:r>
      <w:r w:rsidRPr="00D70A6A">
        <w:rPr>
          <w:sz w:val="24"/>
          <w:szCs w:val="24"/>
          <w:rtl/>
        </w:rPr>
        <w:t xml:space="preserve"> </w:t>
      </w:r>
      <w:r w:rsidRPr="00D70A6A">
        <w:rPr>
          <w:rFonts w:hint="eastAsia"/>
          <w:sz w:val="24"/>
          <w:szCs w:val="24"/>
          <w:rtl/>
        </w:rPr>
        <w:t>בין</w:t>
      </w:r>
      <w:r w:rsidRPr="00D70A6A">
        <w:rPr>
          <w:sz w:val="24"/>
          <w:szCs w:val="24"/>
          <w:rtl/>
        </w:rPr>
        <w:t xml:space="preserve"> </w:t>
      </w:r>
      <w:r w:rsidRPr="00D70A6A">
        <w:rPr>
          <w:rFonts w:hint="eastAsia"/>
          <w:sz w:val="24"/>
          <w:szCs w:val="24"/>
          <w:rtl/>
        </w:rPr>
        <w:t>הצדדים</w:t>
      </w:r>
      <w:r w:rsidRPr="00D70A6A">
        <w:rPr>
          <w:sz w:val="24"/>
          <w:szCs w:val="24"/>
          <w:rtl/>
        </w:rPr>
        <w:t xml:space="preserve"> </w:t>
      </w:r>
      <w:r w:rsidRPr="00D70A6A">
        <w:rPr>
          <w:rFonts w:hint="eastAsia"/>
          <w:sz w:val="24"/>
          <w:szCs w:val="24"/>
          <w:rtl/>
        </w:rPr>
        <w:t>כי</w:t>
      </w:r>
      <w:r w:rsidRPr="00D70A6A">
        <w:rPr>
          <w:sz w:val="24"/>
          <w:szCs w:val="24"/>
          <w:rtl/>
        </w:rPr>
        <w:t xml:space="preserve"> </w:t>
      </w:r>
      <w:r w:rsidRPr="00D70A6A">
        <w:rPr>
          <w:rFonts w:hint="eastAsia"/>
          <w:sz w:val="24"/>
          <w:szCs w:val="24"/>
          <w:rtl/>
        </w:rPr>
        <w:t>סכום</w:t>
      </w:r>
      <w:r w:rsidRPr="00D70A6A">
        <w:rPr>
          <w:sz w:val="24"/>
          <w:szCs w:val="24"/>
          <w:rtl/>
        </w:rPr>
        <w:t xml:space="preserve"> </w:t>
      </w:r>
      <w:r w:rsidRPr="00D70A6A">
        <w:rPr>
          <w:rFonts w:hint="eastAsia"/>
          <w:sz w:val="24"/>
          <w:szCs w:val="24"/>
          <w:rtl/>
        </w:rPr>
        <w:t>הפיצויים</w:t>
      </w:r>
      <w:r w:rsidRPr="00D70A6A">
        <w:rPr>
          <w:sz w:val="24"/>
          <w:szCs w:val="24"/>
          <w:rtl/>
        </w:rPr>
        <w:t xml:space="preserve"> </w:t>
      </w:r>
      <w:r w:rsidRPr="00D70A6A">
        <w:rPr>
          <w:rFonts w:hint="eastAsia"/>
          <w:sz w:val="24"/>
          <w:szCs w:val="24"/>
          <w:rtl/>
        </w:rPr>
        <w:t>הנקוב</w:t>
      </w:r>
      <w:r w:rsidRPr="00D70A6A">
        <w:rPr>
          <w:sz w:val="24"/>
          <w:szCs w:val="24"/>
          <w:rtl/>
        </w:rPr>
        <w:t xml:space="preserve"> </w:t>
      </w:r>
      <w:r w:rsidRPr="00D70A6A">
        <w:rPr>
          <w:rFonts w:hint="eastAsia"/>
          <w:sz w:val="24"/>
          <w:szCs w:val="24"/>
          <w:rtl/>
        </w:rPr>
        <w:t>בסעיף</w:t>
      </w:r>
      <w:r w:rsidRPr="00D70A6A">
        <w:rPr>
          <w:sz w:val="24"/>
          <w:szCs w:val="24"/>
          <w:rtl/>
        </w:rPr>
        <w:t xml:space="preserve"> </w:t>
      </w:r>
      <w:r>
        <w:rPr>
          <w:rFonts w:hint="cs"/>
          <w:sz w:val="24"/>
          <w:szCs w:val="24"/>
          <w:rtl/>
        </w:rPr>
        <w:t>9.6</w:t>
      </w:r>
      <w:r w:rsidRPr="00D70A6A">
        <w:rPr>
          <w:sz w:val="24"/>
          <w:szCs w:val="24"/>
          <w:rtl/>
        </w:rPr>
        <w:t xml:space="preserve"> </w:t>
      </w:r>
      <w:r w:rsidRPr="00D70A6A">
        <w:rPr>
          <w:rFonts w:hint="eastAsia"/>
          <w:sz w:val="24"/>
          <w:szCs w:val="24"/>
          <w:rtl/>
        </w:rPr>
        <w:t>לעיל</w:t>
      </w:r>
      <w:r w:rsidRPr="00D70A6A">
        <w:rPr>
          <w:sz w:val="24"/>
          <w:szCs w:val="24"/>
          <w:rtl/>
        </w:rPr>
        <w:t xml:space="preserve">, </w:t>
      </w:r>
      <w:r w:rsidRPr="00D70A6A">
        <w:rPr>
          <w:rFonts w:hint="eastAsia"/>
          <w:sz w:val="24"/>
          <w:szCs w:val="24"/>
          <w:rtl/>
        </w:rPr>
        <w:t>נקבע</w:t>
      </w:r>
      <w:r w:rsidRPr="00D70A6A">
        <w:rPr>
          <w:sz w:val="24"/>
          <w:szCs w:val="24"/>
          <w:rtl/>
        </w:rPr>
        <w:t xml:space="preserve"> </w:t>
      </w:r>
      <w:r w:rsidRPr="00D70A6A">
        <w:rPr>
          <w:rFonts w:hint="eastAsia"/>
          <w:sz w:val="24"/>
          <w:szCs w:val="24"/>
          <w:rtl/>
        </w:rPr>
        <w:t>לאחר</w:t>
      </w:r>
      <w:r w:rsidRPr="00D70A6A">
        <w:rPr>
          <w:sz w:val="24"/>
          <w:szCs w:val="24"/>
          <w:rtl/>
        </w:rPr>
        <w:t xml:space="preserve"> </w:t>
      </w:r>
      <w:r w:rsidRPr="00D70A6A">
        <w:rPr>
          <w:rFonts w:hint="eastAsia"/>
          <w:sz w:val="24"/>
          <w:szCs w:val="24"/>
          <w:rtl/>
        </w:rPr>
        <w:t>הערכה</w:t>
      </w:r>
      <w:r w:rsidRPr="00D70A6A">
        <w:rPr>
          <w:sz w:val="24"/>
          <w:szCs w:val="24"/>
          <w:rtl/>
        </w:rPr>
        <w:t xml:space="preserve"> </w:t>
      </w:r>
      <w:r w:rsidRPr="00D70A6A">
        <w:rPr>
          <w:rFonts w:hint="eastAsia"/>
          <w:sz w:val="24"/>
          <w:szCs w:val="24"/>
          <w:rtl/>
        </w:rPr>
        <w:t>שקולה</w:t>
      </w:r>
      <w:r w:rsidRPr="00D70A6A">
        <w:rPr>
          <w:sz w:val="24"/>
          <w:szCs w:val="24"/>
          <w:rtl/>
        </w:rPr>
        <w:t xml:space="preserve"> </w:t>
      </w:r>
      <w:r w:rsidRPr="00D70A6A">
        <w:rPr>
          <w:rFonts w:hint="eastAsia"/>
          <w:sz w:val="24"/>
          <w:szCs w:val="24"/>
          <w:rtl/>
        </w:rPr>
        <w:t>ולא</w:t>
      </w:r>
      <w:r w:rsidRPr="00D70A6A">
        <w:rPr>
          <w:sz w:val="24"/>
          <w:szCs w:val="24"/>
          <w:rtl/>
        </w:rPr>
        <w:t xml:space="preserve"> </w:t>
      </w:r>
      <w:r w:rsidRPr="00D70A6A">
        <w:rPr>
          <w:rFonts w:hint="eastAsia"/>
          <w:sz w:val="24"/>
          <w:szCs w:val="24"/>
          <w:rtl/>
        </w:rPr>
        <w:t>תשמע</w:t>
      </w:r>
      <w:r w:rsidRPr="00D70A6A">
        <w:rPr>
          <w:sz w:val="24"/>
          <w:szCs w:val="24"/>
          <w:rtl/>
        </w:rPr>
        <w:t xml:space="preserve"> </w:t>
      </w:r>
      <w:r w:rsidRPr="00D70A6A">
        <w:rPr>
          <w:rFonts w:hint="eastAsia"/>
          <w:sz w:val="24"/>
          <w:szCs w:val="24"/>
          <w:rtl/>
        </w:rPr>
        <w:t>כל</w:t>
      </w:r>
      <w:r w:rsidRPr="00D70A6A">
        <w:rPr>
          <w:sz w:val="24"/>
          <w:szCs w:val="24"/>
          <w:rtl/>
        </w:rPr>
        <w:t xml:space="preserve"> </w:t>
      </w:r>
      <w:r w:rsidRPr="00D70A6A">
        <w:rPr>
          <w:rFonts w:hint="eastAsia"/>
          <w:sz w:val="24"/>
          <w:szCs w:val="24"/>
          <w:rtl/>
        </w:rPr>
        <w:t>טענה</w:t>
      </w:r>
      <w:r w:rsidRPr="00D70A6A">
        <w:rPr>
          <w:sz w:val="24"/>
          <w:szCs w:val="24"/>
          <w:rtl/>
        </w:rPr>
        <w:t xml:space="preserve"> </w:t>
      </w:r>
      <w:r w:rsidRPr="00D70A6A">
        <w:rPr>
          <w:rFonts w:hint="eastAsia"/>
          <w:sz w:val="24"/>
          <w:szCs w:val="24"/>
          <w:rtl/>
        </w:rPr>
        <w:t>בעניין</w:t>
      </w:r>
      <w:r w:rsidRPr="00D70A6A">
        <w:rPr>
          <w:sz w:val="24"/>
          <w:szCs w:val="24"/>
          <w:rtl/>
        </w:rPr>
        <w:t xml:space="preserve"> </w:t>
      </w:r>
      <w:r w:rsidRPr="00D70A6A">
        <w:rPr>
          <w:rFonts w:hint="eastAsia"/>
          <w:sz w:val="24"/>
          <w:szCs w:val="24"/>
          <w:rtl/>
        </w:rPr>
        <w:t>מצד</w:t>
      </w:r>
      <w:r w:rsidRPr="00D70A6A">
        <w:rPr>
          <w:sz w:val="24"/>
          <w:szCs w:val="24"/>
          <w:rtl/>
        </w:rPr>
        <w:t xml:space="preserve"> </w:t>
      </w:r>
      <w:r w:rsidRPr="00D70A6A">
        <w:rPr>
          <w:rFonts w:hint="eastAsia"/>
          <w:sz w:val="24"/>
          <w:szCs w:val="24"/>
          <w:rtl/>
        </w:rPr>
        <w:t>הספק</w:t>
      </w:r>
      <w:r w:rsidRPr="00D70A6A">
        <w:rPr>
          <w:sz w:val="24"/>
          <w:szCs w:val="24"/>
          <w:rtl/>
        </w:rPr>
        <w:t>.</w:t>
      </w:r>
    </w:p>
    <w:p w:rsidR="00C374D1" w:rsidRDefault="00C374D1" w:rsidP="00C374D1">
      <w:pPr>
        <w:overflowPunct w:val="0"/>
        <w:autoSpaceDE w:val="0"/>
        <w:autoSpaceDN w:val="0"/>
        <w:adjustRightInd w:val="0"/>
        <w:spacing w:after="60" w:line="312" w:lineRule="auto"/>
        <w:jc w:val="both"/>
        <w:rPr>
          <w:sz w:val="24"/>
          <w:szCs w:val="24"/>
          <w:rtl/>
        </w:rPr>
      </w:pPr>
    </w:p>
    <w:p w:rsidR="009942FC" w:rsidRPr="00783BF6" w:rsidRDefault="009942FC" w:rsidP="00C374D1">
      <w:pPr>
        <w:overflowPunct w:val="0"/>
        <w:autoSpaceDE w:val="0"/>
        <w:autoSpaceDN w:val="0"/>
        <w:adjustRightInd w:val="0"/>
        <w:spacing w:after="60" w:line="312" w:lineRule="auto"/>
        <w:jc w:val="both"/>
        <w:rPr>
          <w:sz w:val="24"/>
          <w:szCs w:val="24"/>
          <w:rtl/>
        </w:rPr>
      </w:pPr>
    </w:p>
    <w:p w:rsidR="00C374D1" w:rsidRPr="00783BF6" w:rsidRDefault="00C374D1" w:rsidP="00C374D1">
      <w:pPr>
        <w:numPr>
          <w:ilvl w:val="0"/>
          <w:numId w:val="3"/>
        </w:numPr>
        <w:tabs>
          <w:tab w:val="left" w:pos="652"/>
        </w:tabs>
        <w:spacing w:before="240" w:after="60" w:line="312" w:lineRule="auto"/>
        <w:jc w:val="both"/>
        <w:rPr>
          <w:b/>
          <w:bCs/>
          <w:sz w:val="24"/>
          <w:szCs w:val="24"/>
          <w:rtl/>
        </w:rPr>
      </w:pPr>
      <w:r w:rsidRPr="00783BF6">
        <w:rPr>
          <w:rFonts w:hint="cs"/>
          <w:b/>
          <w:bCs/>
          <w:sz w:val="24"/>
          <w:szCs w:val="24"/>
          <w:u w:val="single"/>
          <w:rtl/>
        </w:rPr>
        <w:lastRenderedPageBreak/>
        <w:t>אי הסבה</w:t>
      </w:r>
    </w:p>
    <w:p w:rsidR="00C374D1" w:rsidRPr="00745B57" w:rsidRDefault="00C374D1" w:rsidP="00C374D1">
      <w:pPr>
        <w:keepLines/>
        <w:widowControl w:val="0"/>
        <w:spacing w:after="60" w:line="312" w:lineRule="auto"/>
        <w:ind w:left="716"/>
        <w:jc w:val="both"/>
        <w:rPr>
          <w:sz w:val="24"/>
          <w:szCs w:val="24"/>
        </w:rPr>
      </w:pPr>
    </w:p>
    <w:p w:rsidR="00C374D1" w:rsidRPr="00783BF6" w:rsidRDefault="00C374D1" w:rsidP="00C374D1">
      <w:pPr>
        <w:keepLines/>
        <w:widowControl w:val="0"/>
        <w:numPr>
          <w:ilvl w:val="1"/>
          <w:numId w:val="3"/>
        </w:numPr>
        <w:spacing w:after="60" w:line="312" w:lineRule="auto"/>
        <w:jc w:val="both"/>
        <w:rPr>
          <w:sz w:val="24"/>
          <w:szCs w:val="24"/>
          <w:rtl/>
        </w:rPr>
      </w:pPr>
      <w:r w:rsidRPr="00783BF6">
        <w:rPr>
          <w:rFonts w:hint="cs"/>
          <w:sz w:val="24"/>
          <w:szCs w:val="24"/>
          <w:rtl/>
        </w:rPr>
        <w:t xml:space="preserve"> 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C374D1" w:rsidRPr="00783BF6" w:rsidRDefault="00C374D1" w:rsidP="00C374D1">
      <w:pPr>
        <w:numPr>
          <w:ilvl w:val="1"/>
          <w:numId w:val="3"/>
        </w:numPr>
        <w:spacing w:before="60" w:after="60" w:line="312" w:lineRule="auto"/>
        <w:jc w:val="both"/>
        <w:rPr>
          <w:sz w:val="24"/>
          <w:szCs w:val="24"/>
          <w:rtl/>
        </w:rPr>
      </w:pPr>
      <w:r w:rsidRPr="00783BF6">
        <w:rPr>
          <w:rFonts w:hint="cs"/>
          <w:sz w:val="24"/>
          <w:szCs w:val="24"/>
          <w:rtl/>
        </w:rPr>
        <w:t>המזמין רשאי לסרב לבקשת הספק כאמור לעיל על פי שיקול דעתי הבלעדי ואין הוא חייב לפרט את סיבותיו.</w:t>
      </w:r>
    </w:p>
    <w:p w:rsidR="00C374D1" w:rsidRPr="00783BF6" w:rsidRDefault="00C374D1" w:rsidP="00C374D1">
      <w:pPr>
        <w:numPr>
          <w:ilvl w:val="1"/>
          <w:numId w:val="3"/>
        </w:numPr>
        <w:spacing w:before="60" w:after="60" w:line="312" w:lineRule="auto"/>
        <w:jc w:val="both"/>
        <w:rPr>
          <w:sz w:val="24"/>
          <w:szCs w:val="24"/>
          <w:rtl/>
        </w:rPr>
      </w:pPr>
      <w:r w:rsidRPr="00783BF6">
        <w:rPr>
          <w:rFonts w:hint="cs"/>
          <w:sz w:val="24"/>
          <w:szCs w:val="24"/>
          <w:rtl/>
        </w:rPr>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C374D1" w:rsidRDefault="00C374D1" w:rsidP="00C374D1">
      <w:pPr>
        <w:keepLines/>
        <w:widowControl w:val="0"/>
        <w:numPr>
          <w:ilvl w:val="0"/>
          <w:numId w:val="3"/>
        </w:numPr>
        <w:tabs>
          <w:tab w:val="left" w:pos="656"/>
        </w:tabs>
        <w:spacing w:before="240" w:after="60" w:line="312" w:lineRule="auto"/>
        <w:jc w:val="both"/>
        <w:rPr>
          <w:b/>
          <w:bCs/>
          <w:sz w:val="24"/>
          <w:szCs w:val="24"/>
          <w:u w:val="single"/>
        </w:rPr>
      </w:pPr>
      <w:r w:rsidRPr="00783BF6">
        <w:rPr>
          <w:rFonts w:hint="cs"/>
          <w:b/>
          <w:bCs/>
          <w:sz w:val="24"/>
          <w:szCs w:val="24"/>
          <w:u w:val="single"/>
          <w:rtl/>
        </w:rPr>
        <w:t>התמורה</w:t>
      </w:r>
      <w:r w:rsidRPr="00E440A5">
        <w:rPr>
          <w:rFonts w:hint="cs"/>
          <w:b/>
          <w:bCs/>
          <w:sz w:val="24"/>
          <w:szCs w:val="24"/>
          <w:u w:val="single"/>
          <w:rtl/>
        </w:rPr>
        <w:t xml:space="preserve"> ותנאי הצמדה </w:t>
      </w:r>
    </w:p>
    <w:p w:rsidR="00C374D1" w:rsidRDefault="00C374D1" w:rsidP="00C374D1">
      <w:pPr>
        <w:numPr>
          <w:ilvl w:val="1"/>
          <w:numId w:val="3"/>
        </w:numPr>
        <w:spacing w:before="60" w:after="60" w:line="360" w:lineRule="auto"/>
        <w:jc w:val="both"/>
        <w:rPr>
          <w:sz w:val="24"/>
          <w:szCs w:val="24"/>
        </w:rPr>
      </w:pPr>
      <w:r w:rsidRPr="00A73BB8">
        <w:rPr>
          <w:rFonts w:hint="cs"/>
          <w:sz w:val="24"/>
          <w:szCs w:val="24"/>
          <w:rtl/>
        </w:rPr>
        <w:t xml:space="preserve">התמורה להסכם זה הינה כמפורט בהצעת הספק בנספח </w:t>
      </w:r>
      <w:r w:rsidRPr="00AE45C3">
        <w:rPr>
          <w:rFonts w:hint="cs"/>
          <w:sz w:val="24"/>
          <w:szCs w:val="24"/>
          <w:rtl/>
        </w:rPr>
        <w:t>ב</w:t>
      </w:r>
      <w:r w:rsidRPr="00154EFA">
        <w:rPr>
          <w:rFonts w:hint="cs"/>
          <w:sz w:val="24"/>
          <w:szCs w:val="24"/>
          <w:rtl/>
        </w:rPr>
        <w:t xml:space="preserve">' </w:t>
      </w:r>
      <w:r w:rsidRPr="001C1433">
        <w:rPr>
          <w:rFonts w:hint="cs"/>
          <w:sz w:val="24"/>
          <w:szCs w:val="24"/>
          <w:rtl/>
        </w:rPr>
        <w:t>להסכם רכישה ולהסכם שירות תיקון ותחזוקה</w:t>
      </w:r>
      <w:r w:rsidRPr="005E0E1D">
        <w:rPr>
          <w:rFonts w:hint="cs"/>
          <w:sz w:val="24"/>
          <w:szCs w:val="24"/>
          <w:rtl/>
        </w:rPr>
        <w:t xml:space="preserve"> בלבד. </w:t>
      </w:r>
    </w:p>
    <w:p w:rsidR="00C374D1" w:rsidRPr="00723B5D" w:rsidRDefault="00C374D1" w:rsidP="00C374D1">
      <w:pPr>
        <w:numPr>
          <w:ilvl w:val="1"/>
          <w:numId w:val="3"/>
        </w:numPr>
        <w:spacing w:before="240" w:line="360" w:lineRule="auto"/>
        <w:jc w:val="both"/>
        <w:rPr>
          <w:szCs w:val="24"/>
          <w:rtl/>
        </w:rPr>
      </w:pPr>
      <w:r>
        <w:rPr>
          <w:szCs w:val="24"/>
          <w:rtl/>
        </w:rPr>
        <w:t xml:space="preserve">התמורה המגיעה </w:t>
      </w:r>
      <w:r>
        <w:rPr>
          <w:rFonts w:hint="cs"/>
          <w:szCs w:val="24"/>
          <w:rtl/>
        </w:rPr>
        <w:t xml:space="preserve">לספק, </w:t>
      </w:r>
      <w:r>
        <w:rPr>
          <w:szCs w:val="24"/>
          <w:rtl/>
        </w:rPr>
        <w:t>תועבר</w:t>
      </w:r>
      <w:r w:rsidRPr="00723B5D">
        <w:rPr>
          <w:szCs w:val="24"/>
          <w:rtl/>
        </w:rPr>
        <w:t xml:space="preserve"> במסגרת תשלום החשבונות החלקיים. ידוע </w:t>
      </w:r>
      <w:r>
        <w:rPr>
          <w:rFonts w:hint="cs"/>
          <w:szCs w:val="24"/>
          <w:rtl/>
        </w:rPr>
        <w:t>לספק</w:t>
      </w:r>
      <w:r w:rsidRPr="00723B5D">
        <w:rPr>
          <w:rFonts w:hint="cs"/>
          <w:szCs w:val="24"/>
          <w:rtl/>
        </w:rPr>
        <w:t xml:space="preserve"> כי</w:t>
      </w:r>
      <w:r w:rsidRPr="00723B5D">
        <w:rPr>
          <w:szCs w:val="24"/>
          <w:rtl/>
        </w:rPr>
        <w:t xml:space="preserve"> למ</w:t>
      </w:r>
      <w:r>
        <w:rPr>
          <w:rFonts w:hint="cs"/>
          <w:szCs w:val="24"/>
          <w:rtl/>
        </w:rPr>
        <w:t>זמין</w:t>
      </w:r>
      <w:r w:rsidRPr="00723B5D">
        <w:rPr>
          <w:szCs w:val="24"/>
          <w:rtl/>
        </w:rPr>
        <w:t xml:space="preserve"> </w:t>
      </w:r>
      <w:r w:rsidRPr="00723B5D">
        <w:rPr>
          <w:rFonts w:hint="cs"/>
          <w:szCs w:val="24"/>
          <w:rtl/>
        </w:rPr>
        <w:t>ולמפקח</w:t>
      </w:r>
      <w:r w:rsidRPr="00723B5D">
        <w:rPr>
          <w:szCs w:val="24"/>
          <w:rtl/>
        </w:rPr>
        <w:t xml:space="preserve"> מטעם המזמין סמכות לעכב א</w:t>
      </w:r>
      <w:r w:rsidRPr="00723B5D">
        <w:rPr>
          <w:rFonts w:hint="cs"/>
          <w:szCs w:val="24"/>
          <w:rtl/>
        </w:rPr>
        <w:t>י</w:t>
      </w:r>
      <w:r w:rsidRPr="00723B5D">
        <w:rPr>
          <w:szCs w:val="24"/>
          <w:rtl/>
        </w:rPr>
        <w:t xml:space="preserve">שור חשבונות כאמצעי לוודא </w:t>
      </w:r>
      <w:r w:rsidRPr="00723B5D">
        <w:rPr>
          <w:rFonts w:hint="cs"/>
          <w:szCs w:val="24"/>
          <w:rtl/>
        </w:rPr>
        <w:t>תיאום ו</w:t>
      </w:r>
      <w:r w:rsidRPr="00723B5D">
        <w:rPr>
          <w:szCs w:val="24"/>
          <w:rtl/>
        </w:rPr>
        <w:t>שיתוף פעו</w:t>
      </w:r>
      <w:r>
        <w:rPr>
          <w:szCs w:val="24"/>
          <w:rtl/>
        </w:rPr>
        <w:t xml:space="preserve">לה כנ"ל ו/או עמידה בלוח זמנים </w:t>
      </w:r>
      <w:r>
        <w:rPr>
          <w:rFonts w:hint="cs"/>
          <w:szCs w:val="24"/>
          <w:rtl/>
        </w:rPr>
        <w:t>מצד</w:t>
      </w:r>
      <w:r w:rsidRPr="00723B5D">
        <w:rPr>
          <w:szCs w:val="24"/>
          <w:rtl/>
        </w:rPr>
        <w:t xml:space="preserve"> </w:t>
      </w:r>
      <w:r>
        <w:rPr>
          <w:rFonts w:hint="cs"/>
          <w:szCs w:val="24"/>
          <w:rtl/>
        </w:rPr>
        <w:t>הספק</w:t>
      </w:r>
      <w:r w:rsidRPr="00723B5D">
        <w:rPr>
          <w:szCs w:val="24"/>
          <w:rtl/>
        </w:rPr>
        <w:t>.</w:t>
      </w:r>
    </w:p>
    <w:p w:rsidR="00C374D1" w:rsidRDefault="00C374D1" w:rsidP="00C374D1">
      <w:pPr>
        <w:pStyle w:val="af7"/>
        <w:numPr>
          <w:ilvl w:val="1"/>
          <w:numId w:val="3"/>
        </w:numPr>
        <w:tabs>
          <w:tab w:val="left" w:pos="708"/>
          <w:tab w:val="left" w:pos="1275"/>
          <w:tab w:val="left" w:pos="1842"/>
          <w:tab w:val="left" w:pos="2409"/>
        </w:tabs>
        <w:spacing w:line="360" w:lineRule="auto"/>
        <w:jc w:val="both"/>
      </w:pPr>
      <w:r>
        <w:rPr>
          <w:rtl/>
        </w:rPr>
        <w:t>הספק יהיה זכאי להגיש חשבונות ביניים בגין שלבים כמפורט להלן:</w:t>
      </w:r>
    </w:p>
    <w:p w:rsidR="00C374D1" w:rsidRDefault="00C374D1" w:rsidP="00C374D1">
      <w:pPr>
        <w:pStyle w:val="af7"/>
        <w:tabs>
          <w:tab w:val="left" w:pos="708"/>
          <w:tab w:val="left" w:pos="1275"/>
          <w:tab w:val="left" w:pos="1842"/>
          <w:tab w:val="left" w:pos="2409"/>
        </w:tabs>
        <w:spacing w:line="360" w:lineRule="auto"/>
        <w:ind w:left="716"/>
        <w:jc w:val="both"/>
        <w:rPr>
          <w:rtl/>
        </w:rPr>
      </w:pPr>
    </w:p>
    <w:tbl>
      <w:tblPr>
        <w:tblpPr w:leftFromText="180" w:rightFromText="180" w:vertAnchor="text" w:horzAnchor="margin" w:tblpY="1549"/>
        <w:bidiVisual/>
        <w:tblW w:w="860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574"/>
        <w:gridCol w:w="1794"/>
        <w:gridCol w:w="4536"/>
        <w:gridCol w:w="850"/>
        <w:gridCol w:w="851"/>
      </w:tblGrid>
      <w:tr w:rsidR="00C374D1" w:rsidRPr="007F755D" w:rsidTr="005272EC">
        <w:tc>
          <w:tcPr>
            <w:tcW w:w="574" w:type="dxa"/>
            <w:tcBorders>
              <w:top w:val="single" w:sz="12" w:space="0" w:color="auto"/>
              <w:bottom w:val="single" w:sz="12" w:space="0" w:color="auto"/>
            </w:tcBorders>
            <w:shd w:val="pct15" w:color="auto" w:fill="auto"/>
          </w:tcPr>
          <w:p w:rsidR="00C374D1" w:rsidRPr="007F755D" w:rsidRDefault="00C374D1" w:rsidP="005272EC">
            <w:pPr>
              <w:rPr>
                <w:b/>
                <w:bCs/>
                <w:sz w:val="24"/>
                <w:szCs w:val="24"/>
                <w:rtl/>
              </w:rPr>
            </w:pPr>
            <w:r w:rsidRPr="007F755D">
              <w:rPr>
                <w:b/>
                <w:bCs/>
                <w:sz w:val="24"/>
                <w:szCs w:val="24"/>
                <w:rtl/>
              </w:rPr>
              <w:t>מס'</w:t>
            </w:r>
          </w:p>
        </w:tc>
        <w:tc>
          <w:tcPr>
            <w:tcW w:w="1794" w:type="dxa"/>
            <w:tcBorders>
              <w:top w:val="single" w:sz="12" w:space="0" w:color="auto"/>
              <w:bottom w:val="single" w:sz="12" w:space="0" w:color="auto"/>
            </w:tcBorders>
            <w:shd w:val="pct15" w:color="auto" w:fill="auto"/>
          </w:tcPr>
          <w:p w:rsidR="00C374D1" w:rsidRPr="007F755D" w:rsidRDefault="00C374D1" w:rsidP="005272EC">
            <w:pPr>
              <w:rPr>
                <w:b/>
                <w:bCs/>
                <w:sz w:val="24"/>
                <w:szCs w:val="24"/>
                <w:rtl/>
              </w:rPr>
            </w:pPr>
            <w:r w:rsidRPr="007F755D">
              <w:rPr>
                <w:b/>
                <w:bCs/>
                <w:sz w:val="24"/>
                <w:szCs w:val="24"/>
                <w:rtl/>
              </w:rPr>
              <w:t>שלב</w:t>
            </w:r>
          </w:p>
        </w:tc>
        <w:tc>
          <w:tcPr>
            <w:tcW w:w="4536" w:type="dxa"/>
            <w:tcBorders>
              <w:top w:val="single" w:sz="12" w:space="0" w:color="auto"/>
              <w:bottom w:val="single" w:sz="12" w:space="0" w:color="auto"/>
            </w:tcBorders>
            <w:shd w:val="pct15" w:color="auto" w:fill="auto"/>
          </w:tcPr>
          <w:p w:rsidR="00C374D1" w:rsidRPr="007F755D" w:rsidRDefault="00C374D1" w:rsidP="005272EC">
            <w:pPr>
              <w:rPr>
                <w:b/>
                <w:bCs/>
                <w:sz w:val="24"/>
                <w:szCs w:val="24"/>
                <w:rtl/>
              </w:rPr>
            </w:pPr>
            <w:r w:rsidRPr="007F755D">
              <w:rPr>
                <w:b/>
                <w:bCs/>
                <w:sz w:val="24"/>
                <w:szCs w:val="24"/>
                <w:rtl/>
              </w:rPr>
              <w:t>פרוט השלב</w:t>
            </w:r>
          </w:p>
        </w:tc>
        <w:tc>
          <w:tcPr>
            <w:tcW w:w="850" w:type="dxa"/>
            <w:tcBorders>
              <w:top w:val="single" w:sz="12" w:space="0" w:color="auto"/>
              <w:bottom w:val="single" w:sz="12" w:space="0" w:color="auto"/>
            </w:tcBorders>
            <w:shd w:val="pct15" w:color="auto" w:fill="auto"/>
          </w:tcPr>
          <w:p w:rsidR="00C374D1" w:rsidRPr="007F755D" w:rsidRDefault="00C374D1" w:rsidP="005272EC">
            <w:pPr>
              <w:rPr>
                <w:b/>
                <w:bCs/>
                <w:sz w:val="24"/>
                <w:szCs w:val="24"/>
                <w:rtl/>
              </w:rPr>
            </w:pPr>
            <w:r w:rsidRPr="007F755D">
              <w:rPr>
                <w:b/>
                <w:bCs/>
                <w:sz w:val="24"/>
                <w:szCs w:val="24"/>
                <w:rtl/>
              </w:rPr>
              <w:t>אחוז לשלב</w:t>
            </w:r>
          </w:p>
        </w:tc>
        <w:tc>
          <w:tcPr>
            <w:tcW w:w="851" w:type="dxa"/>
            <w:tcBorders>
              <w:top w:val="single" w:sz="12" w:space="0" w:color="auto"/>
              <w:bottom w:val="single" w:sz="12" w:space="0" w:color="auto"/>
            </w:tcBorders>
            <w:shd w:val="pct15" w:color="auto" w:fill="auto"/>
          </w:tcPr>
          <w:p w:rsidR="00C374D1" w:rsidRPr="007F755D" w:rsidRDefault="00C374D1" w:rsidP="005272EC">
            <w:pPr>
              <w:rPr>
                <w:b/>
                <w:bCs/>
                <w:sz w:val="24"/>
                <w:szCs w:val="24"/>
                <w:rtl/>
              </w:rPr>
            </w:pPr>
            <w:r w:rsidRPr="007F755D">
              <w:rPr>
                <w:b/>
                <w:bCs/>
                <w:sz w:val="24"/>
                <w:szCs w:val="24"/>
                <w:rtl/>
              </w:rPr>
              <w:t>אחוז מצטבר</w:t>
            </w:r>
          </w:p>
        </w:tc>
      </w:tr>
      <w:tr w:rsidR="00C374D1" w:rsidRPr="007F755D" w:rsidTr="005272EC">
        <w:tc>
          <w:tcPr>
            <w:tcW w:w="574" w:type="dxa"/>
            <w:tcBorders>
              <w:top w:val="nil"/>
            </w:tcBorders>
          </w:tcPr>
          <w:p w:rsidR="00C374D1" w:rsidRPr="007F755D" w:rsidRDefault="00C374D1" w:rsidP="005272EC">
            <w:pPr>
              <w:rPr>
                <w:sz w:val="24"/>
                <w:szCs w:val="24"/>
                <w:rtl/>
              </w:rPr>
            </w:pPr>
            <w:r w:rsidRPr="007F755D">
              <w:rPr>
                <w:sz w:val="24"/>
                <w:szCs w:val="24"/>
                <w:rtl/>
              </w:rPr>
              <w:t>01</w:t>
            </w:r>
          </w:p>
        </w:tc>
        <w:tc>
          <w:tcPr>
            <w:tcW w:w="1794" w:type="dxa"/>
            <w:tcBorders>
              <w:top w:val="nil"/>
            </w:tcBorders>
          </w:tcPr>
          <w:p w:rsidR="00C374D1" w:rsidRPr="007F755D" w:rsidRDefault="00C374D1" w:rsidP="005272EC">
            <w:pPr>
              <w:rPr>
                <w:sz w:val="24"/>
                <w:szCs w:val="24"/>
                <w:rtl/>
              </w:rPr>
            </w:pPr>
            <w:r w:rsidRPr="007F755D">
              <w:rPr>
                <w:sz w:val="24"/>
                <w:szCs w:val="24"/>
                <w:rtl/>
              </w:rPr>
              <w:t>תכנון</w:t>
            </w:r>
          </w:p>
        </w:tc>
        <w:tc>
          <w:tcPr>
            <w:tcW w:w="4536" w:type="dxa"/>
            <w:tcBorders>
              <w:top w:val="nil"/>
            </w:tcBorders>
          </w:tcPr>
          <w:p w:rsidR="00C374D1" w:rsidRPr="007F755D" w:rsidRDefault="00C374D1" w:rsidP="005272EC">
            <w:pPr>
              <w:rPr>
                <w:sz w:val="24"/>
                <w:szCs w:val="24"/>
                <w:rtl/>
              </w:rPr>
            </w:pPr>
            <w:r w:rsidRPr="007F755D">
              <w:rPr>
                <w:sz w:val="24"/>
                <w:szCs w:val="24"/>
                <w:rtl/>
              </w:rPr>
              <w:t xml:space="preserve">השלמת </w:t>
            </w:r>
            <w:r>
              <w:rPr>
                <w:sz w:val="24"/>
                <w:szCs w:val="24"/>
                <w:rtl/>
              </w:rPr>
              <w:t xml:space="preserve">התכנון המפורט, בכל </w:t>
            </w:r>
            <w:r>
              <w:rPr>
                <w:rFonts w:hint="cs"/>
                <w:sz w:val="24"/>
                <w:szCs w:val="24"/>
                <w:rtl/>
              </w:rPr>
              <w:t>הדיסצ</w:t>
            </w:r>
            <w:r w:rsidRPr="007F755D">
              <w:rPr>
                <w:rFonts w:hint="cs"/>
                <w:sz w:val="24"/>
                <w:szCs w:val="24"/>
                <w:rtl/>
              </w:rPr>
              <w:t>יפלינו</w:t>
            </w:r>
            <w:r w:rsidRPr="007F755D">
              <w:rPr>
                <w:rFonts w:hint="eastAsia"/>
                <w:sz w:val="24"/>
                <w:szCs w:val="24"/>
                <w:rtl/>
              </w:rPr>
              <w:t>ת</w:t>
            </w:r>
            <w:r w:rsidRPr="007F755D">
              <w:rPr>
                <w:sz w:val="24"/>
                <w:szCs w:val="24"/>
                <w:rtl/>
              </w:rPr>
              <w:t>, כמפורט</w:t>
            </w:r>
            <w:r w:rsidRPr="007F755D">
              <w:rPr>
                <w:rFonts w:hint="cs"/>
                <w:sz w:val="24"/>
                <w:szCs w:val="24"/>
                <w:rtl/>
              </w:rPr>
              <w:t xml:space="preserve"> וקבלת היתר בניה ואישור  הלקוח</w:t>
            </w:r>
          </w:p>
        </w:tc>
        <w:tc>
          <w:tcPr>
            <w:tcW w:w="850" w:type="dxa"/>
            <w:tcBorders>
              <w:top w:val="nil"/>
            </w:tcBorders>
          </w:tcPr>
          <w:p w:rsidR="00C374D1" w:rsidRPr="007F755D" w:rsidRDefault="00C374D1" w:rsidP="005272EC">
            <w:pPr>
              <w:rPr>
                <w:sz w:val="24"/>
                <w:szCs w:val="24"/>
                <w:rtl/>
              </w:rPr>
            </w:pPr>
            <w:r w:rsidRPr="007F755D">
              <w:rPr>
                <w:sz w:val="24"/>
                <w:szCs w:val="24"/>
                <w:rtl/>
              </w:rPr>
              <w:t>5%</w:t>
            </w:r>
          </w:p>
        </w:tc>
        <w:tc>
          <w:tcPr>
            <w:tcW w:w="851" w:type="dxa"/>
            <w:tcBorders>
              <w:top w:val="nil"/>
            </w:tcBorders>
          </w:tcPr>
          <w:p w:rsidR="00C374D1" w:rsidRPr="007F755D" w:rsidRDefault="00C374D1" w:rsidP="005272EC">
            <w:pPr>
              <w:rPr>
                <w:sz w:val="24"/>
                <w:szCs w:val="24"/>
                <w:rtl/>
              </w:rPr>
            </w:pPr>
            <w:r w:rsidRPr="007F755D">
              <w:rPr>
                <w:sz w:val="24"/>
                <w:szCs w:val="24"/>
                <w:rtl/>
              </w:rPr>
              <w:t>5%</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t>02</w:t>
            </w:r>
          </w:p>
        </w:tc>
        <w:tc>
          <w:tcPr>
            <w:tcW w:w="1794" w:type="dxa"/>
          </w:tcPr>
          <w:p w:rsidR="00C374D1" w:rsidRPr="007F755D" w:rsidRDefault="00C374D1" w:rsidP="005272EC">
            <w:pPr>
              <w:rPr>
                <w:sz w:val="24"/>
                <w:szCs w:val="24"/>
                <w:rtl/>
              </w:rPr>
            </w:pPr>
            <w:r w:rsidRPr="007F755D">
              <w:rPr>
                <w:sz w:val="24"/>
                <w:szCs w:val="24"/>
                <w:rtl/>
              </w:rPr>
              <w:t>יסודות</w:t>
            </w:r>
          </w:p>
        </w:tc>
        <w:tc>
          <w:tcPr>
            <w:tcW w:w="4536" w:type="dxa"/>
          </w:tcPr>
          <w:p w:rsidR="00C374D1" w:rsidRPr="007F755D" w:rsidRDefault="00C374D1" w:rsidP="005272EC">
            <w:pPr>
              <w:rPr>
                <w:sz w:val="24"/>
                <w:szCs w:val="24"/>
                <w:rtl/>
              </w:rPr>
            </w:pPr>
            <w:r w:rsidRPr="007F755D">
              <w:rPr>
                <w:sz w:val="24"/>
                <w:szCs w:val="24"/>
                <w:rtl/>
              </w:rPr>
              <w:t xml:space="preserve">גמר יציקת יסודות </w:t>
            </w:r>
            <w:r w:rsidRPr="007F755D">
              <w:rPr>
                <w:rFonts w:hint="cs"/>
                <w:sz w:val="24"/>
                <w:szCs w:val="24"/>
                <w:rtl/>
              </w:rPr>
              <w:t>בכל המבנים</w:t>
            </w:r>
          </w:p>
        </w:tc>
        <w:tc>
          <w:tcPr>
            <w:tcW w:w="850" w:type="dxa"/>
          </w:tcPr>
          <w:p w:rsidR="00C374D1" w:rsidRPr="007F755D" w:rsidRDefault="00C374D1" w:rsidP="005272EC">
            <w:pPr>
              <w:rPr>
                <w:sz w:val="24"/>
                <w:szCs w:val="24"/>
                <w:rtl/>
              </w:rPr>
            </w:pPr>
            <w:r w:rsidRPr="007F755D">
              <w:rPr>
                <w:sz w:val="24"/>
                <w:szCs w:val="24"/>
                <w:rtl/>
              </w:rPr>
              <w:t>3%</w:t>
            </w:r>
          </w:p>
        </w:tc>
        <w:tc>
          <w:tcPr>
            <w:tcW w:w="851" w:type="dxa"/>
          </w:tcPr>
          <w:p w:rsidR="00C374D1" w:rsidRPr="007F755D" w:rsidRDefault="00C374D1" w:rsidP="005272EC">
            <w:pPr>
              <w:rPr>
                <w:sz w:val="24"/>
                <w:szCs w:val="24"/>
                <w:rtl/>
              </w:rPr>
            </w:pPr>
            <w:r w:rsidRPr="007F755D">
              <w:rPr>
                <w:sz w:val="24"/>
                <w:szCs w:val="24"/>
                <w:rtl/>
              </w:rPr>
              <w:t>8%</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t>03</w:t>
            </w:r>
          </w:p>
        </w:tc>
        <w:tc>
          <w:tcPr>
            <w:tcW w:w="1794" w:type="dxa"/>
          </w:tcPr>
          <w:p w:rsidR="00C374D1" w:rsidRPr="007F755D" w:rsidRDefault="00C374D1" w:rsidP="005272EC">
            <w:pPr>
              <w:pStyle w:val="a5"/>
              <w:tabs>
                <w:tab w:val="clear" w:pos="4153"/>
                <w:tab w:val="clear" w:pos="8306"/>
              </w:tabs>
              <w:rPr>
                <w:rFonts w:cs="David"/>
                <w:rtl/>
              </w:rPr>
            </w:pPr>
            <w:r w:rsidRPr="007F755D">
              <w:rPr>
                <w:rFonts w:cs="David"/>
                <w:rtl/>
              </w:rPr>
              <w:t>רצפות בטון</w:t>
            </w:r>
          </w:p>
        </w:tc>
        <w:tc>
          <w:tcPr>
            <w:tcW w:w="4536" w:type="dxa"/>
          </w:tcPr>
          <w:p w:rsidR="00C374D1" w:rsidRPr="007F755D" w:rsidRDefault="00C374D1" w:rsidP="005272EC">
            <w:pPr>
              <w:rPr>
                <w:sz w:val="24"/>
                <w:szCs w:val="24"/>
                <w:rtl/>
              </w:rPr>
            </w:pPr>
            <w:r w:rsidRPr="007F755D">
              <w:rPr>
                <w:sz w:val="24"/>
                <w:szCs w:val="24"/>
                <w:rtl/>
              </w:rPr>
              <w:t xml:space="preserve">גמר רצפות בטון ב </w:t>
            </w:r>
            <w:r w:rsidRPr="007F755D">
              <w:rPr>
                <w:sz w:val="24"/>
                <w:szCs w:val="24"/>
              </w:rPr>
              <w:t>–</w:t>
            </w:r>
            <w:r w:rsidRPr="007F755D">
              <w:rPr>
                <w:sz w:val="24"/>
                <w:szCs w:val="24"/>
                <w:rtl/>
              </w:rPr>
              <w:t xml:space="preserve"> 2 המבנים</w:t>
            </w:r>
            <w:r w:rsidRPr="007F755D">
              <w:rPr>
                <w:rFonts w:hint="cs"/>
                <w:sz w:val="24"/>
                <w:szCs w:val="24"/>
                <w:rtl/>
              </w:rPr>
              <w:t xml:space="preserve"> העיקריים</w:t>
            </w:r>
          </w:p>
        </w:tc>
        <w:tc>
          <w:tcPr>
            <w:tcW w:w="850" w:type="dxa"/>
          </w:tcPr>
          <w:p w:rsidR="00C374D1" w:rsidRPr="007F755D" w:rsidRDefault="00C374D1" w:rsidP="005272EC">
            <w:pPr>
              <w:rPr>
                <w:sz w:val="24"/>
                <w:szCs w:val="24"/>
                <w:rtl/>
              </w:rPr>
            </w:pPr>
            <w:r w:rsidRPr="007F755D">
              <w:rPr>
                <w:sz w:val="24"/>
                <w:szCs w:val="24"/>
                <w:rtl/>
              </w:rPr>
              <w:t>5%</w:t>
            </w:r>
          </w:p>
        </w:tc>
        <w:tc>
          <w:tcPr>
            <w:tcW w:w="851" w:type="dxa"/>
          </w:tcPr>
          <w:p w:rsidR="00C374D1" w:rsidRPr="007F755D" w:rsidRDefault="00C374D1" w:rsidP="005272EC">
            <w:pPr>
              <w:rPr>
                <w:sz w:val="24"/>
                <w:szCs w:val="24"/>
                <w:rtl/>
              </w:rPr>
            </w:pPr>
            <w:r w:rsidRPr="007F755D">
              <w:rPr>
                <w:sz w:val="24"/>
                <w:szCs w:val="24"/>
                <w:rtl/>
              </w:rPr>
              <w:t>13%</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t>04</w:t>
            </w:r>
          </w:p>
        </w:tc>
        <w:tc>
          <w:tcPr>
            <w:tcW w:w="1794" w:type="dxa"/>
          </w:tcPr>
          <w:p w:rsidR="00C374D1" w:rsidRPr="007F755D" w:rsidRDefault="00C374D1" w:rsidP="005272EC">
            <w:pPr>
              <w:rPr>
                <w:sz w:val="24"/>
                <w:szCs w:val="24"/>
                <w:rtl/>
              </w:rPr>
            </w:pPr>
            <w:r w:rsidRPr="007F755D">
              <w:rPr>
                <w:sz w:val="24"/>
                <w:szCs w:val="24"/>
                <w:rtl/>
              </w:rPr>
              <w:t>קירות חוץ</w:t>
            </w:r>
          </w:p>
        </w:tc>
        <w:tc>
          <w:tcPr>
            <w:tcW w:w="4536" w:type="dxa"/>
          </w:tcPr>
          <w:p w:rsidR="00C374D1" w:rsidRPr="007F755D" w:rsidRDefault="00C374D1" w:rsidP="005272EC">
            <w:pPr>
              <w:rPr>
                <w:sz w:val="24"/>
                <w:szCs w:val="24"/>
                <w:rtl/>
              </w:rPr>
            </w:pPr>
            <w:r w:rsidRPr="007F755D">
              <w:rPr>
                <w:sz w:val="24"/>
                <w:szCs w:val="24"/>
                <w:rtl/>
              </w:rPr>
              <w:t xml:space="preserve">גמר קירות חוץ ב </w:t>
            </w:r>
            <w:r w:rsidRPr="007F755D">
              <w:rPr>
                <w:sz w:val="24"/>
                <w:szCs w:val="24"/>
              </w:rPr>
              <w:t>–</w:t>
            </w:r>
            <w:r w:rsidRPr="007F755D">
              <w:rPr>
                <w:sz w:val="24"/>
                <w:szCs w:val="24"/>
                <w:rtl/>
              </w:rPr>
              <w:t xml:space="preserve"> 2 המבנים</w:t>
            </w:r>
            <w:r w:rsidRPr="007F755D">
              <w:rPr>
                <w:rFonts w:hint="cs"/>
                <w:sz w:val="24"/>
                <w:szCs w:val="24"/>
                <w:rtl/>
              </w:rPr>
              <w:t xml:space="preserve"> העיקריים</w:t>
            </w:r>
          </w:p>
          <w:p w:rsidR="00C374D1" w:rsidRPr="007F755D" w:rsidRDefault="00C374D1" w:rsidP="005272EC">
            <w:pPr>
              <w:rPr>
                <w:sz w:val="24"/>
                <w:szCs w:val="24"/>
                <w:rtl/>
              </w:rPr>
            </w:pPr>
            <w:r w:rsidRPr="007F755D">
              <w:rPr>
                <w:sz w:val="24"/>
                <w:szCs w:val="24"/>
                <w:rtl/>
              </w:rPr>
              <w:t>גמר מרחב מוגן וחדרי בטחון</w:t>
            </w:r>
          </w:p>
        </w:tc>
        <w:tc>
          <w:tcPr>
            <w:tcW w:w="850" w:type="dxa"/>
          </w:tcPr>
          <w:p w:rsidR="00C374D1" w:rsidRPr="007F755D" w:rsidRDefault="00C374D1" w:rsidP="005272EC">
            <w:pPr>
              <w:rPr>
                <w:sz w:val="24"/>
                <w:szCs w:val="24"/>
                <w:rtl/>
              </w:rPr>
            </w:pPr>
            <w:r w:rsidRPr="007F755D">
              <w:rPr>
                <w:sz w:val="24"/>
                <w:szCs w:val="24"/>
                <w:rtl/>
              </w:rPr>
              <w:t>13%</w:t>
            </w:r>
          </w:p>
        </w:tc>
        <w:tc>
          <w:tcPr>
            <w:tcW w:w="851" w:type="dxa"/>
          </w:tcPr>
          <w:p w:rsidR="00C374D1" w:rsidRPr="007F755D" w:rsidRDefault="00C374D1" w:rsidP="005272EC">
            <w:pPr>
              <w:rPr>
                <w:sz w:val="24"/>
                <w:szCs w:val="24"/>
                <w:rtl/>
              </w:rPr>
            </w:pPr>
            <w:r w:rsidRPr="007F755D">
              <w:rPr>
                <w:sz w:val="24"/>
                <w:szCs w:val="24"/>
                <w:rtl/>
              </w:rPr>
              <w:t>26%</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t>05</w:t>
            </w:r>
          </w:p>
        </w:tc>
        <w:tc>
          <w:tcPr>
            <w:tcW w:w="1794" w:type="dxa"/>
          </w:tcPr>
          <w:p w:rsidR="00C374D1" w:rsidRPr="007F755D" w:rsidRDefault="00C374D1" w:rsidP="005272EC">
            <w:pPr>
              <w:rPr>
                <w:sz w:val="24"/>
                <w:szCs w:val="24"/>
                <w:rtl/>
              </w:rPr>
            </w:pPr>
            <w:r w:rsidRPr="007F755D">
              <w:rPr>
                <w:sz w:val="24"/>
                <w:szCs w:val="24"/>
                <w:rtl/>
              </w:rPr>
              <w:t>השלמת שלד</w:t>
            </w:r>
          </w:p>
        </w:tc>
        <w:tc>
          <w:tcPr>
            <w:tcW w:w="4536" w:type="dxa"/>
          </w:tcPr>
          <w:p w:rsidR="00C374D1" w:rsidRPr="007F755D" w:rsidRDefault="00C374D1" w:rsidP="005272EC">
            <w:pPr>
              <w:rPr>
                <w:sz w:val="24"/>
                <w:szCs w:val="24"/>
                <w:rtl/>
              </w:rPr>
            </w:pPr>
            <w:r w:rsidRPr="007F755D">
              <w:rPr>
                <w:sz w:val="24"/>
                <w:szCs w:val="24"/>
                <w:rtl/>
              </w:rPr>
              <w:t>גמר שלד 2 המבנים לרבות כל עבודות הבטון, הבניה, המדרגות, מחיצות הבניה, האיטום והבידוד</w:t>
            </w:r>
          </w:p>
        </w:tc>
        <w:tc>
          <w:tcPr>
            <w:tcW w:w="850" w:type="dxa"/>
          </w:tcPr>
          <w:p w:rsidR="00C374D1" w:rsidRPr="007F755D" w:rsidRDefault="00C374D1" w:rsidP="005272EC">
            <w:pPr>
              <w:rPr>
                <w:sz w:val="24"/>
                <w:szCs w:val="24"/>
                <w:rtl/>
              </w:rPr>
            </w:pPr>
            <w:r w:rsidRPr="007F755D">
              <w:rPr>
                <w:sz w:val="24"/>
                <w:szCs w:val="24"/>
                <w:rtl/>
              </w:rPr>
              <w:t>9%</w:t>
            </w:r>
          </w:p>
        </w:tc>
        <w:tc>
          <w:tcPr>
            <w:tcW w:w="851" w:type="dxa"/>
          </w:tcPr>
          <w:p w:rsidR="00C374D1" w:rsidRPr="007F755D" w:rsidRDefault="00C374D1" w:rsidP="005272EC">
            <w:pPr>
              <w:rPr>
                <w:sz w:val="24"/>
                <w:szCs w:val="24"/>
                <w:rtl/>
              </w:rPr>
            </w:pPr>
            <w:r w:rsidRPr="007F755D">
              <w:rPr>
                <w:sz w:val="24"/>
                <w:szCs w:val="24"/>
                <w:rtl/>
              </w:rPr>
              <w:t>35%</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t>06</w:t>
            </w:r>
          </w:p>
        </w:tc>
        <w:tc>
          <w:tcPr>
            <w:tcW w:w="1794" w:type="dxa"/>
          </w:tcPr>
          <w:p w:rsidR="00C374D1" w:rsidRPr="007F755D" w:rsidRDefault="00C374D1" w:rsidP="005272EC">
            <w:pPr>
              <w:rPr>
                <w:sz w:val="24"/>
                <w:szCs w:val="24"/>
                <w:rtl/>
              </w:rPr>
            </w:pPr>
            <w:proofErr w:type="spellStart"/>
            <w:r w:rsidRPr="007F755D">
              <w:rPr>
                <w:sz w:val="24"/>
                <w:szCs w:val="24"/>
                <w:rtl/>
              </w:rPr>
              <w:t>תגמירים</w:t>
            </w:r>
            <w:proofErr w:type="spellEnd"/>
          </w:p>
        </w:tc>
        <w:tc>
          <w:tcPr>
            <w:tcW w:w="4536" w:type="dxa"/>
          </w:tcPr>
          <w:p w:rsidR="00C374D1" w:rsidRPr="007F755D" w:rsidRDefault="00C374D1" w:rsidP="005272EC">
            <w:pPr>
              <w:rPr>
                <w:sz w:val="24"/>
                <w:szCs w:val="24"/>
                <w:rtl/>
              </w:rPr>
            </w:pPr>
            <w:r w:rsidRPr="007F755D">
              <w:rPr>
                <w:sz w:val="24"/>
                <w:szCs w:val="24"/>
                <w:rtl/>
              </w:rPr>
              <w:t xml:space="preserve">גמר </w:t>
            </w:r>
            <w:proofErr w:type="spellStart"/>
            <w:r w:rsidRPr="007F755D">
              <w:rPr>
                <w:sz w:val="24"/>
                <w:szCs w:val="24"/>
                <w:rtl/>
              </w:rPr>
              <w:t>תגמירי</w:t>
            </w:r>
            <w:proofErr w:type="spellEnd"/>
            <w:r w:rsidRPr="007F755D">
              <w:rPr>
                <w:sz w:val="24"/>
                <w:szCs w:val="24"/>
                <w:rtl/>
              </w:rPr>
              <w:t xml:space="preserve"> קירות חוץ ופנים ב </w:t>
            </w:r>
            <w:r w:rsidRPr="007F755D">
              <w:rPr>
                <w:sz w:val="24"/>
                <w:szCs w:val="24"/>
              </w:rPr>
              <w:t>–</w:t>
            </w:r>
            <w:r w:rsidRPr="007F755D">
              <w:rPr>
                <w:sz w:val="24"/>
                <w:szCs w:val="24"/>
                <w:rtl/>
              </w:rPr>
              <w:t xml:space="preserve"> 2 המבנים, הרכבת מלבנים, השלמת </w:t>
            </w:r>
            <w:proofErr w:type="spellStart"/>
            <w:r w:rsidRPr="007F755D">
              <w:rPr>
                <w:sz w:val="24"/>
                <w:szCs w:val="24"/>
                <w:rtl/>
              </w:rPr>
              <w:t>קוי</w:t>
            </w:r>
            <w:proofErr w:type="spellEnd"/>
            <w:r w:rsidRPr="007F755D">
              <w:rPr>
                <w:sz w:val="24"/>
                <w:szCs w:val="24"/>
                <w:rtl/>
              </w:rPr>
              <w:t xml:space="preserve"> מערכות סמויים</w:t>
            </w:r>
          </w:p>
        </w:tc>
        <w:tc>
          <w:tcPr>
            <w:tcW w:w="850" w:type="dxa"/>
          </w:tcPr>
          <w:p w:rsidR="00C374D1" w:rsidRPr="007F755D" w:rsidRDefault="00C374D1" w:rsidP="005272EC">
            <w:pPr>
              <w:rPr>
                <w:sz w:val="24"/>
                <w:szCs w:val="24"/>
                <w:rtl/>
              </w:rPr>
            </w:pPr>
            <w:r w:rsidRPr="007F755D">
              <w:rPr>
                <w:sz w:val="24"/>
                <w:szCs w:val="24"/>
                <w:rtl/>
              </w:rPr>
              <w:t>9%</w:t>
            </w:r>
          </w:p>
        </w:tc>
        <w:tc>
          <w:tcPr>
            <w:tcW w:w="851" w:type="dxa"/>
          </w:tcPr>
          <w:p w:rsidR="00C374D1" w:rsidRPr="007F755D" w:rsidRDefault="00C374D1" w:rsidP="005272EC">
            <w:pPr>
              <w:rPr>
                <w:sz w:val="24"/>
                <w:szCs w:val="24"/>
                <w:rtl/>
              </w:rPr>
            </w:pPr>
            <w:r w:rsidRPr="007F755D">
              <w:rPr>
                <w:sz w:val="24"/>
                <w:szCs w:val="24"/>
                <w:rtl/>
              </w:rPr>
              <w:t>44%</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t>07</w:t>
            </w:r>
          </w:p>
        </w:tc>
        <w:tc>
          <w:tcPr>
            <w:tcW w:w="1794" w:type="dxa"/>
          </w:tcPr>
          <w:p w:rsidR="00C374D1" w:rsidRPr="007F755D" w:rsidRDefault="00C374D1" w:rsidP="005272EC">
            <w:pPr>
              <w:rPr>
                <w:sz w:val="24"/>
                <w:szCs w:val="24"/>
                <w:rtl/>
              </w:rPr>
            </w:pPr>
            <w:r w:rsidRPr="007F755D">
              <w:rPr>
                <w:sz w:val="24"/>
                <w:szCs w:val="24"/>
                <w:rtl/>
              </w:rPr>
              <w:t>ריצוף וחיפוי</w:t>
            </w:r>
          </w:p>
        </w:tc>
        <w:tc>
          <w:tcPr>
            <w:tcW w:w="4536" w:type="dxa"/>
          </w:tcPr>
          <w:p w:rsidR="00C374D1" w:rsidRPr="007F755D" w:rsidRDefault="00C374D1" w:rsidP="005272EC">
            <w:pPr>
              <w:rPr>
                <w:sz w:val="24"/>
                <w:szCs w:val="24"/>
                <w:rtl/>
              </w:rPr>
            </w:pPr>
            <w:r w:rsidRPr="007F755D">
              <w:rPr>
                <w:sz w:val="24"/>
                <w:szCs w:val="24"/>
                <w:rtl/>
              </w:rPr>
              <w:t>גמר עבודות הריצוף ב- 2 המבנים</w:t>
            </w:r>
            <w:r w:rsidRPr="007F755D">
              <w:rPr>
                <w:rFonts w:hint="cs"/>
                <w:sz w:val="24"/>
                <w:szCs w:val="24"/>
                <w:rtl/>
              </w:rPr>
              <w:t xml:space="preserve"> העיקריים</w:t>
            </w:r>
            <w:r w:rsidRPr="007F755D">
              <w:rPr>
                <w:sz w:val="24"/>
                <w:szCs w:val="24"/>
                <w:rtl/>
              </w:rPr>
              <w:t xml:space="preserve"> לרבות שיפולים, מדרגות, ספים, גמר מערכת המים, לרבות בדיקת לחץ</w:t>
            </w:r>
            <w:r w:rsidRPr="007F755D">
              <w:rPr>
                <w:rFonts w:hint="cs"/>
                <w:sz w:val="24"/>
                <w:szCs w:val="24"/>
                <w:rtl/>
              </w:rPr>
              <w:t xml:space="preserve"> תקינה</w:t>
            </w:r>
          </w:p>
        </w:tc>
        <w:tc>
          <w:tcPr>
            <w:tcW w:w="850" w:type="dxa"/>
          </w:tcPr>
          <w:p w:rsidR="00C374D1" w:rsidRPr="007F755D" w:rsidRDefault="00C374D1" w:rsidP="005272EC">
            <w:pPr>
              <w:rPr>
                <w:sz w:val="24"/>
                <w:szCs w:val="24"/>
                <w:rtl/>
              </w:rPr>
            </w:pPr>
            <w:r w:rsidRPr="007F755D">
              <w:rPr>
                <w:sz w:val="24"/>
                <w:szCs w:val="24"/>
                <w:rtl/>
              </w:rPr>
              <w:t>5%</w:t>
            </w:r>
          </w:p>
        </w:tc>
        <w:tc>
          <w:tcPr>
            <w:tcW w:w="851" w:type="dxa"/>
          </w:tcPr>
          <w:p w:rsidR="00C374D1" w:rsidRPr="007F755D" w:rsidRDefault="00C374D1" w:rsidP="005272EC">
            <w:pPr>
              <w:rPr>
                <w:sz w:val="24"/>
                <w:szCs w:val="24"/>
                <w:rtl/>
              </w:rPr>
            </w:pPr>
            <w:r w:rsidRPr="007F755D">
              <w:rPr>
                <w:sz w:val="24"/>
                <w:szCs w:val="24"/>
                <w:rtl/>
              </w:rPr>
              <w:t>49%</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t>08</w:t>
            </w:r>
          </w:p>
        </w:tc>
        <w:tc>
          <w:tcPr>
            <w:tcW w:w="1794" w:type="dxa"/>
          </w:tcPr>
          <w:p w:rsidR="00C374D1" w:rsidRPr="007F755D" w:rsidRDefault="00C374D1" w:rsidP="005272EC">
            <w:pPr>
              <w:rPr>
                <w:sz w:val="24"/>
                <w:szCs w:val="24"/>
                <w:rtl/>
              </w:rPr>
            </w:pPr>
            <w:r w:rsidRPr="007F755D">
              <w:rPr>
                <w:sz w:val="24"/>
                <w:szCs w:val="24"/>
                <w:rtl/>
              </w:rPr>
              <w:t>הכנות לצבע</w:t>
            </w:r>
          </w:p>
        </w:tc>
        <w:tc>
          <w:tcPr>
            <w:tcW w:w="4536" w:type="dxa"/>
          </w:tcPr>
          <w:p w:rsidR="00C374D1" w:rsidRPr="007F755D" w:rsidRDefault="00C374D1" w:rsidP="005272EC">
            <w:pPr>
              <w:rPr>
                <w:sz w:val="24"/>
                <w:szCs w:val="24"/>
                <w:rtl/>
              </w:rPr>
            </w:pPr>
            <w:r w:rsidRPr="007F755D">
              <w:rPr>
                <w:sz w:val="24"/>
                <w:szCs w:val="24"/>
                <w:rtl/>
              </w:rPr>
              <w:t xml:space="preserve">השלמות ותיקוני </w:t>
            </w:r>
            <w:proofErr w:type="spellStart"/>
            <w:r w:rsidRPr="007F755D">
              <w:rPr>
                <w:sz w:val="24"/>
                <w:szCs w:val="24"/>
                <w:rtl/>
              </w:rPr>
              <w:t>תגמירים</w:t>
            </w:r>
            <w:proofErr w:type="spellEnd"/>
            <w:r w:rsidRPr="007F755D">
              <w:rPr>
                <w:sz w:val="24"/>
                <w:szCs w:val="24"/>
                <w:rtl/>
              </w:rPr>
              <w:t xml:space="preserve"> ב</w:t>
            </w:r>
            <w:r w:rsidRPr="007F755D">
              <w:rPr>
                <w:rFonts w:hint="cs"/>
                <w:sz w:val="24"/>
                <w:szCs w:val="24"/>
                <w:rtl/>
              </w:rPr>
              <w:t>כל</w:t>
            </w:r>
            <w:r w:rsidRPr="007F755D">
              <w:rPr>
                <w:sz w:val="24"/>
                <w:szCs w:val="24"/>
                <w:rtl/>
              </w:rPr>
              <w:t xml:space="preserve"> המבנים</w:t>
            </w:r>
            <w:r w:rsidRPr="007F755D">
              <w:rPr>
                <w:rFonts w:hint="cs"/>
                <w:sz w:val="24"/>
                <w:szCs w:val="24"/>
                <w:rtl/>
              </w:rPr>
              <w:t xml:space="preserve"> </w:t>
            </w:r>
          </w:p>
        </w:tc>
        <w:tc>
          <w:tcPr>
            <w:tcW w:w="850" w:type="dxa"/>
          </w:tcPr>
          <w:p w:rsidR="00C374D1" w:rsidRPr="007F755D" w:rsidRDefault="00C374D1" w:rsidP="005272EC">
            <w:pPr>
              <w:rPr>
                <w:sz w:val="24"/>
                <w:szCs w:val="24"/>
                <w:rtl/>
              </w:rPr>
            </w:pPr>
            <w:r w:rsidRPr="007F755D">
              <w:rPr>
                <w:sz w:val="24"/>
                <w:szCs w:val="24"/>
                <w:rtl/>
              </w:rPr>
              <w:t>4%</w:t>
            </w:r>
          </w:p>
        </w:tc>
        <w:tc>
          <w:tcPr>
            <w:tcW w:w="851" w:type="dxa"/>
          </w:tcPr>
          <w:p w:rsidR="00C374D1" w:rsidRPr="007F755D" w:rsidRDefault="00C374D1" w:rsidP="005272EC">
            <w:pPr>
              <w:rPr>
                <w:sz w:val="24"/>
                <w:szCs w:val="24"/>
                <w:rtl/>
              </w:rPr>
            </w:pPr>
            <w:r w:rsidRPr="007F755D">
              <w:rPr>
                <w:sz w:val="24"/>
                <w:szCs w:val="24"/>
                <w:rtl/>
              </w:rPr>
              <w:t>53%</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lastRenderedPageBreak/>
              <w:t>09</w:t>
            </w:r>
          </w:p>
        </w:tc>
        <w:tc>
          <w:tcPr>
            <w:tcW w:w="1794" w:type="dxa"/>
          </w:tcPr>
          <w:p w:rsidR="00C374D1" w:rsidRPr="007F755D" w:rsidRDefault="00C374D1" w:rsidP="005272EC">
            <w:pPr>
              <w:rPr>
                <w:sz w:val="24"/>
                <w:szCs w:val="24"/>
                <w:rtl/>
              </w:rPr>
            </w:pPr>
            <w:r w:rsidRPr="007F755D">
              <w:rPr>
                <w:sz w:val="24"/>
                <w:szCs w:val="24"/>
                <w:rtl/>
              </w:rPr>
              <w:t>צביעה</w:t>
            </w:r>
          </w:p>
        </w:tc>
        <w:tc>
          <w:tcPr>
            <w:tcW w:w="4536" w:type="dxa"/>
          </w:tcPr>
          <w:p w:rsidR="00C374D1" w:rsidRPr="007F755D" w:rsidRDefault="00C374D1" w:rsidP="005272EC">
            <w:pPr>
              <w:rPr>
                <w:sz w:val="24"/>
                <w:szCs w:val="24"/>
                <w:rtl/>
              </w:rPr>
            </w:pPr>
            <w:r w:rsidRPr="007F755D">
              <w:rPr>
                <w:sz w:val="24"/>
                <w:szCs w:val="24"/>
                <w:rtl/>
              </w:rPr>
              <w:t xml:space="preserve">גמר כל עבודות הצבע ב </w:t>
            </w:r>
            <w:r w:rsidRPr="007F755D">
              <w:rPr>
                <w:sz w:val="24"/>
                <w:szCs w:val="24"/>
              </w:rPr>
              <w:t>–</w:t>
            </w:r>
            <w:r w:rsidRPr="007F755D">
              <w:rPr>
                <w:sz w:val="24"/>
                <w:szCs w:val="24"/>
                <w:rtl/>
              </w:rPr>
              <w:t>2 המבנים</w:t>
            </w:r>
          </w:p>
        </w:tc>
        <w:tc>
          <w:tcPr>
            <w:tcW w:w="850" w:type="dxa"/>
          </w:tcPr>
          <w:p w:rsidR="00C374D1" w:rsidRPr="007F755D" w:rsidRDefault="00C374D1" w:rsidP="005272EC">
            <w:pPr>
              <w:rPr>
                <w:sz w:val="24"/>
                <w:szCs w:val="24"/>
                <w:rtl/>
              </w:rPr>
            </w:pPr>
            <w:r w:rsidRPr="007F755D">
              <w:rPr>
                <w:sz w:val="24"/>
                <w:szCs w:val="24"/>
                <w:rtl/>
              </w:rPr>
              <w:t>5%</w:t>
            </w:r>
          </w:p>
        </w:tc>
        <w:tc>
          <w:tcPr>
            <w:tcW w:w="851" w:type="dxa"/>
          </w:tcPr>
          <w:p w:rsidR="00C374D1" w:rsidRPr="007F755D" w:rsidRDefault="00C374D1" w:rsidP="005272EC">
            <w:pPr>
              <w:rPr>
                <w:sz w:val="24"/>
                <w:szCs w:val="24"/>
                <w:rtl/>
              </w:rPr>
            </w:pPr>
            <w:r w:rsidRPr="007F755D">
              <w:rPr>
                <w:sz w:val="24"/>
                <w:szCs w:val="24"/>
                <w:rtl/>
              </w:rPr>
              <w:t>58%</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t>10</w:t>
            </w:r>
          </w:p>
        </w:tc>
        <w:tc>
          <w:tcPr>
            <w:tcW w:w="1794" w:type="dxa"/>
          </w:tcPr>
          <w:p w:rsidR="00C374D1" w:rsidRDefault="00C374D1" w:rsidP="005272EC">
            <w:pPr>
              <w:rPr>
                <w:sz w:val="24"/>
                <w:szCs w:val="24"/>
                <w:rtl/>
              </w:rPr>
            </w:pPr>
            <w:r w:rsidRPr="007F755D">
              <w:rPr>
                <w:sz w:val="24"/>
                <w:szCs w:val="24"/>
                <w:rtl/>
              </w:rPr>
              <w:t>אלומיניום/נגרות/</w:t>
            </w:r>
          </w:p>
          <w:p w:rsidR="00C374D1" w:rsidRPr="007F755D" w:rsidRDefault="00C374D1" w:rsidP="005272EC">
            <w:pPr>
              <w:rPr>
                <w:sz w:val="24"/>
                <w:szCs w:val="24"/>
                <w:rtl/>
              </w:rPr>
            </w:pPr>
            <w:r>
              <w:rPr>
                <w:rFonts w:hint="cs"/>
                <w:sz w:val="24"/>
                <w:szCs w:val="24"/>
                <w:rtl/>
              </w:rPr>
              <w:t>מ</w:t>
            </w:r>
            <w:r w:rsidRPr="007F755D">
              <w:rPr>
                <w:sz w:val="24"/>
                <w:szCs w:val="24"/>
                <w:rtl/>
              </w:rPr>
              <w:t>סגרות</w:t>
            </w:r>
          </w:p>
        </w:tc>
        <w:tc>
          <w:tcPr>
            <w:tcW w:w="4536" w:type="dxa"/>
          </w:tcPr>
          <w:p w:rsidR="00C374D1" w:rsidRPr="007F755D" w:rsidRDefault="00C374D1" w:rsidP="005272EC">
            <w:pPr>
              <w:rPr>
                <w:sz w:val="24"/>
                <w:szCs w:val="24"/>
                <w:rtl/>
              </w:rPr>
            </w:pPr>
            <w:r w:rsidRPr="007F755D">
              <w:rPr>
                <w:sz w:val="24"/>
                <w:szCs w:val="24"/>
                <w:rtl/>
              </w:rPr>
              <w:t xml:space="preserve">גמר הרכבת כל הפריטים ב </w:t>
            </w:r>
            <w:r w:rsidRPr="007F755D">
              <w:rPr>
                <w:sz w:val="24"/>
                <w:szCs w:val="24"/>
              </w:rPr>
              <w:t>–</w:t>
            </w:r>
            <w:r w:rsidRPr="007F755D">
              <w:rPr>
                <w:sz w:val="24"/>
                <w:szCs w:val="24"/>
                <w:rtl/>
              </w:rPr>
              <w:t xml:space="preserve"> 2 המבנים</w:t>
            </w:r>
            <w:r w:rsidRPr="007F755D">
              <w:rPr>
                <w:rFonts w:hint="cs"/>
                <w:sz w:val="24"/>
                <w:szCs w:val="24"/>
                <w:rtl/>
              </w:rPr>
              <w:t xml:space="preserve"> העיקריים</w:t>
            </w:r>
          </w:p>
        </w:tc>
        <w:tc>
          <w:tcPr>
            <w:tcW w:w="850" w:type="dxa"/>
          </w:tcPr>
          <w:p w:rsidR="00C374D1" w:rsidRPr="007F755D" w:rsidRDefault="00C374D1" w:rsidP="005272EC">
            <w:pPr>
              <w:rPr>
                <w:sz w:val="24"/>
                <w:szCs w:val="24"/>
                <w:rtl/>
              </w:rPr>
            </w:pPr>
            <w:r w:rsidRPr="007F755D">
              <w:rPr>
                <w:rFonts w:hint="cs"/>
                <w:sz w:val="24"/>
                <w:szCs w:val="24"/>
                <w:rtl/>
              </w:rPr>
              <w:t>5</w:t>
            </w:r>
            <w:r w:rsidRPr="007F755D">
              <w:rPr>
                <w:sz w:val="24"/>
                <w:szCs w:val="24"/>
                <w:rtl/>
              </w:rPr>
              <w:t>%</w:t>
            </w:r>
          </w:p>
        </w:tc>
        <w:tc>
          <w:tcPr>
            <w:tcW w:w="851" w:type="dxa"/>
          </w:tcPr>
          <w:p w:rsidR="00C374D1" w:rsidRPr="007F755D" w:rsidRDefault="00C374D1" w:rsidP="005272EC">
            <w:pPr>
              <w:rPr>
                <w:sz w:val="24"/>
                <w:szCs w:val="24"/>
                <w:rtl/>
              </w:rPr>
            </w:pPr>
            <w:r w:rsidRPr="007F755D">
              <w:rPr>
                <w:sz w:val="24"/>
                <w:szCs w:val="24"/>
                <w:rtl/>
              </w:rPr>
              <w:t>6</w:t>
            </w:r>
            <w:r w:rsidRPr="007F755D">
              <w:rPr>
                <w:rFonts w:hint="cs"/>
                <w:sz w:val="24"/>
                <w:szCs w:val="24"/>
                <w:rtl/>
              </w:rPr>
              <w:t>3</w:t>
            </w:r>
            <w:r w:rsidRPr="007F755D">
              <w:rPr>
                <w:sz w:val="24"/>
                <w:szCs w:val="24"/>
                <w:rtl/>
              </w:rPr>
              <w:t>%</w:t>
            </w:r>
          </w:p>
        </w:tc>
      </w:tr>
      <w:tr w:rsidR="00C374D1" w:rsidRPr="007F755D" w:rsidTr="005272EC">
        <w:tc>
          <w:tcPr>
            <w:tcW w:w="574" w:type="dxa"/>
          </w:tcPr>
          <w:p w:rsidR="00C374D1" w:rsidRPr="007F755D" w:rsidRDefault="00C374D1" w:rsidP="005272EC">
            <w:pPr>
              <w:rPr>
                <w:sz w:val="24"/>
                <w:szCs w:val="24"/>
                <w:rtl/>
              </w:rPr>
            </w:pPr>
            <w:r w:rsidRPr="007F755D">
              <w:rPr>
                <w:sz w:val="24"/>
                <w:szCs w:val="24"/>
                <w:rtl/>
              </w:rPr>
              <w:t>11</w:t>
            </w:r>
          </w:p>
        </w:tc>
        <w:tc>
          <w:tcPr>
            <w:tcW w:w="1794" w:type="dxa"/>
          </w:tcPr>
          <w:p w:rsidR="00C374D1" w:rsidRPr="007F755D" w:rsidRDefault="00C374D1" w:rsidP="005272EC">
            <w:pPr>
              <w:rPr>
                <w:sz w:val="24"/>
                <w:szCs w:val="24"/>
                <w:rtl/>
              </w:rPr>
            </w:pPr>
            <w:r w:rsidRPr="007F755D">
              <w:rPr>
                <w:sz w:val="24"/>
                <w:szCs w:val="24"/>
                <w:rtl/>
              </w:rPr>
              <w:t>מערכות</w:t>
            </w:r>
          </w:p>
        </w:tc>
        <w:tc>
          <w:tcPr>
            <w:tcW w:w="4536" w:type="dxa"/>
          </w:tcPr>
          <w:p w:rsidR="00C374D1" w:rsidRPr="007F755D" w:rsidRDefault="00C374D1" w:rsidP="005272EC">
            <w:pPr>
              <w:rPr>
                <w:sz w:val="24"/>
                <w:szCs w:val="24"/>
                <w:rtl/>
              </w:rPr>
            </w:pPr>
            <w:r w:rsidRPr="007F755D">
              <w:rPr>
                <w:sz w:val="24"/>
                <w:szCs w:val="24"/>
                <w:rtl/>
              </w:rPr>
              <w:t xml:space="preserve">גמר התקנת מערכות חשמל, תקשורת, מיזוג אויר ותברואה על כל אביזריהן, לרבות </w:t>
            </w:r>
            <w:r w:rsidRPr="007F755D">
              <w:rPr>
                <w:rFonts w:hint="cs"/>
                <w:sz w:val="24"/>
                <w:szCs w:val="24"/>
                <w:rtl/>
              </w:rPr>
              <w:t xml:space="preserve">הרצות, </w:t>
            </w:r>
            <w:r w:rsidRPr="007F755D">
              <w:rPr>
                <w:sz w:val="24"/>
                <w:szCs w:val="24"/>
                <w:rtl/>
              </w:rPr>
              <w:t xml:space="preserve">בדיקות </w:t>
            </w:r>
            <w:proofErr w:type="spellStart"/>
            <w:r w:rsidRPr="007F755D">
              <w:rPr>
                <w:sz w:val="24"/>
                <w:szCs w:val="24"/>
                <w:rtl/>
              </w:rPr>
              <w:t>חח"י</w:t>
            </w:r>
            <w:proofErr w:type="spellEnd"/>
            <w:r w:rsidRPr="007F755D">
              <w:rPr>
                <w:sz w:val="24"/>
                <w:szCs w:val="24"/>
                <w:rtl/>
              </w:rPr>
              <w:t>, בזק, מכון תקנים-פנים, ב</w:t>
            </w:r>
            <w:r w:rsidRPr="007F755D">
              <w:rPr>
                <w:rFonts w:hint="cs"/>
                <w:sz w:val="24"/>
                <w:szCs w:val="24"/>
                <w:rtl/>
              </w:rPr>
              <w:t>כל</w:t>
            </w:r>
            <w:r w:rsidRPr="007F755D">
              <w:rPr>
                <w:sz w:val="24"/>
                <w:szCs w:val="24"/>
                <w:rtl/>
              </w:rPr>
              <w:t xml:space="preserve"> המבנים</w:t>
            </w:r>
            <w:r w:rsidRPr="007F755D">
              <w:rPr>
                <w:rFonts w:hint="cs"/>
                <w:sz w:val="24"/>
                <w:szCs w:val="24"/>
                <w:rtl/>
              </w:rPr>
              <w:t xml:space="preserve"> ואישורי מתכננים על התאמה לתכנון</w:t>
            </w:r>
          </w:p>
        </w:tc>
        <w:tc>
          <w:tcPr>
            <w:tcW w:w="850" w:type="dxa"/>
          </w:tcPr>
          <w:p w:rsidR="00C374D1" w:rsidRPr="007F755D" w:rsidRDefault="00C374D1" w:rsidP="005272EC">
            <w:pPr>
              <w:rPr>
                <w:sz w:val="24"/>
                <w:szCs w:val="24"/>
                <w:rtl/>
              </w:rPr>
            </w:pPr>
            <w:r w:rsidRPr="007F755D">
              <w:rPr>
                <w:sz w:val="24"/>
                <w:szCs w:val="24"/>
                <w:rtl/>
              </w:rPr>
              <w:t>11%</w:t>
            </w:r>
          </w:p>
        </w:tc>
        <w:tc>
          <w:tcPr>
            <w:tcW w:w="851" w:type="dxa"/>
          </w:tcPr>
          <w:p w:rsidR="00C374D1" w:rsidRPr="007F755D" w:rsidRDefault="00C374D1" w:rsidP="005272EC">
            <w:pPr>
              <w:rPr>
                <w:sz w:val="24"/>
                <w:szCs w:val="24"/>
                <w:rtl/>
              </w:rPr>
            </w:pPr>
            <w:r w:rsidRPr="007F755D">
              <w:rPr>
                <w:sz w:val="24"/>
                <w:szCs w:val="24"/>
                <w:rtl/>
              </w:rPr>
              <w:t>7</w:t>
            </w:r>
            <w:r w:rsidRPr="007F755D">
              <w:rPr>
                <w:rFonts w:hint="cs"/>
                <w:sz w:val="24"/>
                <w:szCs w:val="24"/>
                <w:rtl/>
              </w:rPr>
              <w:t>4</w:t>
            </w:r>
            <w:r w:rsidRPr="007F755D">
              <w:rPr>
                <w:sz w:val="24"/>
                <w:szCs w:val="24"/>
                <w:rtl/>
              </w:rPr>
              <w:t>%</w:t>
            </w:r>
          </w:p>
        </w:tc>
      </w:tr>
      <w:tr w:rsidR="00C374D1" w:rsidRPr="007F755D" w:rsidTr="005272EC">
        <w:tc>
          <w:tcPr>
            <w:tcW w:w="574" w:type="dxa"/>
          </w:tcPr>
          <w:p w:rsidR="00C374D1" w:rsidRPr="007F755D" w:rsidRDefault="00C374D1" w:rsidP="005272EC">
            <w:pPr>
              <w:rPr>
                <w:sz w:val="24"/>
                <w:szCs w:val="24"/>
                <w:rtl/>
              </w:rPr>
            </w:pPr>
            <w:r w:rsidRPr="007F755D">
              <w:rPr>
                <w:rFonts w:hint="cs"/>
                <w:sz w:val="24"/>
                <w:szCs w:val="24"/>
                <w:rtl/>
              </w:rPr>
              <w:t>12</w:t>
            </w:r>
          </w:p>
        </w:tc>
        <w:tc>
          <w:tcPr>
            <w:tcW w:w="1794" w:type="dxa"/>
          </w:tcPr>
          <w:p w:rsidR="00C374D1" w:rsidRPr="007F755D" w:rsidRDefault="00C374D1" w:rsidP="005272EC">
            <w:pPr>
              <w:rPr>
                <w:sz w:val="24"/>
                <w:szCs w:val="24"/>
                <w:rtl/>
              </w:rPr>
            </w:pPr>
            <w:r w:rsidRPr="007F755D">
              <w:rPr>
                <w:rFonts w:hint="cs"/>
                <w:sz w:val="24"/>
                <w:szCs w:val="24"/>
                <w:rtl/>
              </w:rPr>
              <w:t>ריהוט</w:t>
            </w:r>
          </w:p>
        </w:tc>
        <w:tc>
          <w:tcPr>
            <w:tcW w:w="4536" w:type="dxa"/>
          </w:tcPr>
          <w:p w:rsidR="00C374D1" w:rsidRPr="007F755D" w:rsidRDefault="00C374D1" w:rsidP="005272EC">
            <w:pPr>
              <w:rPr>
                <w:sz w:val="24"/>
                <w:szCs w:val="24"/>
                <w:rtl/>
              </w:rPr>
            </w:pPr>
            <w:r w:rsidRPr="007F755D">
              <w:rPr>
                <w:rFonts w:hint="cs"/>
                <w:sz w:val="24"/>
                <w:szCs w:val="24"/>
                <w:rtl/>
              </w:rPr>
              <w:t>בתום הרכבת ריהוט</w:t>
            </w:r>
          </w:p>
        </w:tc>
        <w:tc>
          <w:tcPr>
            <w:tcW w:w="850" w:type="dxa"/>
          </w:tcPr>
          <w:p w:rsidR="00C374D1" w:rsidRPr="007F755D" w:rsidRDefault="00C374D1" w:rsidP="005272EC">
            <w:pPr>
              <w:rPr>
                <w:sz w:val="24"/>
                <w:szCs w:val="24"/>
                <w:rtl/>
              </w:rPr>
            </w:pPr>
            <w:r w:rsidRPr="007F755D">
              <w:rPr>
                <w:rFonts w:hint="cs"/>
                <w:sz w:val="24"/>
                <w:szCs w:val="24"/>
                <w:rtl/>
              </w:rPr>
              <w:t>3%</w:t>
            </w:r>
          </w:p>
        </w:tc>
        <w:tc>
          <w:tcPr>
            <w:tcW w:w="851" w:type="dxa"/>
          </w:tcPr>
          <w:p w:rsidR="00C374D1" w:rsidRPr="007F755D" w:rsidRDefault="00C374D1" w:rsidP="005272EC">
            <w:pPr>
              <w:rPr>
                <w:sz w:val="24"/>
                <w:szCs w:val="24"/>
                <w:rtl/>
              </w:rPr>
            </w:pPr>
            <w:r w:rsidRPr="007F755D">
              <w:rPr>
                <w:rFonts w:hint="cs"/>
                <w:sz w:val="24"/>
                <w:szCs w:val="24"/>
                <w:rtl/>
              </w:rPr>
              <w:t>77%</w:t>
            </w:r>
          </w:p>
        </w:tc>
      </w:tr>
      <w:tr w:rsidR="00C374D1" w:rsidRPr="007F755D" w:rsidTr="005272EC">
        <w:tc>
          <w:tcPr>
            <w:tcW w:w="574" w:type="dxa"/>
          </w:tcPr>
          <w:p w:rsidR="00C374D1" w:rsidRPr="007F755D" w:rsidRDefault="00C374D1" w:rsidP="005272EC">
            <w:pPr>
              <w:rPr>
                <w:sz w:val="24"/>
                <w:szCs w:val="24"/>
                <w:rtl/>
              </w:rPr>
            </w:pPr>
            <w:r w:rsidRPr="007F755D">
              <w:rPr>
                <w:rFonts w:hint="cs"/>
                <w:sz w:val="24"/>
                <w:szCs w:val="24"/>
                <w:rtl/>
              </w:rPr>
              <w:t>13</w:t>
            </w:r>
          </w:p>
        </w:tc>
        <w:tc>
          <w:tcPr>
            <w:tcW w:w="1794" w:type="dxa"/>
          </w:tcPr>
          <w:p w:rsidR="00C374D1" w:rsidRPr="007F755D" w:rsidRDefault="00C374D1" w:rsidP="005272EC">
            <w:pPr>
              <w:rPr>
                <w:sz w:val="24"/>
                <w:szCs w:val="24"/>
                <w:rtl/>
              </w:rPr>
            </w:pPr>
            <w:r w:rsidRPr="007F755D">
              <w:rPr>
                <w:sz w:val="24"/>
                <w:szCs w:val="24"/>
                <w:rtl/>
              </w:rPr>
              <w:t>פיתוח שטח וחיבורים</w:t>
            </w:r>
          </w:p>
        </w:tc>
        <w:tc>
          <w:tcPr>
            <w:tcW w:w="4536" w:type="dxa"/>
          </w:tcPr>
          <w:p w:rsidR="00C374D1" w:rsidRPr="007F755D" w:rsidRDefault="00C374D1" w:rsidP="005272EC">
            <w:pPr>
              <w:rPr>
                <w:sz w:val="24"/>
                <w:szCs w:val="24"/>
                <w:rtl/>
              </w:rPr>
            </w:pPr>
            <w:r w:rsidRPr="007F755D">
              <w:rPr>
                <w:sz w:val="24"/>
                <w:szCs w:val="24"/>
                <w:rtl/>
              </w:rPr>
              <w:t xml:space="preserve">גמר עבודות פיתוח שטח לרבות סלילה, גינון, גדרות, שערים, </w:t>
            </w:r>
            <w:r w:rsidRPr="007F755D">
              <w:rPr>
                <w:rFonts w:hint="cs"/>
                <w:sz w:val="24"/>
                <w:szCs w:val="24"/>
                <w:rtl/>
              </w:rPr>
              <w:t xml:space="preserve">מעקות, </w:t>
            </w:r>
            <w:r w:rsidRPr="007F755D">
              <w:rPr>
                <w:sz w:val="24"/>
                <w:szCs w:val="24"/>
                <w:rtl/>
              </w:rPr>
              <w:t>גמר חיבורים למערכות</w:t>
            </w:r>
            <w:r w:rsidRPr="007F755D">
              <w:rPr>
                <w:rFonts w:hint="cs"/>
                <w:sz w:val="24"/>
                <w:szCs w:val="24"/>
                <w:rtl/>
              </w:rPr>
              <w:t xml:space="preserve"> קבע</w:t>
            </w:r>
            <w:r w:rsidRPr="007F755D">
              <w:rPr>
                <w:sz w:val="24"/>
                <w:szCs w:val="24"/>
                <w:rtl/>
              </w:rPr>
              <w:t xml:space="preserve"> </w:t>
            </w:r>
            <w:r w:rsidRPr="007F755D">
              <w:rPr>
                <w:rFonts w:hint="cs"/>
                <w:sz w:val="24"/>
                <w:szCs w:val="24"/>
                <w:rtl/>
              </w:rPr>
              <w:t>וכו'</w:t>
            </w:r>
          </w:p>
        </w:tc>
        <w:tc>
          <w:tcPr>
            <w:tcW w:w="850" w:type="dxa"/>
          </w:tcPr>
          <w:p w:rsidR="00C374D1" w:rsidRPr="007F755D" w:rsidRDefault="00C374D1" w:rsidP="005272EC">
            <w:pPr>
              <w:rPr>
                <w:sz w:val="24"/>
                <w:szCs w:val="24"/>
                <w:rtl/>
              </w:rPr>
            </w:pPr>
            <w:r w:rsidRPr="007F755D">
              <w:rPr>
                <w:sz w:val="24"/>
                <w:szCs w:val="24"/>
                <w:rtl/>
              </w:rPr>
              <w:t>8%</w:t>
            </w:r>
          </w:p>
        </w:tc>
        <w:tc>
          <w:tcPr>
            <w:tcW w:w="851" w:type="dxa"/>
          </w:tcPr>
          <w:p w:rsidR="00C374D1" w:rsidRPr="007F755D" w:rsidRDefault="00C374D1" w:rsidP="005272EC">
            <w:pPr>
              <w:rPr>
                <w:sz w:val="24"/>
                <w:szCs w:val="24"/>
                <w:rtl/>
              </w:rPr>
            </w:pPr>
            <w:r w:rsidRPr="007F755D">
              <w:rPr>
                <w:sz w:val="24"/>
                <w:szCs w:val="24"/>
                <w:rtl/>
              </w:rPr>
              <w:t>85%</w:t>
            </w:r>
          </w:p>
        </w:tc>
      </w:tr>
      <w:tr w:rsidR="00C374D1" w:rsidRPr="007F755D" w:rsidTr="005272EC">
        <w:tc>
          <w:tcPr>
            <w:tcW w:w="574" w:type="dxa"/>
          </w:tcPr>
          <w:p w:rsidR="00C374D1" w:rsidRPr="007F755D" w:rsidRDefault="00C374D1" w:rsidP="005272EC">
            <w:pPr>
              <w:rPr>
                <w:sz w:val="24"/>
                <w:szCs w:val="24"/>
                <w:rtl/>
              </w:rPr>
            </w:pPr>
            <w:r w:rsidRPr="007F755D">
              <w:rPr>
                <w:rFonts w:hint="cs"/>
                <w:sz w:val="24"/>
                <w:szCs w:val="24"/>
                <w:rtl/>
              </w:rPr>
              <w:t>14</w:t>
            </w:r>
          </w:p>
        </w:tc>
        <w:tc>
          <w:tcPr>
            <w:tcW w:w="1794" w:type="dxa"/>
          </w:tcPr>
          <w:p w:rsidR="00C374D1" w:rsidRPr="007F755D" w:rsidRDefault="00C374D1" w:rsidP="005272EC">
            <w:pPr>
              <w:rPr>
                <w:sz w:val="24"/>
                <w:szCs w:val="24"/>
                <w:rtl/>
              </w:rPr>
            </w:pPr>
            <w:r w:rsidRPr="007F755D">
              <w:rPr>
                <w:sz w:val="24"/>
                <w:szCs w:val="24"/>
                <w:rtl/>
              </w:rPr>
              <w:t>טופס 4</w:t>
            </w:r>
          </w:p>
        </w:tc>
        <w:tc>
          <w:tcPr>
            <w:tcW w:w="4536" w:type="dxa"/>
          </w:tcPr>
          <w:p w:rsidR="00C374D1" w:rsidRPr="007F755D" w:rsidRDefault="00C374D1" w:rsidP="005272EC">
            <w:pPr>
              <w:rPr>
                <w:sz w:val="24"/>
                <w:szCs w:val="24"/>
                <w:rtl/>
              </w:rPr>
            </w:pPr>
            <w:r w:rsidRPr="007F755D">
              <w:rPr>
                <w:sz w:val="24"/>
                <w:szCs w:val="24"/>
                <w:rtl/>
              </w:rPr>
              <w:t xml:space="preserve">קבלת טופס 4 </w:t>
            </w:r>
          </w:p>
        </w:tc>
        <w:tc>
          <w:tcPr>
            <w:tcW w:w="850" w:type="dxa"/>
          </w:tcPr>
          <w:p w:rsidR="00C374D1" w:rsidRPr="007F755D" w:rsidRDefault="00C374D1" w:rsidP="005272EC">
            <w:pPr>
              <w:rPr>
                <w:sz w:val="24"/>
                <w:szCs w:val="24"/>
                <w:rtl/>
              </w:rPr>
            </w:pPr>
            <w:r w:rsidRPr="007F755D">
              <w:rPr>
                <w:sz w:val="24"/>
                <w:szCs w:val="24"/>
                <w:rtl/>
              </w:rPr>
              <w:t>2%</w:t>
            </w:r>
          </w:p>
        </w:tc>
        <w:tc>
          <w:tcPr>
            <w:tcW w:w="851" w:type="dxa"/>
          </w:tcPr>
          <w:p w:rsidR="00C374D1" w:rsidRPr="007F755D" w:rsidRDefault="00C374D1" w:rsidP="005272EC">
            <w:pPr>
              <w:rPr>
                <w:sz w:val="24"/>
                <w:szCs w:val="24"/>
                <w:rtl/>
              </w:rPr>
            </w:pPr>
            <w:r w:rsidRPr="007F755D">
              <w:rPr>
                <w:sz w:val="24"/>
                <w:szCs w:val="24"/>
                <w:rtl/>
              </w:rPr>
              <w:t>87%</w:t>
            </w:r>
          </w:p>
        </w:tc>
      </w:tr>
      <w:tr w:rsidR="00C374D1" w:rsidRPr="007F755D" w:rsidTr="005272EC">
        <w:tc>
          <w:tcPr>
            <w:tcW w:w="574" w:type="dxa"/>
          </w:tcPr>
          <w:p w:rsidR="00C374D1" w:rsidRPr="007F755D" w:rsidRDefault="00C374D1" w:rsidP="005272EC">
            <w:pPr>
              <w:rPr>
                <w:sz w:val="24"/>
                <w:szCs w:val="24"/>
                <w:rtl/>
              </w:rPr>
            </w:pPr>
            <w:r w:rsidRPr="007F755D">
              <w:rPr>
                <w:rFonts w:hint="cs"/>
                <w:sz w:val="24"/>
                <w:szCs w:val="24"/>
                <w:rtl/>
              </w:rPr>
              <w:t>15</w:t>
            </w:r>
          </w:p>
        </w:tc>
        <w:tc>
          <w:tcPr>
            <w:tcW w:w="1794" w:type="dxa"/>
          </w:tcPr>
          <w:p w:rsidR="00C374D1" w:rsidRPr="007F755D" w:rsidRDefault="00C374D1" w:rsidP="005272EC">
            <w:pPr>
              <w:rPr>
                <w:sz w:val="24"/>
                <w:szCs w:val="24"/>
                <w:rtl/>
              </w:rPr>
            </w:pPr>
            <w:r w:rsidRPr="007F755D">
              <w:rPr>
                <w:sz w:val="24"/>
                <w:szCs w:val="24"/>
                <w:rtl/>
              </w:rPr>
              <w:t>בחינת המ</w:t>
            </w:r>
            <w:r w:rsidRPr="007F755D">
              <w:rPr>
                <w:rFonts w:hint="cs"/>
                <w:sz w:val="24"/>
                <w:szCs w:val="24"/>
                <w:rtl/>
              </w:rPr>
              <w:t>נהל הראשי</w:t>
            </w:r>
          </w:p>
        </w:tc>
        <w:tc>
          <w:tcPr>
            <w:tcW w:w="4536" w:type="dxa"/>
          </w:tcPr>
          <w:p w:rsidR="00C374D1" w:rsidRPr="007F755D" w:rsidRDefault="00C374D1" w:rsidP="005272EC">
            <w:pPr>
              <w:rPr>
                <w:sz w:val="24"/>
                <w:szCs w:val="24"/>
                <w:rtl/>
              </w:rPr>
            </w:pPr>
            <w:r w:rsidRPr="007F755D">
              <w:rPr>
                <w:sz w:val="24"/>
                <w:szCs w:val="24"/>
                <w:rtl/>
              </w:rPr>
              <w:t>ביקורת גמר העבודות ע"י המ</w:t>
            </w:r>
            <w:r w:rsidRPr="007F755D">
              <w:rPr>
                <w:rFonts w:hint="cs"/>
                <w:sz w:val="24"/>
                <w:szCs w:val="24"/>
                <w:rtl/>
              </w:rPr>
              <w:t xml:space="preserve">נהל הראשי </w:t>
            </w:r>
            <w:r w:rsidRPr="007F755D">
              <w:rPr>
                <w:sz w:val="24"/>
                <w:szCs w:val="24"/>
                <w:rtl/>
              </w:rPr>
              <w:t>ואישורו לגמר עבודו</w:t>
            </w:r>
            <w:r w:rsidRPr="007F755D">
              <w:rPr>
                <w:rFonts w:hint="cs"/>
                <w:sz w:val="24"/>
                <w:szCs w:val="24"/>
                <w:rtl/>
              </w:rPr>
              <w:t>ת-</w:t>
            </w:r>
            <w:r w:rsidRPr="007F755D">
              <w:rPr>
                <w:sz w:val="24"/>
                <w:szCs w:val="24"/>
                <w:rtl/>
              </w:rPr>
              <w:t xml:space="preserve"> </w:t>
            </w:r>
            <w:r w:rsidRPr="007F755D">
              <w:rPr>
                <w:rFonts w:hint="cs"/>
                <w:sz w:val="24"/>
                <w:szCs w:val="24"/>
                <w:rtl/>
              </w:rPr>
              <w:t xml:space="preserve">כל </w:t>
            </w:r>
            <w:r w:rsidRPr="007F755D">
              <w:rPr>
                <w:sz w:val="24"/>
                <w:szCs w:val="24"/>
                <w:rtl/>
              </w:rPr>
              <w:t>המבנים</w:t>
            </w:r>
          </w:p>
        </w:tc>
        <w:tc>
          <w:tcPr>
            <w:tcW w:w="850" w:type="dxa"/>
          </w:tcPr>
          <w:p w:rsidR="00C374D1" w:rsidRPr="007F755D" w:rsidRDefault="00C374D1" w:rsidP="005272EC">
            <w:pPr>
              <w:rPr>
                <w:sz w:val="24"/>
                <w:szCs w:val="24"/>
                <w:rtl/>
              </w:rPr>
            </w:pPr>
            <w:r w:rsidRPr="007F755D">
              <w:rPr>
                <w:sz w:val="24"/>
                <w:szCs w:val="24"/>
                <w:rtl/>
              </w:rPr>
              <w:t>3%</w:t>
            </w:r>
          </w:p>
        </w:tc>
        <w:tc>
          <w:tcPr>
            <w:tcW w:w="851" w:type="dxa"/>
          </w:tcPr>
          <w:p w:rsidR="00C374D1" w:rsidRPr="007F755D" w:rsidRDefault="00C374D1" w:rsidP="005272EC">
            <w:pPr>
              <w:rPr>
                <w:sz w:val="24"/>
                <w:szCs w:val="24"/>
                <w:rtl/>
              </w:rPr>
            </w:pPr>
            <w:r w:rsidRPr="007F755D">
              <w:rPr>
                <w:sz w:val="24"/>
                <w:szCs w:val="24"/>
                <w:rtl/>
              </w:rPr>
              <w:t>90%</w:t>
            </w:r>
          </w:p>
        </w:tc>
      </w:tr>
      <w:tr w:rsidR="00C374D1" w:rsidRPr="007F755D" w:rsidTr="005272EC">
        <w:tc>
          <w:tcPr>
            <w:tcW w:w="574" w:type="dxa"/>
          </w:tcPr>
          <w:p w:rsidR="00C374D1" w:rsidRPr="007F755D" w:rsidRDefault="00C374D1" w:rsidP="005272EC">
            <w:pPr>
              <w:rPr>
                <w:sz w:val="24"/>
                <w:szCs w:val="24"/>
                <w:rtl/>
              </w:rPr>
            </w:pPr>
            <w:r w:rsidRPr="007F755D">
              <w:rPr>
                <w:rFonts w:hint="cs"/>
                <w:sz w:val="24"/>
                <w:szCs w:val="24"/>
                <w:rtl/>
              </w:rPr>
              <w:t>16</w:t>
            </w:r>
          </w:p>
        </w:tc>
        <w:tc>
          <w:tcPr>
            <w:tcW w:w="1794" w:type="dxa"/>
          </w:tcPr>
          <w:p w:rsidR="00C374D1" w:rsidRPr="007F755D" w:rsidRDefault="00C374D1" w:rsidP="005272EC">
            <w:pPr>
              <w:rPr>
                <w:sz w:val="24"/>
                <w:szCs w:val="24"/>
                <w:rtl/>
              </w:rPr>
            </w:pPr>
            <w:r w:rsidRPr="007F755D">
              <w:rPr>
                <w:sz w:val="24"/>
                <w:szCs w:val="24"/>
                <w:rtl/>
              </w:rPr>
              <w:t>מסירה</w:t>
            </w:r>
          </w:p>
        </w:tc>
        <w:tc>
          <w:tcPr>
            <w:tcW w:w="4536" w:type="dxa"/>
          </w:tcPr>
          <w:p w:rsidR="00C374D1" w:rsidRPr="007F755D" w:rsidRDefault="00C374D1" w:rsidP="005272EC">
            <w:pPr>
              <w:rPr>
                <w:sz w:val="24"/>
                <w:szCs w:val="24"/>
                <w:rtl/>
              </w:rPr>
            </w:pPr>
            <w:r w:rsidRPr="007F755D">
              <w:rPr>
                <w:sz w:val="24"/>
                <w:szCs w:val="24"/>
                <w:rtl/>
              </w:rPr>
              <w:t>מסירת הפרויקט לחזקת המזמין</w:t>
            </w:r>
          </w:p>
        </w:tc>
        <w:tc>
          <w:tcPr>
            <w:tcW w:w="850" w:type="dxa"/>
          </w:tcPr>
          <w:p w:rsidR="00C374D1" w:rsidRPr="007F755D" w:rsidRDefault="00C374D1" w:rsidP="005272EC">
            <w:pPr>
              <w:rPr>
                <w:sz w:val="24"/>
                <w:szCs w:val="24"/>
                <w:rtl/>
              </w:rPr>
            </w:pPr>
            <w:r w:rsidRPr="007F755D">
              <w:rPr>
                <w:sz w:val="24"/>
                <w:szCs w:val="24"/>
                <w:rtl/>
              </w:rPr>
              <w:t>5%</w:t>
            </w:r>
          </w:p>
        </w:tc>
        <w:tc>
          <w:tcPr>
            <w:tcW w:w="851" w:type="dxa"/>
          </w:tcPr>
          <w:p w:rsidR="00C374D1" w:rsidRPr="007F755D" w:rsidRDefault="00C374D1" w:rsidP="005272EC">
            <w:pPr>
              <w:rPr>
                <w:sz w:val="24"/>
                <w:szCs w:val="24"/>
                <w:rtl/>
              </w:rPr>
            </w:pPr>
            <w:r w:rsidRPr="007F755D">
              <w:rPr>
                <w:sz w:val="24"/>
                <w:szCs w:val="24"/>
                <w:rtl/>
              </w:rPr>
              <w:t>95%</w:t>
            </w:r>
          </w:p>
        </w:tc>
      </w:tr>
      <w:tr w:rsidR="00C374D1" w:rsidRPr="007F755D" w:rsidTr="005272EC">
        <w:tc>
          <w:tcPr>
            <w:tcW w:w="574" w:type="dxa"/>
          </w:tcPr>
          <w:p w:rsidR="00C374D1" w:rsidRPr="007F755D" w:rsidRDefault="00C374D1" w:rsidP="005272EC">
            <w:pPr>
              <w:rPr>
                <w:sz w:val="24"/>
                <w:szCs w:val="24"/>
                <w:rtl/>
              </w:rPr>
            </w:pPr>
            <w:r w:rsidRPr="007F755D">
              <w:rPr>
                <w:rFonts w:hint="cs"/>
                <w:sz w:val="24"/>
                <w:szCs w:val="24"/>
                <w:rtl/>
              </w:rPr>
              <w:t>17</w:t>
            </w:r>
          </w:p>
        </w:tc>
        <w:tc>
          <w:tcPr>
            <w:tcW w:w="1794" w:type="dxa"/>
          </w:tcPr>
          <w:p w:rsidR="00C374D1" w:rsidRPr="007F755D" w:rsidRDefault="00C374D1" w:rsidP="005272EC">
            <w:pPr>
              <w:rPr>
                <w:sz w:val="24"/>
                <w:szCs w:val="24"/>
                <w:rtl/>
              </w:rPr>
            </w:pPr>
            <w:r w:rsidRPr="007F755D">
              <w:rPr>
                <w:sz w:val="24"/>
                <w:szCs w:val="24"/>
                <w:rtl/>
              </w:rPr>
              <w:t>חשבון סופי</w:t>
            </w:r>
          </w:p>
        </w:tc>
        <w:tc>
          <w:tcPr>
            <w:tcW w:w="4536" w:type="dxa"/>
          </w:tcPr>
          <w:p w:rsidR="00C374D1" w:rsidRPr="007F755D" w:rsidRDefault="00C374D1" w:rsidP="005272EC">
            <w:pPr>
              <w:rPr>
                <w:sz w:val="24"/>
                <w:szCs w:val="24"/>
                <w:rtl/>
              </w:rPr>
            </w:pPr>
            <w:r w:rsidRPr="007F755D">
              <w:rPr>
                <w:sz w:val="24"/>
                <w:szCs w:val="24"/>
                <w:rtl/>
              </w:rPr>
              <w:t>גמר חשבון סופי של העבודה</w:t>
            </w:r>
          </w:p>
        </w:tc>
        <w:tc>
          <w:tcPr>
            <w:tcW w:w="850" w:type="dxa"/>
          </w:tcPr>
          <w:p w:rsidR="00C374D1" w:rsidRPr="007F755D" w:rsidRDefault="00C374D1" w:rsidP="005272EC">
            <w:pPr>
              <w:rPr>
                <w:sz w:val="24"/>
                <w:szCs w:val="24"/>
                <w:rtl/>
              </w:rPr>
            </w:pPr>
            <w:r w:rsidRPr="007F755D">
              <w:rPr>
                <w:sz w:val="24"/>
                <w:szCs w:val="24"/>
                <w:rtl/>
              </w:rPr>
              <w:t>5%</w:t>
            </w:r>
          </w:p>
        </w:tc>
        <w:tc>
          <w:tcPr>
            <w:tcW w:w="851" w:type="dxa"/>
          </w:tcPr>
          <w:p w:rsidR="00C374D1" w:rsidRPr="007F755D" w:rsidRDefault="00C374D1" w:rsidP="005272EC">
            <w:pPr>
              <w:rPr>
                <w:sz w:val="24"/>
                <w:szCs w:val="24"/>
                <w:rtl/>
              </w:rPr>
            </w:pPr>
            <w:r w:rsidRPr="007F755D">
              <w:rPr>
                <w:sz w:val="24"/>
                <w:szCs w:val="24"/>
                <w:rtl/>
              </w:rPr>
              <w:t>100%</w:t>
            </w:r>
          </w:p>
        </w:tc>
      </w:tr>
    </w:tbl>
    <w:p w:rsidR="00C374D1" w:rsidRDefault="00C374D1" w:rsidP="00C374D1">
      <w:pPr>
        <w:pStyle w:val="af7"/>
        <w:tabs>
          <w:tab w:val="left" w:pos="708"/>
          <w:tab w:val="left" w:pos="1275"/>
          <w:tab w:val="left" w:pos="1842"/>
          <w:tab w:val="left" w:pos="2409"/>
        </w:tabs>
        <w:spacing w:line="360" w:lineRule="auto"/>
        <w:ind w:left="716"/>
        <w:jc w:val="both"/>
        <w:rPr>
          <w:rtl/>
        </w:rPr>
      </w:pPr>
    </w:p>
    <w:p w:rsidR="00C374D1" w:rsidRDefault="00C374D1" w:rsidP="00C374D1">
      <w:pPr>
        <w:pStyle w:val="af7"/>
        <w:tabs>
          <w:tab w:val="left" w:pos="708"/>
          <w:tab w:val="left" w:pos="1275"/>
          <w:tab w:val="left" w:pos="1842"/>
          <w:tab w:val="left" w:pos="2409"/>
        </w:tabs>
        <w:spacing w:line="360" w:lineRule="auto"/>
        <w:ind w:left="716"/>
        <w:jc w:val="both"/>
        <w:rPr>
          <w:rtl/>
        </w:rPr>
      </w:pPr>
    </w:p>
    <w:p w:rsidR="00C374D1" w:rsidRPr="007F755D" w:rsidRDefault="00C374D1" w:rsidP="00C374D1">
      <w:pPr>
        <w:rPr>
          <w:b/>
          <w:bCs/>
          <w:sz w:val="24"/>
          <w:szCs w:val="24"/>
          <w:u w:val="single"/>
          <w:rtl/>
        </w:rPr>
      </w:pPr>
      <w:r w:rsidRPr="007F755D">
        <w:rPr>
          <w:b/>
          <w:bCs/>
          <w:sz w:val="24"/>
          <w:szCs w:val="24"/>
          <w:u w:val="single"/>
          <w:rtl/>
        </w:rPr>
        <w:t xml:space="preserve">התשלום בגין שלב יהיה אך ורק בסיומו המוחלט והשלם של השלב, לשביעות רצון </w:t>
      </w:r>
      <w:r w:rsidRPr="007F755D">
        <w:rPr>
          <w:rFonts w:hint="cs"/>
          <w:b/>
          <w:bCs/>
          <w:sz w:val="24"/>
          <w:szCs w:val="24"/>
          <w:u w:val="single"/>
          <w:rtl/>
        </w:rPr>
        <w:t>של המזמין</w:t>
      </w:r>
      <w:r w:rsidRPr="007F755D">
        <w:rPr>
          <w:b/>
          <w:bCs/>
          <w:sz w:val="24"/>
          <w:szCs w:val="24"/>
          <w:u w:val="single"/>
          <w:rtl/>
        </w:rPr>
        <w:t>.</w:t>
      </w:r>
    </w:p>
    <w:p w:rsidR="00C374D1" w:rsidRPr="007F755D" w:rsidRDefault="00C374D1" w:rsidP="00C374D1">
      <w:pPr>
        <w:rPr>
          <w:b/>
          <w:bCs/>
          <w:sz w:val="24"/>
          <w:szCs w:val="24"/>
          <w:u w:val="single"/>
          <w:rtl/>
        </w:rPr>
      </w:pPr>
      <w:r w:rsidRPr="007F755D">
        <w:rPr>
          <w:b/>
          <w:bCs/>
          <w:sz w:val="24"/>
          <w:szCs w:val="24"/>
          <w:u w:val="single"/>
          <w:rtl/>
        </w:rPr>
        <w:t>לא תהיה התחשבנות על ביצוע חלקי שלבים.</w:t>
      </w:r>
    </w:p>
    <w:p w:rsidR="00C374D1" w:rsidRDefault="00C374D1" w:rsidP="00C374D1">
      <w:pPr>
        <w:pStyle w:val="af7"/>
        <w:tabs>
          <w:tab w:val="left" w:pos="708"/>
          <w:tab w:val="left" w:pos="1275"/>
          <w:tab w:val="left" w:pos="1842"/>
          <w:tab w:val="left" w:pos="2409"/>
        </w:tabs>
        <w:ind w:left="360"/>
        <w:jc w:val="both"/>
        <w:rPr>
          <w:rtl/>
        </w:rPr>
      </w:pPr>
    </w:p>
    <w:p w:rsidR="00C374D1" w:rsidRPr="005E0E1D" w:rsidRDefault="00C374D1" w:rsidP="00C374D1">
      <w:pPr>
        <w:spacing w:before="60" w:after="60" w:line="312" w:lineRule="auto"/>
        <w:ind w:left="1224"/>
        <w:jc w:val="both"/>
        <w:rPr>
          <w:sz w:val="24"/>
          <w:szCs w:val="24"/>
          <w:rtl/>
        </w:rPr>
      </w:pPr>
    </w:p>
    <w:p w:rsidR="00C374D1" w:rsidRDefault="00C374D1" w:rsidP="00C374D1">
      <w:pPr>
        <w:numPr>
          <w:ilvl w:val="1"/>
          <w:numId w:val="3"/>
        </w:numPr>
        <w:spacing w:before="60" w:after="60" w:line="312" w:lineRule="auto"/>
        <w:jc w:val="both"/>
        <w:rPr>
          <w:sz w:val="24"/>
          <w:szCs w:val="24"/>
        </w:rPr>
      </w:pPr>
      <w:r w:rsidRPr="00A73BB8">
        <w:rPr>
          <w:rFonts w:hint="cs"/>
          <w:sz w:val="24"/>
          <w:szCs w:val="24"/>
          <w:rtl/>
        </w:rPr>
        <w:t>מוסכם בין הצדדים כי פרט לתמורה המפורטת לעיל, לא ישלם המ</w:t>
      </w:r>
      <w:r w:rsidRPr="00AE45C3">
        <w:rPr>
          <w:rFonts w:hint="cs"/>
          <w:sz w:val="24"/>
          <w:szCs w:val="24"/>
          <w:rtl/>
        </w:rPr>
        <w:t>זמין, בין במהלך תקופת ההסכם ובין לאחריה, כל סכום נוסף לספק ו/או לכל גורם אחר כלשהו, למעט מע"מ בשיעורו על פי דין.</w:t>
      </w:r>
    </w:p>
    <w:p w:rsidR="00C374D1" w:rsidRDefault="00C374D1" w:rsidP="00C374D1">
      <w:pPr>
        <w:pStyle w:val="af7"/>
        <w:numPr>
          <w:ilvl w:val="1"/>
          <w:numId w:val="3"/>
        </w:numPr>
        <w:spacing w:line="360" w:lineRule="auto"/>
        <w:jc w:val="both"/>
      </w:pPr>
      <w:r>
        <w:rPr>
          <w:rFonts w:hint="cs"/>
          <w:rtl/>
        </w:rPr>
        <w:t>שינויים ותוספות אשר המזמין עשוי לדרוש יתומחרו לפי  חוזה מדף 3210.</w:t>
      </w:r>
    </w:p>
    <w:p w:rsidR="00C374D1" w:rsidRDefault="00C374D1" w:rsidP="00C374D1">
      <w:pPr>
        <w:pStyle w:val="af7"/>
        <w:tabs>
          <w:tab w:val="left" w:pos="-1333"/>
        </w:tabs>
        <w:spacing w:line="360" w:lineRule="auto"/>
        <w:ind w:left="793"/>
        <w:contextualSpacing/>
        <w:jc w:val="both"/>
      </w:pPr>
      <w:r>
        <w:rPr>
          <w:rFonts w:hint="cs"/>
          <w:rtl/>
        </w:rPr>
        <w:t xml:space="preserve">עבודות אשר אינן ניתנות לתמחור לפי חוזה מדף 3210 יתומחרו לפי עלותן לקבלן בתוספת רווח של 17% כולל מימון אם זה יידרש. </w:t>
      </w:r>
    </w:p>
    <w:p w:rsidR="00C374D1" w:rsidRDefault="00C374D1" w:rsidP="00C374D1">
      <w:pPr>
        <w:pStyle w:val="af7"/>
        <w:tabs>
          <w:tab w:val="left" w:pos="1417"/>
          <w:tab w:val="left" w:pos="2126"/>
        </w:tabs>
        <w:spacing w:line="360" w:lineRule="auto"/>
        <w:ind w:left="793"/>
        <w:contextualSpacing/>
        <w:jc w:val="both"/>
      </w:pPr>
      <w:r>
        <w:rPr>
          <w:rFonts w:hint="cs"/>
          <w:rtl/>
        </w:rPr>
        <w:t>אי הסכמות בין המזמין לקבלן, אם תתגלענה ייושבו על פי חוזה מדף 3210 ובכל מקרה המחליט האחרון והבכיר ביותר יהיה המנהל הראשי.</w:t>
      </w:r>
    </w:p>
    <w:p w:rsidR="00C374D1" w:rsidRPr="002D03EC" w:rsidRDefault="00C374D1" w:rsidP="00C374D1">
      <w:pPr>
        <w:pStyle w:val="af7"/>
        <w:tabs>
          <w:tab w:val="left" w:pos="1417"/>
          <w:tab w:val="left" w:pos="2126"/>
        </w:tabs>
        <w:spacing w:line="360" w:lineRule="auto"/>
        <w:ind w:left="793"/>
        <w:contextualSpacing/>
        <w:jc w:val="both"/>
        <w:rPr>
          <w:rtl/>
        </w:rPr>
      </w:pPr>
      <w:r>
        <w:rPr>
          <w:rtl/>
        </w:rPr>
        <w:t>הזמנה של תוספת/שינוי הכרוכ</w:t>
      </w:r>
      <w:r>
        <w:rPr>
          <w:rFonts w:hint="cs"/>
          <w:rtl/>
        </w:rPr>
        <w:t>ים</w:t>
      </w:r>
      <w:r>
        <w:rPr>
          <w:rtl/>
        </w:rPr>
        <w:t xml:space="preserve"> בתוספת תשלום, חייב</w:t>
      </w:r>
      <w:r>
        <w:rPr>
          <w:rFonts w:hint="cs"/>
          <w:rtl/>
        </w:rPr>
        <w:t>ים</w:t>
      </w:r>
      <w:r>
        <w:rPr>
          <w:rtl/>
        </w:rPr>
        <w:t xml:space="preserve"> להיות בכתב </w:t>
      </w:r>
      <w:r>
        <w:rPr>
          <w:rFonts w:hint="cs"/>
          <w:rtl/>
        </w:rPr>
        <w:t>ומראש,</w:t>
      </w:r>
      <w:r w:rsidRPr="002D03EC">
        <w:rPr>
          <w:rFonts w:hint="cs"/>
          <w:rtl/>
        </w:rPr>
        <w:t xml:space="preserve"> חתומה ע"י </w:t>
      </w:r>
      <w:proofErr w:type="spellStart"/>
      <w:r w:rsidRPr="002D03EC">
        <w:rPr>
          <w:rFonts w:hint="cs"/>
          <w:rtl/>
        </w:rPr>
        <w:t>מורשי</w:t>
      </w:r>
      <w:proofErr w:type="spellEnd"/>
      <w:r w:rsidRPr="002D03EC">
        <w:rPr>
          <w:rFonts w:hint="cs"/>
          <w:rtl/>
        </w:rPr>
        <w:t xml:space="preserve"> חתימה מטעמו בלבד</w:t>
      </w:r>
      <w:r>
        <w:rPr>
          <w:rFonts w:hint="cs"/>
          <w:rtl/>
        </w:rPr>
        <w:t>.</w:t>
      </w:r>
      <w:r w:rsidRPr="002D03EC">
        <w:rPr>
          <w:rtl/>
        </w:rPr>
        <w:tab/>
      </w:r>
    </w:p>
    <w:p w:rsidR="00C374D1" w:rsidRPr="0033024B" w:rsidRDefault="00C374D1" w:rsidP="00C374D1">
      <w:pPr>
        <w:pStyle w:val="afc"/>
        <w:numPr>
          <w:ilvl w:val="1"/>
          <w:numId w:val="3"/>
        </w:numPr>
        <w:rPr>
          <w:rFonts w:ascii="Arial" w:hAnsi="Arial" w:cs="David"/>
          <w:sz w:val="24"/>
          <w:szCs w:val="24"/>
        </w:rPr>
      </w:pPr>
      <w:r w:rsidRPr="0033024B">
        <w:rPr>
          <w:rFonts w:ascii="Arial" w:hAnsi="Arial" w:cs="David"/>
          <w:sz w:val="24"/>
          <w:szCs w:val="24"/>
          <w:rtl/>
        </w:rPr>
        <w:t xml:space="preserve">בסעיף זה תהיה למונחים הבאים המשמעות המופיעה </w:t>
      </w:r>
      <w:proofErr w:type="spellStart"/>
      <w:r w:rsidRPr="0033024B">
        <w:rPr>
          <w:rFonts w:ascii="Arial" w:hAnsi="Arial" w:cs="David"/>
          <w:sz w:val="24"/>
          <w:szCs w:val="24"/>
          <w:rtl/>
        </w:rPr>
        <w:t>לצידם</w:t>
      </w:r>
      <w:proofErr w:type="spellEnd"/>
      <w:r w:rsidRPr="0033024B">
        <w:rPr>
          <w:rFonts w:ascii="Arial" w:hAnsi="Arial" w:cs="David"/>
          <w:sz w:val="24"/>
          <w:szCs w:val="24"/>
          <w:rtl/>
        </w:rPr>
        <w:t>:</w:t>
      </w:r>
    </w:p>
    <w:p w:rsidR="00C374D1" w:rsidRPr="000822DC" w:rsidRDefault="00C374D1" w:rsidP="00C374D1">
      <w:pPr>
        <w:pStyle w:val="afc"/>
        <w:numPr>
          <w:ilvl w:val="1"/>
          <w:numId w:val="3"/>
        </w:numPr>
        <w:rPr>
          <w:rFonts w:cs="David"/>
          <w:b/>
          <w:bCs/>
          <w:sz w:val="24"/>
          <w:szCs w:val="24"/>
        </w:rPr>
      </w:pPr>
      <w:r w:rsidRPr="000822DC">
        <w:rPr>
          <w:rFonts w:cs="David"/>
          <w:b/>
          <w:bCs/>
          <w:sz w:val="24"/>
          <w:szCs w:val="24"/>
          <w:rtl/>
        </w:rPr>
        <w:t>הצמדה</w:t>
      </w:r>
    </w:p>
    <w:p w:rsidR="00C374D1" w:rsidRPr="000822DC" w:rsidRDefault="00C374D1" w:rsidP="00C374D1">
      <w:pPr>
        <w:pStyle w:val="afc"/>
        <w:tabs>
          <w:tab w:val="clear" w:pos="1931"/>
        </w:tabs>
        <w:ind w:left="720" w:firstLine="0"/>
        <w:rPr>
          <w:rFonts w:ascii="Arial" w:hAnsi="Arial" w:cs="David"/>
          <w:sz w:val="24"/>
          <w:szCs w:val="24"/>
          <w:rtl/>
        </w:rPr>
      </w:pPr>
      <w:r w:rsidRPr="000822DC">
        <w:rPr>
          <w:rFonts w:ascii="Arial" w:hAnsi="Arial" w:cs="David"/>
          <w:sz w:val="24"/>
          <w:szCs w:val="24"/>
          <w:rtl/>
        </w:rPr>
        <w:t>כללי ההצמדה המפורטים להלן הם אלה הקבועים על ידי החשב הכללי:</w:t>
      </w:r>
    </w:p>
    <w:p w:rsidR="00C374D1" w:rsidRPr="000822DC" w:rsidRDefault="00C374D1" w:rsidP="00C374D1">
      <w:pPr>
        <w:pStyle w:val="afc"/>
        <w:numPr>
          <w:ilvl w:val="2"/>
          <w:numId w:val="3"/>
        </w:numPr>
        <w:rPr>
          <w:rFonts w:cs="David"/>
          <w:sz w:val="24"/>
          <w:szCs w:val="24"/>
          <w:u w:val="single"/>
          <w:rtl/>
        </w:rPr>
      </w:pPr>
      <w:r w:rsidRPr="000822DC">
        <w:rPr>
          <w:rFonts w:cs="David" w:hint="cs"/>
          <w:sz w:val="24"/>
          <w:szCs w:val="24"/>
          <w:u w:val="single"/>
          <w:rtl/>
        </w:rPr>
        <w:t>הגדרות בנושא הצמדה</w:t>
      </w:r>
    </w:p>
    <w:p w:rsidR="00C374D1" w:rsidRPr="000822DC" w:rsidRDefault="00C374D1" w:rsidP="00C374D1">
      <w:pPr>
        <w:pStyle w:val="afc"/>
        <w:numPr>
          <w:ilvl w:val="2"/>
          <w:numId w:val="3"/>
        </w:numPr>
        <w:ind w:left="1982" w:hanging="709"/>
        <w:rPr>
          <w:rFonts w:ascii="Arial" w:hAnsi="Arial" w:cs="David"/>
          <w:sz w:val="24"/>
          <w:szCs w:val="24"/>
        </w:rPr>
      </w:pPr>
      <w:r w:rsidRPr="000822DC">
        <w:rPr>
          <w:rFonts w:ascii="Arial" w:hAnsi="Arial" w:cs="David" w:hint="cs"/>
          <w:b/>
          <w:bCs/>
          <w:sz w:val="24"/>
          <w:szCs w:val="24"/>
          <w:rtl/>
        </w:rPr>
        <w:t>ת</w:t>
      </w:r>
      <w:r w:rsidRPr="000822DC">
        <w:rPr>
          <w:rFonts w:ascii="Arial" w:hAnsi="Arial" w:cs="David"/>
          <w:b/>
          <w:bCs/>
          <w:sz w:val="24"/>
          <w:szCs w:val="24"/>
          <w:rtl/>
        </w:rPr>
        <w:t>אריך הבסיס</w:t>
      </w:r>
      <w:r w:rsidRPr="000822DC">
        <w:rPr>
          <w:rFonts w:ascii="Arial" w:hAnsi="Arial" w:cs="David"/>
          <w:sz w:val="24"/>
          <w:szCs w:val="24"/>
          <w:rtl/>
        </w:rPr>
        <w:t xml:space="preserve"> – המועד </w:t>
      </w:r>
      <w:r w:rsidRPr="000822DC">
        <w:rPr>
          <w:rFonts w:cs="David"/>
          <w:sz w:val="24"/>
          <w:szCs w:val="24"/>
          <w:rtl/>
        </w:rPr>
        <w:t>האחרון</w:t>
      </w:r>
      <w:r w:rsidRPr="000822DC">
        <w:rPr>
          <w:rFonts w:ascii="Arial" w:hAnsi="Arial" w:cs="David"/>
          <w:sz w:val="24"/>
          <w:szCs w:val="24"/>
          <w:rtl/>
        </w:rPr>
        <w:t xml:space="preserve"> להגשת הצעות במכרז </w:t>
      </w:r>
    </w:p>
    <w:p w:rsidR="00C374D1" w:rsidRPr="000822DC" w:rsidRDefault="00C374D1" w:rsidP="00C374D1">
      <w:pPr>
        <w:pStyle w:val="afc"/>
        <w:numPr>
          <w:ilvl w:val="2"/>
          <w:numId w:val="3"/>
        </w:numPr>
        <w:ind w:left="1982" w:hanging="709"/>
        <w:rPr>
          <w:rFonts w:ascii="Arial" w:hAnsi="Arial" w:cs="David"/>
          <w:sz w:val="24"/>
          <w:szCs w:val="24"/>
          <w:rtl/>
        </w:rPr>
      </w:pPr>
      <w:r w:rsidRPr="000822DC">
        <w:rPr>
          <w:rFonts w:ascii="Arial" w:hAnsi="Arial" w:cs="David"/>
          <w:b/>
          <w:bCs/>
          <w:sz w:val="24"/>
          <w:szCs w:val="24"/>
          <w:rtl/>
        </w:rPr>
        <w:t>תאריך התחלת הצמדה</w:t>
      </w:r>
      <w:r w:rsidRPr="000822DC">
        <w:rPr>
          <w:rFonts w:ascii="Arial" w:hAnsi="Arial" w:cs="David"/>
          <w:sz w:val="24"/>
          <w:szCs w:val="24"/>
          <w:rtl/>
        </w:rPr>
        <w:t xml:space="preserve"> –18 חודש מתאריך הבסיס, למעט האמור בסעיף</w:t>
      </w:r>
      <w:r w:rsidRPr="000822DC">
        <w:rPr>
          <w:rFonts w:ascii="Arial" w:hAnsi="Arial" w:cs="David" w:hint="cs"/>
          <w:sz w:val="24"/>
          <w:szCs w:val="24"/>
          <w:rtl/>
        </w:rPr>
        <w:t xml:space="preserve"> </w:t>
      </w:r>
    </w:p>
    <w:p w:rsidR="00C374D1" w:rsidRPr="000822DC" w:rsidRDefault="00C374D1" w:rsidP="00C374D1">
      <w:pPr>
        <w:pStyle w:val="afc"/>
        <w:numPr>
          <w:ilvl w:val="2"/>
          <w:numId w:val="3"/>
        </w:numPr>
        <w:ind w:left="1982" w:hanging="709"/>
        <w:rPr>
          <w:rFonts w:ascii="Arial" w:hAnsi="Arial" w:cs="David"/>
          <w:sz w:val="24"/>
          <w:szCs w:val="24"/>
          <w:rtl/>
        </w:rPr>
      </w:pPr>
      <w:r w:rsidRPr="000822DC">
        <w:rPr>
          <w:rFonts w:ascii="Arial" w:hAnsi="Arial" w:cs="David"/>
          <w:b/>
          <w:bCs/>
          <w:sz w:val="24"/>
          <w:szCs w:val="24"/>
          <w:rtl/>
        </w:rPr>
        <w:t>מדד התחלתי</w:t>
      </w:r>
      <w:r w:rsidRPr="000822DC">
        <w:rPr>
          <w:rFonts w:ascii="Arial" w:hAnsi="Arial" w:cs="David"/>
          <w:sz w:val="24"/>
          <w:szCs w:val="24"/>
          <w:rtl/>
        </w:rPr>
        <w:t xml:space="preserve"> – המדד הידוע בתאריך </w:t>
      </w:r>
      <w:r w:rsidRPr="000822DC">
        <w:rPr>
          <w:rFonts w:ascii="Arial" w:hAnsi="Arial" w:cs="David"/>
          <w:b/>
          <w:bCs/>
          <w:sz w:val="24"/>
          <w:szCs w:val="24"/>
          <w:rtl/>
        </w:rPr>
        <w:t>התחלת</w:t>
      </w:r>
      <w:r w:rsidRPr="000822DC">
        <w:rPr>
          <w:rFonts w:ascii="Arial" w:hAnsi="Arial" w:cs="David"/>
          <w:sz w:val="24"/>
          <w:szCs w:val="24"/>
          <w:rtl/>
        </w:rPr>
        <w:t xml:space="preserve"> ההצמדה</w:t>
      </w:r>
      <w:r w:rsidRPr="000822DC">
        <w:rPr>
          <w:rFonts w:ascii="Arial" w:hAnsi="Arial" w:cs="David" w:hint="cs"/>
          <w:sz w:val="24"/>
          <w:szCs w:val="24"/>
          <w:rtl/>
        </w:rPr>
        <w:t xml:space="preserve">, מדד חודש: </w:t>
      </w:r>
      <w:r w:rsidRPr="000822DC">
        <w:rPr>
          <w:rFonts w:ascii="Arial" w:hAnsi="Arial" w:cs="David" w:hint="cs"/>
          <w:sz w:val="24"/>
          <w:szCs w:val="24"/>
          <w:u w:val="single"/>
          <w:rtl/>
        </w:rPr>
        <w:t xml:space="preserve"> ___              </w:t>
      </w:r>
    </w:p>
    <w:p w:rsidR="00C374D1" w:rsidRPr="000822DC" w:rsidRDefault="00C374D1" w:rsidP="00C374D1">
      <w:pPr>
        <w:pStyle w:val="afc"/>
        <w:numPr>
          <w:ilvl w:val="2"/>
          <w:numId w:val="3"/>
        </w:numPr>
        <w:ind w:left="1982" w:hanging="709"/>
        <w:rPr>
          <w:rFonts w:ascii="Arial" w:hAnsi="Arial" w:cs="David"/>
          <w:sz w:val="24"/>
          <w:szCs w:val="24"/>
          <w:rtl/>
        </w:rPr>
      </w:pPr>
      <w:r w:rsidRPr="000822DC">
        <w:rPr>
          <w:rFonts w:ascii="Arial" w:hAnsi="Arial" w:cs="David"/>
          <w:b/>
          <w:bCs/>
          <w:sz w:val="24"/>
          <w:szCs w:val="24"/>
          <w:rtl/>
        </w:rPr>
        <w:t>המדד הקובע</w:t>
      </w:r>
      <w:r w:rsidRPr="000822DC">
        <w:rPr>
          <w:rFonts w:ascii="Arial" w:hAnsi="Arial" w:cs="David"/>
          <w:sz w:val="24"/>
          <w:szCs w:val="24"/>
          <w:rtl/>
        </w:rPr>
        <w:t xml:space="preserve"> – המדד האחרון הידוע ביום מועד ביצוע ההצמדה.</w:t>
      </w:r>
      <w:r w:rsidRPr="000822DC">
        <w:rPr>
          <w:rFonts w:ascii="Arial" w:hAnsi="Arial" w:cs="David" w:hint="cs"/>
          <w:sz w:val="24"/>
          <w:szCs w:val="24"/>
          <w:rtl/>
        </w:rPr>
        <w:t xml:space="preserve"> </w:t>
      </w:r>
    </w:p>
    <w:p w:rsidR="00C374D1" w:rsidRPr="000822DC" w:rsidRDefault="00C374D1" w:rsidP="00C374D1">
      <w:pPr>
        <w:pStyle w:val="afc"/>
        <w:numPr>
          <w:ilvl w:val="2"/>
          <w:numId w:val="3"/>
        </w:numPr>
        <w:ind w:left="1982" w:hanging="709"/>
        <w:rPr>
          <w:rFonts w:ascii="Arial" w:hAnsi="Arial" w:cs="David"/>
          <w:sz w:val="24"/>
          <w:szCs w:val="24"/>
          <w:rtl/>
        </w:rPr>
      </w:pPr>
      <w:r w:rsidRPr="000822DC">
        <w:rPr>
          <w:rFonts w:ascii="Arial" w:hAnsi="Arial" w:cs="David"/>
          <w:sz w:val="24"/>
          <w:szCs w:val="24"/>
          <w:rtl/>
        </w:rPr>
        <w:t xml:space="preserve">הצמדה שלילית – הצמדה </w:t>
      </w:r>
      <w:r w:rsidRPr="000822DC">
        <w:rPr>
          <w:rFonts w:ascii="Arial" w:hAnsi="Arial" w:cs="David"/>
          <w:b/>
          <w:bCs/>
          <w:sz w:val="24"/>
          <w:szCs w:val="24"/>
          <w:rtl/>
        </w:rPr>
        <w:t>המבוצעת</w:t>
      </w:r>
      <w:r w:rsidRPr="000822DC">
        <w:rPr>
          <w:rFonts w:ascii="Arial" w:hAnsi="Arial" w:cs="David"/>
          <w:sz w:val="24"/>
          <w:szCs w:val="24"/>
          <w:rtl/>
        </w:rPr>
        <w:t xml:space="preserve"> כאשר המדד או הרכב המדדים הקובע ירד אל מתחת לשיעור המדד ההתחלתי.</w:t>
      </w:r>
    </w:p>
    <w:p w:rsidR="00C374D1" w:rsidRPr="000822DC" w:rsidRDefault="00C374D1" w:rsidP="00C374D1">
      <w:pPr>
        <w:pStyle w:val="afc"/>
        <w:numPr>
          <w:ilvl w:val="2"/>
          <w:numId w:val="3"/>
        </w:numPr>
        <w:ind w:left="1982" w:hanging="709"/>
        <w:rPr>
          <w:rFonts w:ascii="Arial" w:hAnsi="Arial" w:cs="David"/>
          <w:sz w:val="24"/>
          <w:szCs w:val="24"/>
          <w:rtl/>
        </w:rPr>
      </w:pPr>
      <w:r w:rsidRPr="000822DC">
        <w:rPr>
          <w:rFonts w:ascii="Arial" w:hAnsi="Arial" w:cs="David"/>
          <w:b/>
          <w:bCs/>
          <w:sz w:val="24"/>
          <w:szCs w:val="24"/>
          <w:rtl/>
        </w:rPr>
        <w:lastRenderedPageBreak/>
        <w:t>מדד</w:t>
      </w:r>
      <w:r>
        <w:rPr>
          <w:rFonts w:ascii="Arial" w:hAnsi="Arial" w:cs="David" w:hint="cs"/>
          <w:b/>
          <w:bCs/>
          <w:sz w:val="24"/>
          <w:szCs w:val="24"/>
          <w:rtl/>
        </w:rPr>
        <w:t>- מדד</w:t>
      </w:r>
      <w:r w:rsidRPr="000822DC">
        <w:rPr>
          <w:rFonts w:ascii="Arial" w:hAnsi="Arial" w:cs="David"/>
          <w:b/>
          <w:bCs/>
          <w:sz w:val="24"/>
          <w:szCs w:val="24"/>
          <w:rtl/>
        </w:rPr>
        <w:t xml:space="preserve"> </w:t>
      </w:r>
      <w:r>
        <w:rPr>
          <w:rFonts w:ascii="Arial" w:hAnsi="Arial" w:cs="David" w:hint="cs"/>
          <w:b/>
          <w:bCs/>
          <w:sz w:val="24"/>
          <w:szCs w:val="24"/>
          <w:rtl/>
        </w:rPr>
        <w:t>תשומות הבניה</w:t>
      </w:r>
      <w:r w:rsidRPr="000822DC">
        <w:rPr>
          <w:rFonts w:ascii="Arial" w:hAnsi="Arial" w:cs="David"/>
          <w:sz w:val="24"/>
          <w:szCs w:val="24"/>
          <w:rtl/>
        </w:rPr>
        <w:t xml:space="preserve"> </w:t>
      </w:r>
      <w:r w:rsidRPr="000822DC">
        <w:rPr>
          <w:rFonts w:ascii="Arial" w:hAnsi="Arial" w:cs="David"/>
          <w:b/>
          <w:bCs/>
          <w:sz w:val="24"/>
          <w:szCs w:val="24"/>
          <w:rtl/>
        </w:rPr>
        <w:t>כפי</w:t>
      </w:r>
      <w:r w:rsidRPr="000822DC">
        <w:rPr>
          <w:rFonts w:ascii="Arial" w:hAnsi="Arial" w:cs="David"/>
          <w:sz w:val="24"/>
          <w:szCs w:val="24"/>
          <w:rtl/>
        </w:rPr>
        <w:t xml:space="preserve"> שמפורסם על ידי הלשכה המרכזית לסטטיסטיקה או מי שהוסמך על ידי ממשלת ישראל להחליפה.</w:t>
      </w:r>
      <w:r w:rsidRPr="000822DC">
        <w:rPr>
          <w:rFonts w:ascii="Arial" w:hAnsi="Arial" w:cs="David" w:hint="cs"/>
          <w:sz w:val="24"/>
          <w:szCs w:val="24"/>
          <w:rtl/>
        </w:rPr>
        <w:t xml:space="preserve"> </w:t>
      </w:r>
    </w:p>
    <w:p w:rsidR="00C374D1" w:rsidRPr="000822DC" w:rsidRDefault="00C374D1" w:rsidP="00C374D1">
      <w:pPr>
        <w:pStyle w:val="afc"/>
        <w:numPr>
          <w:ilvl w:val="1"/>
          <w:numId w:val="3"/>
        </w:numPr>
        <w:ind w:left="1273" w:hanging="567"/>
        <w:rPr>
          <w:rFonts w:cs="David"/>
          <w:sz w:val="24"/>
          <w:szCs w:val="24"/>
          <w:u w:val="single"/>
          <w:rtl/>
        </w:rPr>
      </w:pPr>
      <w:r w:rsidRPr="000822DC">
        <w:rPr>
          <w:rFonts w:cs="David" w:hint="cs"/>
          <w:sz w:val="24"/>
          <w:szCs w:val="24"/>
          <w:u w:val="single"/>
          <w:rtl/>
        </w:rPr>
        <w:t>ע</w:t>
      </w:r>
      <w:r w:rsidRPr="000822DC">
        <w:rPr>
          <w:rFonts w:cs="David"/>
          <w:sz w:val="24"/>
          <w:szCs w:val="24"/>
          <w:u w:val="single"/>
          <w:rtl/>
        </w:rPr>
        <w:t xml:space="preserve">קרונות ביצוע הצמדה </w:t>
      </w:r>
    </w:p>
    <w:p w:rsidR="00C374D1" w:rsidRPr="000822DC" w:rsidRDefault="00C374D1" w:rsidP="00C374D1">
      <w:pPr>
        <w:pStyle w:val="afc"/>
        <w:numPr>
          <w:ilvl w:val="2"/>
          <w:numId w:val="3"/>
        </w:numPr>
        <w:ind w:left="1982" w:hanging="709"/>
        <w:rPr>
          <w:rFonts w:ascii="Arial" w:hAnsi="Arial" w:cs="David"/>
          <w:sz w:val="24"/>
          <w:szCs w:val="24"/>
        </w:rPr>
      </w:pPr>
      <w:r w:rsidRPr="000822DC">
        <w:rPr>
          <w:rFonts w:ascii="Arial" w:hAnsi="Arial" w:cs="David"/>
          <w:sz w:val="24"/>
          <w:szCs w:val="24"/>
          <w:rtl/>
        </w:rPr>
        <w:t>המחירים</w:t>
      </w:r>
      <w:r w:rsidRPr="000822DC">
        <w:rPr>
          <w:rFonts w:ascii="Arial" w:hAnsi="Arial" w:cs="David"/>
          <w:sz w:val="24"/>
          <w:szCs w:val="24"/>
        </w:rPr>
        <w:t xml:space="preserve"> </w:t>
      </w:r>
      <w:r w:rsidRPr="000822DC">
        <w:rPr>
          <w:rFonts w:ascii="Arial" w:hAnsi="Arial" w:cs="David"/>
          <w:sz w:val="24"/>
          <w:szCs w:val="24"/>
          <w:rtl/>
        </w:rPr>
        <w:t>יוצמדו</w:t>
      </w:r>
      <w:r w:rsidRPr="000822DC">
        <w:rPr>
          <w:rFonts w:ascii="Arial" w:hAnsi="Arial" w:cs="David"/>
          <w:sz w:val="24"/>
          <w:szCs w:val="24"/>
        </w:rPr>
        <w:t xml:space="preserve"> </w:t>
      </w:r>
      <w:r w:rsidRPr="000822DC">
        <w:rPr>
          <w:rFonts w:ascii="Arial" w:hAnsi="Arial" w:cs="David"/>
          <w:sz w:val="24"/>
          <w:szCs w:val="24"/>
          <w:rtl/>
        </w:rPr>
        <w:t>לשינויים</w:t>
      </w:r>
      <w:r w:rsidRPr="000822DC">
        <w:rPr>
          <w:rFonts w:ascii="Arial" w:hAnsi="Arial" w:cs="David"/>
          <w:sz w:val="24"/>
          <w:szCs w:val="24"/>
        </w:rPr>
        <w:t xml:space="preserve"> </w:t>
      </w:r>
      <w:r w:rsidRPr="000822DC">
        <w:rPr>
          <w:rFonts w:ascii="Arial" w:hAnsi="Arial" w:cs="David"/>
          <w:sz w:val="24"/>
          <w:szCs w:val="24"/>
          <w:rtl/>
        </w:rPr>
        <w:t>ב</w:t>
      </w:r>
      <w:r w:rsidRPr="000822DC">
        <w:rPr>
          <w:rFonts w:ascii="Arial" w:hAnsi="Arial" w:cs="David" w:hint="cs"/>
          <w:sz w:val="24"/>
          <w:szCs w:val="24"/>
          <w:rtl/>
        </w:rPr>
        <w:softHyphen/>
      </w:r>
      <w:r>
        <w:rPr>
          <w:rFonts w:ascii="Arial" w:hAnsi="Arial" w:cs="David" w:hint="cs"/>
          <w:sz w:val="24"/>
          <w:szCs w:val="24"/>
          <w:u w:val="single"/>
          <w:rtl/>
        </w:rPr>
        <w:t>מדד תשומות הבניה</w:t>
      </w:r>
      <w:r w:rsidRPr="000822DC">
        <w:rPr>
          <w:rFonts w:ascii="Arial" w:hAnsi="Arial" w:cs="David"/>
          <w:sz w:val="24"/>
          <w:szCs w:val="24"/>
          <w:rtl/>
        </w:rPr>
        <w:t>(להלן</w:t>
      </w:r>
      <w:r w:rsidRPr="000822DC">
        <w:rPr>
          <w:rFonts w:ascii="Arial" w:hAnsi="Arial" w:cs="David" w:hint="cs"/>
          <w:sz w:val="24"/>
          <w:szCs w:val="24"/>
          <w:rtl/>
        </w:rPr>
        <w:t>:</w:t>
      </w:r>
      <w:r w:rsidRPr="000822DC">
        <w:rPr>
          <w:rFonts w:ascii="Arial" w:hAnsi="Arial" w:cs="David"/>
          <w:sz w:val="24"/>
          <w:szCs w:val="24"/>
          <w:rtl/>
        </w:rPr>
        <w:t xml:space="preserve"> </w:t>
      </w:r>
      <w:r w:rsidRPr="000822DC">
        <w:rPr>
          <w:rFonts w:ascii="Arial" w:hAnsi="Arial" w:cs="David" w:hint="cs"/>
          <w:sz w:val="24"/>
          <w:szCs w:val="24"/>
          <w:rtl/>
        </w:rPr>
        <w:t>"</w:t>
      </w:r>
      <w:r w:rsidRPr="000822DC">
        <w:rPr>
          <w:rFonts w:ascii="Arial" w:hAnsi="Arial" w:cs="David"/>
          <w:sz w:val="24"/>
          <w:szCs w:val="24"/>
          <w:rtl/>
        </w:rPr>
        <w:t>המדד</w:t>
      </w:r>
      <w:r w:rsidRPr="000822DC">
        <w:rPr>
          <w:rFonts w:ascii="Arial" w:hAnsi="Arial" w:cs="David" w:hint="cs"/>
          <w:sz w:val="24"/>
          <w:szCs w:val="24"/>
          <w:rtl/>
        </w:rPr>
        <w:t>").</w:t>
      </w:r>
    </w:p>
    <w:p w:rsidR="00C374D1" w:rsidRPr="000822DC" w:rsidRDefault="00C374D1" w:rsidP="00C374D1">
      <w:pPr>
        <w:pStyle w:val="afc"/>
        <w:numPr>
          <w:ilvl w:val="2"/>
          <w:numId w:val="3"/>
        </w:numPr>
        <w:ind w:left="1982" w:hanging="709"/>
        <w:rPr>
          <w:rFonts w:ascii="Arial" w:hAnsi="Arial" w:cs="David"/>
          <w:sz w:val="24"/>
          <w:szCs w:val="24"/>
        </w:rPr>
      </w:pPr>
      <w:r w:rsidRPr="000822DC">
        <w:rPr>
          <w:rFonts w:ascii="Arial" w:hAnsi="Arial" w:cs="David" w:hint="cs"/>
          <w:sz w:val="24"/>
          <w:szCs w:val="24"/>
          <w:rtl/>
        </w:rPr>
        <w:t>סכום ההצמדה שיחושב יתווסף (או יופחת, אם חלה ירידה במדד הרלוונטי) לתעריפים שנקבעו בהתקשרות.</w:t>
      </w:r>
    </w:p>
    <w:p w:rsidR="00C374D1" w:rsidRPr="000822DC" w:rsidRDefault="00C374D1" w:rsidP="00C374D1">
      <w:pPr>
        <w:pStyle w:val="afc"/>
        <w:numPr>
          <w:ilvl w:val="2"/>
          <w:numId w:val="3"/>
        </w:numPr>
        <w:ind w:left="1982" w:hanging="709"/>
        <w:rPr>
          <w:rFonts w:ascii="Arial" w:hAnsi="Arial" w:cs="David"/>
          <w:sz w:val="24"/>
          <w:szCs w:val="24"/>
        </w:rPr>
      </w:pPr>
      <w:r w:rsidRPr="000822DC">
        <w:rPr>
          <w:rFonts w:ascii="Arial" w:hAnsi="Arial" w:cs="David" w:hint="cs"/>
          <w:sz w:val="24"/>
          <w:szCs w:val="24"/>
          <w:rtl/>
        </w:rPr>
        <w:t>ביצוע הצמדה יהיה גם במקרים שבהם מדובר בהצמדה שלילית.</w:t>
      </w:r>
    </w:p>
    <w:p w:rsidR="00C374D1" w:rsidRPr="000822DC" w:rsidRDefault="00C374D1" w:rsidP="00C374D1">
      <w:pPr>
        <w:pStyle w:val="afc"/>
        <w:numPr>
          <w:ilvl w:val="2"/>
          <w:numId w:val="3"/>
        </w:numPr>
        <w:ind w:left="1982" w:hanging="709"/>
        <w:rPr>
          <w:rFonts w:ascii="Arial" w:hAnsi="Arial" w:cs="David"/>
          <w:sz w:val="24"/>
          <w:szCs w:val="24"/>
        </w:rPr>
      </w:pPr>
      <w:r w:rsidRPr="000822DC">
        <w:rPr>
          <w:rFonts w:ascii="Arial" w:hAnsi="Arial" w:cs="David" w:hint="cs"/>
          <w:sz w:val="24"/>
          <w:szCs w:val="24"/>
          <w:rtl/>
        </w:rPr>
        <w:t>ביצוע ההצמדה יהיה במועד קבלת החשבונית במשרד</w:t>
      </w:r>
    </w:p>
    <w:p w:rsidR="00C374D1" w:rsidRPr="000822DC" w:rsidRDefault="00C374D1" w:rsidP="00C374D1">
      <w:pPr>
        <w:pStyle w:val="afc"/>
        <w:keepNext/>
        <w:numPr>
          <w:ilvl w:val="1"/>
          <w:numId w:val="3"/>
        </w:numPr>
        <w:ind w:left="1276" w:hanging="567"/>
        <w:rPr>
          <w:rFonts w:cs="David"/>
          <w:sz w:val="24"/>
          <w:szCs w:val="24"/>
          <w:u w:val="single"/>
        </w:rPr>
      </w:pPr>
      <w:r w:rsidRPr="000822DC">
        <w:rPr>
          <w:rFonts w:cs="David" w:hint="cs"/>
          <w:sz w:val="24"/>
          <w:szCs w:val="24"/>
          <w:u w:val="single"/>
          <w:rtl/>
        </w:rPr>
        <w:t xml:space="preserve">מנגנון </w:t>
      </w:r>
      <w:r w:rsidRPr="000822DC">
        <w:rPr>
          <w:rFonts w:cs="David" w:hint="eastAsia"/>
          <w:sz w:val="24"/>
          <w:szCs w:val="24"/>
          <w:u w:val="single"/>
          <w:rtl/>
        </w:rPr>
        <w:t>ביצוע</w:t>
      </w:r>
      <w:r w:rsidRPr="000822DC">
        <w:rPr>
          <w:rFonts w:cs="David"/>
          <w:sz w:val="24"/>
          <w:szCs w:val="24"/>
          <w:u w:val="single"/>
          <w:rtl/>
        </w:rPr>
        <w:t xml:space="preserve"> </w:t>
      </w:r>
      <w:r w:rsidRPr="000822DC">
        <w:rPr>
          <w:rFonts w:cs="David" w:hint="eastAsia"/>
          <w:sz w:val="24"/>
          <w:szCs w:val="24"/>
          <w:u w:val="single"/>
          <w:rtl/>
        </w:rPr>
        <w:t>הצמדה</w:t>
      </w:r>
    </w:p>
    <w:p w:rsidR="00C374D1" w:rsidRPr="00745B57" w:rsidRDefault="00C374D1" w:rsidP="00C374D1">
      <w:pPr>
        <w:pStyle w:val="afc"/>
        <w:numPr>
          <w:ilvl w:val="2"/>
          <w:numId w:val="3"/>
        </w:numPr>
        <w:ind w:left="1982" w:hanging="709"/>
        <w:rPr>
          <w:rFonts w:cs="David"/>
          <w:sz w:val="24"/>
          <w:szCs w:val="24"/>
        </w:rPr>
      </w:pPr>
      <w:bookmarkStart w:id="2" w:name="_Ref353196419"/>
      <w:r w:rsidRPr="00745B57">
        <w:rPr>
          <w:rFonts w:ascii="Arial" w:hAnsi="Arial" w:cs="David"/>
          <w:sz w:val="24"/>
          <w:szCs w:val="24"/>
          <w:rtl/>
        </w:rPr>
        <w:t>ביצוע ההצמדה יחל לאחר תום 18 חודשים מ</w:t>
      </w:r>
      <w:r w:rsidRPr="00745B57">
        <w:rPr>
          <w:rFonts w:ascii="Arial" w:hAnsi="Arial" w:cs="David" w:hint="cs"/>
          <w:sz w:val="24"/>
          <w:szCs w:val="24"/>
          <w:rtl/>
        </w:rPr>
        <w:t xml:space="preserve">תאריך </w:t>
      </w:r>
      <w:r w:rsidRPr="00745B57">
        <w:rPr>
          <w:rFonts w:ascii="Arial" w:hAnsi="Arial" w:cs="David"/>
          <w:sz w:val="24"/>
          <w:szCs w:val="24"/>
          <w:rtl/>
        </w:rPr>
        <w:t>הבסיס</w:t>
      </w:r>
      <w:r w:rsidRPr="00745B57">
        <w:rPr>
          <w:rFonts w:ascii="Arial" w:hAnsi="Arial" w:cs="David" w:hint="cs"/>
          <w:sz w:val="24"/>
          <w:szCs w:val="24"/>
          <w:rtl/>
        </w:rPr>
        <w:t xml:space="preserve">, למעט במקרה המפורט בסעיף </w:t>
      </w:r>
      <w:r w:rsidRPr="00745B57">
        <w:rPr>
          <w:rFonts w:ascii="Arial" w:hAnsi="Arial" w:cs="David"/>
          <w:sz w:val="24"/>
          <w:szCs w:val="24"/>
        </w:rPr>
        <w:t>11.9.3</w:t>
      </w:r>
      <w:r w:rsidRPr="00745B57">
        <w:rPr>
          <w:rFonts w:ascii="Arial" w:hAnsi="Arial" w:cs="David"/>
          <w:sz w:val="24"/>
          <w:szCs w:val="24"/>
          <w:rtl/>
        </w:rPr>
        <w:t xml:space="preserve"> </w:t>
      </w:r>
      <w:r w:rsidRPr="00745B57">
        <w:rPr>
          <w:rFonts w:cs="David" w:hint="cs"/>
          <w:sz w:val="24"/>
          <w:szCs w:val="24"/>
          <w:rtl/>
        </w:rPr>
        <w:t>המדד הידוע ביום זה ייקבע כמדד ההתחלתי.</w:t>
      </w:r>
      <w:bookmarkEnd w:id="2"/>
    </w:p>
    <w:p w:rsidR="00C374D1" w:rsidRPr="00745B57" w:rsidRDefault="00C374D1" w:rsidP="00012D69">
      <w:pPr>
        <w:pStyle w:val="afc"/>
        <w:numPr>
          <w:ilvl w:val="2"/>
          <w:numId w:val="3"/>
        </w:numPr>
        <w:ind w:left="1982" w:hanging="709"/>
        <w:rPr>
          <w:rFonts w:ascii="Arial" w:hAnsi="Arial" w:cs="David"/>
          <w:sz w:val="24"/>
          <w:szCs w:val="24"/>
        </w:rPr>
      </w:pPr>
      <w:bookmarkStart w:id="3" w:name="_Ref353709105"/>
      <w:r w:rsidRPr="00745B57">
        <w:rPr>
          <w:rFonts w:ascii="Arial" w:hAnsi="Arial" w:cs="David" w:hint="cs"/>
          <w:sz w:val="24"/>
          <w:szCs w:val="24"/>
          <w:rtl/>
        </w:rPr>
        <w:t xml:space="preserve">ההצמדה תתבצע מדי </w:t>
      </w:r>
      <w:r w:rsidR="00012D69">
        <w:rPr>
          <w:rFonts w:ascii="Arial" w:hAnsi="Arial" w:cs="David" w:hint="cs"/>
          <w:sz w:val="24"/>
          <w:szCs w:val="24"/>
          <w:rtl/>
        </w:rPr>
        <w:t>6</w:t>
      </w:r>
      <w:r w:rsidRPr="00745B57">
        <w:rPr>
          <w:rFonts w:ascii="Arial" w:hAnsi="Arial" w:cs="David" w:hint="cs"/>
          <w:sz w:val="24"/>
          <w:szCs w:val="24"/>
          <w:rtl/>
        </w:rPr>
        <w:t xml:space="preserve"> חודשים, כך שההצמדה הראשונה תתבצע בחלוף </w:t>
      </w:r>
      <w:r w:rsidR="00012D69">
        <w:rPr>
          <w:rFonts w:ascii="Arial" w:hAnsi="Arial" w:cs="David" w:hint="cs"/>
          <w:sz w:val="24"/>
          <w:szCs w:val="24"/>
          <w:rtl/>
        </w:rPr>
        <w:t>24</w:t>
      </w:r>
      <w:r w:rsidRPr="00745B57">
        <w:rPr>
          <w:rFonts w:ascii="Arial" w:hAnsi="Arial" w:cs="David" w:hint="cs"/>
          <w:sz w:val="24"/>
          <w:szCs w:val="24"/>
          <w:rtl/>
        </w:rPr>
        <w:t xml:space="preserve"> חודשים מתאריך תחילת הצמדה, ובכל </w:t>
      </w:r>
      <w:r w:rsidR="00012D69">
        <w:rPr>
          <w:rFonts w:ascii="Arial" w:hAnsi="Arial" w:cs="David" w:hint="cs"/>
          <w:sz w:val="24"/>
          <w:szCs w:val="24"/>
          <w:u w:val="single"/>
          <w:rtl/>
        </w:rPr>
        <w:t>6</w:t>
      </w:r>
      <w:r w:rsidRPr="00745B57">
        <w:rPr>
          <w:rFonts w:ascii="Arial" w:hAnsi="Arial" w:cs="David" w:hint="cs"/>
          <w:sz w:val="24"/>
          <w:szCs w:val="24"/>
          <w:rtl/>
        </w:rPr>
        <w:t xml:space="preserve"> חודשים לאחר מכן.</w:t>
      </w:r>
      <w:bookmarkEnd w:id="3"/>
    </w:p>
    <w:p w:rsidR="00C374D1" w:rsidRPr="00745B57" w:rsidRDefault="00C374D1" w:rsidP="00C374D1">
      <w:pPr>
        <w:pStyle w:val="afc"/>
        <w:numPr>
          <w:ilvl w:val="2"/>
          <w:numId w:val="3"/>
        </w:numPr>
        <w:ind w:left="1982" w:hanging="709"/>
        <w:rPr>
          <w:rFonts w:ascii="Arial" w:hAnsi="Arial" w:cs="David"/>
          <w:sz w:val="24"/>
          <w:szCs w:val="24"/>
        </w:rPr>
      </w:pPr>
      <w:bookmarkStart w:id="4" w:name="_Ref353709015"/>
      <w:r w:rsidRPr="00745B57">
        <w:rPr>
          <w:rFonts w:ascii="Arial" w:hAnsi="Arial" w:cs="David"/>
          <w:sz w:val="24"/>
          <w:szCs w:val="24"/>
          <w:rtl/>
        </w:rPr>
        <w:t xml:space="preserve">על אף </w:t>
      </w:r>
      <w:r w:rsidRPr="00745B57">
        <w:rPr>
          <w:rFonts w:ascii="Arial" w:hAnsi="Arial" w:cs="David" w:hint="cs"/>
          <w:sz w:val="24"/>
          <w:szCs w:val="24"/>
          <w:rtl/>
        </w:rPr>
        <w:t xml:space="preserve">האמור בסעיף </w:t>
      </w:r>
      <w:r w:rsidRPr="00745B57">
        <w:rPr>
          <w:rFonts w:ascii="Arial" w:hAnsi="Arial" w:cs="David"/>
          <w:sz w:val="24"/>
          <w:szCs w:val="24"/>
          <w:rtl/>
        </w:rPr>
        <w:fldChar w:fldCharType="begin"/>
      </w:r>
      <w:r w:rsidRPr="00745B57">
        <w:rPr>
          <w:rFonts w:ascii="Arial" w:hAnsi="Arial" w:cs="David"/>
          <w:sz w:val="24"/>
          <w:szCs w:val="24"/>
          <w:rtl/>
        </w:rPr>
        <w:instrText xml:space="preserve"> </w:instrText>
      </w:r>
      <w:r w:rsidRPr="00745B57">
        <w:rPr>
          <w:rFonts w:ascii="Arial" w:hAnsi="Arial" w:cs="David"/>
          <w:sz w:val="24"/>
          <w:szCs w:val="24"/>
        </w:rPr>
        <w:instrText>REF</w:instrText>
      </w:r>
      <w:r w:rsidRPr="00745B57">
        <w:rPr>
          <w:rFonts w:ascii="Arial" w:hAnsi="Arial" w:cs="David"/>
          <w:sz w:val="24"/>
          <w:szCs w:val="24"/>
          <w:rtl/>
        </w:rPr>
        <w:instrText xml:space="preserve"> _</w:instrText>
      </w:r>
      <w:r w:rsidRPr="00745B57">
        <w:rPr>
          <w:rFonts w:ascii="Arial" w:hAnsi="Arial" w:cs="David"/>
          <w:sz w:val="24"/>
          <w:szCs w:val="24"/>
        </w:rPr>
        <w:instrText>Ref353196419 \r \h</w:instrText>
      </w:r>
      <w:r w:rsidRPr="00745B57">
        <w:rPr>
          <w:rFonts w:ascii="Arial" w:hAnsi="Arial" w:cs="David"/>
          <w:sz w:val="24"/>
          <w:szCs w:val="24"/>
          <w:rtl/>
        </w:rPr>
        <w:instrText xml:space="preserve">  \* </w:instrText>
      </w:r>
      <w:r w:rsidRPr="00745B57">
        <w:rPr>
          <w:rFonts w:ascii="Arial" w:hAnsi="Arial" w:cs="David"/>
          <w:sz w:val="24"/>
          <w:szCs w:val="24"/>
        </w:rPr>
        <w:instrText>MERGEFORMAT</w:instrText>
      </w:r>
      <w:r w:rsidRPr="00745B57">
        <w:rPr>
          <w:rFonts w:ascii="Arial" w:hAnsi="Arial" w:cs="David"/>
          <w:sz w:val="24"/>
          <w:szCs w:val="24"/>
          <w:rtl/>
        </w:rPr>
        <w:instrText xml:space="preserve"> </w:instrText>
      </w:r>
      <w:r w:rsidRPr="00745B57">
        <w:rPr>
          <w:rFonts w:ascii="Arial" w:hAnsi="Arial" w:cs="David"/>
          <w:sz w:val="24"/>
          <w:szCs w:val="24"/>
          <w:rtl/>
        </w:rPr>
      </w:r>
      <w:r w:rsidRPr="00745B57">
        <w:rPr>
          <w:rFonts w:ascii="Arial" w:hAnsi="Arial" w:cs="David"/>
          <w:sz w:val="24"/>
          <w:szCs w:val="24"/>
          <w:rtl/>
        </w:rPr>
        <w:fldChar w:fldCharType="separate"/>
      </w:r>
      <w:r w:rsidR="00BA2438">
        <w:rPr>
          <w:rFonts w:ascii="Arial" w:hAnsi="Arial" w:cs="David"/>
          <w:sz w:val="24"/>
          <w:szCs w:val="24"/>
          <w:cs/>
        </w:rPr>
        <w:t>‎</w:t>
      </w:r>
      <w:r w:rsidR="00BA2438">
        <w:rPr>
          <w:rFonts w:ascii="Arial" w:hAnsi="Arial" w:cs="David"/>
          <w:sz w:val="24"/>
          <w:szCs w:val="24"/>
        </w:rPr>
        <w:t>11.9.1</w:t>
      </w:r>
      <w:r w:rsidRPr="00745B57">
        <w:rPr>
          <w:rFonts w:ascii="Arial" w:hAnsi="Arial" w:cs="David"/>
          <w:sz w:val="24"/>
          <w:szCs w:val="24"/>
          <w:rtl/>
        </w:rPr>
        <w:fldChar w:fldCharType="end"/>
      </w:r>
      <w:r w:rsidRPr="00745B57">
        <w:rPr>
          <w:rFonts w:ascii="Arial" w:hAnsi="Arial" w:cs="David"/>
          <w:sz w:val="24"/>
          <w:szCs w:val="24"/>
          <w:rtl/>
        </w:rPr>
        <w:t>,</w:t>
      </w:r>
      <w:r w:rsidRPr="00745B57">
        <w:rPr>
          <w:rFonts w:ascii="Arial" w:hAnsi="Arial" w:cs="David"/>
          <w:sz w:val="24"/>
          <w:szCs w:val="24"/>
        </w:rPr>
        <w:t xml:space="preserve"> </w:t>
      </w:r>
      <w:r w:rsidRPr="00745B57">
        <w:rPr>
          <w:rFonts w:ascii="Arial" w:hAnsi="Arial" w:cs="David"/>
          <w:sz w:val="24"/>
          <w:szCs w:val="24"/>
          <w:rtl/>
        </w:rPr>
        <w:t>אם</w:t>
      </w:r>
      <w:r w:rsidRPr="00745B57">
        <w:rPr>
          <w:rFonts w:ascii="Arial" w:hAnsi="Arial" w:cs="David"/>
          <w:sz w:val="24"/>
          <w:szCs w:val="24"/>
        </w:rPr>
        <w:t xml:space="preserve"> </w:t>
      </w:r>
      <w:r w:rsidRPr="00745B57">
        <w:rPr>
          <w:rFonts w:ascii="Arial" w:hAnsi="Arial" w:cs="David"/>
          <w:sz w:val="24"/>
          <w:szCs w:val="24"/>
          <w:rtl/>
        </w:rPr>
        <w:t>ב</w:t>
      </w:r>
      <w:r w:rsidRPr="00745B57">
        <w:rPr>
          <w:rFonts w:ascii="Arial" w:hAnsi="Arial" w:cs="David" w:hint="cs"/>
          <w:sz w:val="24"/>
          <w:szCs w:val="24"/>
          <w:rtl/>
        </w:rPr>
        <w:t>מועד מסוים (להלן: "יום השינוי") ב</w:t>
      </w:r>
      <w:r w:rsidRPr="00745B57">
        <w:rPr>
          <w:rFonts w:ascii="Arial" w:hAnsi="Arial" w:cs="David"/>
          <w:sz w:val="24"/>
          <w:szCs w:val="24"/>
          <w:rtl/>
        </w:rPr>
        <w:t>מהלך</w:t>
      </w:r>
      <w:r w:rsidRPr="00745B57">
        <w:rPr>
          <w:rFonts w:ascii="Arial" w:hAnsi="Arial" w:cs="David"/>
          <w:sz w:val="24"/>
          <w:szCs w:val="24"/>
        </w:rPr>
        <w:t xml:space="preserve"> 18 </w:t>
      </w:r>
      <w:r w:rsidRPr="00745B57">
        <w:rPr>
          <w:rFonts w:ascii="Arial" w:hAnsi="Arial" w:cs="David"/>
          <w:sz w:val="24"/>
          <w:szCs w:val="24"/>
          <w:rtl/>
        </w:rPr>
        <w:t>החודשים</w:t>
      </w:r>
      <w:r w:rsidRPr="00745B57">
        <w:rPr>
          <w:rFonts w:ascii="Arial" w:hAnsi="Arial" w:cs="David"/>
          <w:sz w:val="24"/>
          <w:szCs w:val="24"/>
        </w:rPr>
        <w:t xml:space="preserve"> </w:t>
      </w:r>
      <w:r w:rsidRPr="00745B57">
        <w:rPr>
          <w:rFonts w:ascii="Arial" w:hAnsi="Arial" w:cs="David"/>
          <w:sz w:val="24"/>
          <w:szCs w:val="24"/>
          <w:rtl/>
        </w:rPr>
        <w:t>הראשוני</w:t>
      </w:r>
      <w:r w:rsidRPr="00745B57">
        <w:rPr>
          <w:rFonts w:ascii="Arial" w:hAnsi="Arial" w:cs="David" w:hint="cs"/>
          <w:sz w:val="24"/>
          <w:szCs w:val="24"/>
          <w:rtl/>
        </w:rPr>
        <w:t>ם מתאריך הבסיס,</w:t>
      </w:r>
      <w:r w:rsidRPr="00745B57">
        <w:rPr>
          <w:rFonts w:ascii="Arial" w:hAnsi="Arial" w:cs="David"/>
          <w:sz w:val="24"/>
          <w:szCs w:val="24"/>
        </w:rPr>
        <w:t xml:space="preserve"> </w:t>
      </w:r>
      <w:r w:rsidRPr="00745B57">
        <w:rPr>
          <w:rFonts w:ascii="Arial" w:hAnsi="Arial" w:cs="David"/>
          <w:sz w:val="24"/>
          <w:szCs w:val="24"/>
          <w:rtl/>
        </w:rPr>
        <w:t>יחול</w:t>
      </w:r>
      <w:r w:rsidRPr="00745B57">
        <w:rPr>
          <w:rFonts w:ascii="Arial" w:hAnsi="Arial" w:cs="David"/>
          <w:sz w:val="24"/>
          <w:szCs w:val="24"/>
        </w:rPr>
        <w:t xml:space="preserve"> </w:t>
      </w:r>
      <w:r w:rsidRPr="00745B57">
        <w:rPr>
          <w:rFonts w:ascii="Arial" w:hAnsi="Arial" w:cs="David"/>
          <w:sz w:val="24"/>
          <w:szCs w:val="24"/>
          <w:rtl/>
        </w:rPr>
        <w:t>שינוי</w:t>
      </w:r>
      <w:r w:rsidRPr="00745B57">
        <w:rPr>
          <w:rFonts w:ascii="Arial" w:hAnsi="Arial" w:cs="David"/>
          <w:sz w:val="24"/>
          <w:szCs w:val="24"/>
        </w:rPr>
        <w:t xml:space="preserve"> </w:t>
      </w:r>
      <w:r w:rsidRPr="00745B57">
        <w:rPr>
          <w:rFonts w:ascii="Arial" w:hAnsi="Arial" w:cs="David"/>
          <w:sz w:val="24"/>
          <w:szCs w:val="24"/>
          <w:rtl/>
        </w:rPr>
        <w:t>במדד</w:t>
      </w:r>
      <w:r w:rsidRPr="00745B57">
        <w:rPr>
          <w:rFonts w:ascii="Arial" w:hAnsi="Arial" w:cs="David" w:hint="cs"/>
          <w:sz w:val="24"/>
          <w:szCs w:val="24"/>
          <w:rtl/>
        </w:rPr>
        <w:t xml:space="preserve"> </w:t>
      </w:r>
      <w:r w:rsidRPr="00745B57">
        <w:rPr>
          <w:rFonts w:ascii="Arial" w:hAnsi="Arial" w:cs="David"/>
          <w:sz w:val="24"/>
          <w:szCs w:val="24"/>
          <w:rtl/>
        </w:rPr>
        <w:t>–</w:t>
      </w:r>
      <w:r w:rsidRPr="00745B57">
        <w:rPr>
          <w:rFonts w:ascii="Arial" w:hAnsi="Arial" w:cs="David" w:hint="cs"/>
          <w:sz w:val="24"/>
          <w:szCs w:val="24"/>
          <w:rtl/>
        </w:rPr>
        <w:t xml:space="preserve"> כך ש</w:t>
      </w:r>
      <w:r w:rsidRPr="00745B57">
        <w:rPr>
          <w:rFonts w:ascii="Arial" w:hAnsi="Arial" w:cs="David"/>
          <w:sz w:val="24"/>
          <w:szCs w:val="24"/>
          <w:rtl/>
        </w:rPr>
        <w:t>יהיה גבוה בשיעור של</w:t>
      </w:r>
      <w:r w:rsidRPr="00745B57">
        <w:rPr>
          <w:rFonts w:ascii="Arial" w:hAnsi="Arial" w:cs="David"/>
          <w:sz w:val="24"/>
          <w:szCs w:val="24"/>
        </w:rPr>
        <w:t xml:space="preserve">4% </w:t>
      </w:r>
      <w:r w:rsidRPr="00745B57">
        <w:rPr>
          <w:rFonts w:ascii="Arial" w:hAnsi="Arial" w:cs="David"/>
          <w:sz w:val="24"/>
          <w:szCs w:val="24"/>
          <w:rtl/>
        </w:rPr>
        <w:t xml:space="preserve"> ויותר מ</w:t>
      </w:r>
      <w:r w:rsidRPr="00745B57">
        <w:rPr>
          <w:rFonts w:ascii="Arial" w:hAnsi="Arial" w:cs="David" w:hint="cs"/>
          <w:sz w:val="24"/>
          <w:szCs w:val="24"/>
          <w:rtl/>
        </w:rPr>
        <w:t>ה</w:t>
      </w:r>
      <w:r w:rsidRPr="00745B57">
        <w:rPr>
          <w:rFonts w:ascii="Arial" w:hAnsi="Arial" w:cs="David"/>
          <w:sz w:val="24"/>
          <w:szCs w:val="24"/>
          <w:rtl/>
        </w:rPr>
        <w:t xml:space="preserve">מדד </w:t>
      </w:r>
      <w:r w:rsidRPr="00745B57">
        <w:rPr>
          <w:rFonts w:ascii="Arial" w:hAnsi="Arial" w:cs="David" w:hint="cs"/>
          <w:sz w:val="24"/>
          <w:szCs w:val="24"/>
          <w:rtl/>
        </w:rPr>
        <w:t xml:space="preserve">הידוע בתאריך </w:t>
      </w:r>
      <w:r w:rsidRPr="00745B57">
        <w:rPr>
          <w:rFonts w:ascii="Arial" w:hAnsi="Arial" w:cs="David"/>
          <w:sz w:val="24"/>
          <w:szCs w:val="24"/>
          <w:rtl/>
        </w:rPr>
        <w:t xml:space="preserve">הבסיס, </w:t>
      </w:r>
      <w:r w:rsidRPr="00745B57">
        <w:rPr>
          <w:rFonts w:ascii="Arial" w:hAnsi="Arial" w:cs="David" w:hint="cs"/>
          <w:sz w:val="24"/>
          <w:szCs w:val="24"/>
          <w:rtl/>
        </w:rPr>
        <w:t xml:space="preserve">יחל חישוב ההצמדה </w:t>
      </w:r>
      <w:r w:rsidRPr="00745B57">
        <w:rPr>
          <w:rFonts w:ascii="Arial" w:hAnsi="Arial" w:cs="David" w:hint="eastAsia"/>
          <w:sz w:val="24"/>
          <w:szCs w:val="24"/>
          <w:rtl/>
        </w:rPr>
        <w:t>מנקודה</w:t>
      </w:r>
      <w:r w:rsidRPr="00745B57">
        <w:rPr>
          <w:rFonts w:ascii="Arial" w:hAnsi="Arial" w:cs="David"/>
          <w:sz w:val="24"/>
          <w:szCs w:val="24"/>
          <w:rtl/>
        </w:rPr>
        <w:t xml:space="preserve"> </w:t>
      </w:r>
      <w:r w:rsidRPr="00745B57">
        <w:rPr>
          <w:rFonts w:ascii="Arial" w:hAnsi="Arial" w:cs="David" w:hint="eastAsia"/>
          <w:sz w:val="24"/>
          <w:szCs w:val="24"/>
          <w:rtl/>
        </w:rPr>
        <w:t>זו</w:t>
      </w:r>
      <w:r w:rsidRPr="00745B57">
        <w:rPr>
          <w:rFonts w:ascii="Arial" w:hAnsi="Arial" w:cs="David"/>
          <w:sz w:val="24"/>
          <w:szCs w:val="24"/>
          <w:rtl/>
        </w:rPr>
        <w:t xml:space="preserve"> </w:t>
      </w:r>
      <w:r w:rsidRPr="00745B57">
        <w:rPr>
          <w:rFonts w:ascii="Arial" w:hAnsi="Arial" w:cs="David" w:hint="eastAsia"/>
          <w:sz w:val="24"/>
          <w:szCs w:val="24"/>
          <w:rtl/>
        </w:rPr>
        <w:t>ואילך</w:t>
      </w:r>
      <w:r w:rsidRPr="00745B57">
        <w:rPr>
          <w:rFonts w:ascii="Arial" w:hAnsi="Arial" w:cs="David" w:hint="cs"/>
          <w:sz w:val="24"/>
          <w:szCs w:val="24"/>
          <w:rtl/>
        </w:rPr>
        <w:t>, באופן הבא:</w:t>
      </w:r>
      <w:bookmarkEnd w:id="4"/>
    </w:p>
    <w:p w:rsidR="00C374D1" w:rsidRPr="00745B57" w:rsidRDefault="00C374D1" w:rsidP="00C374D1">
      <w:pPr>
        <w:pStyle w:val="14"/>
        <w:numPr>
          <w:ilvl w:val="3"/>
          <w:numId w:val="3"/>
        </w:numPr>
        <w:ind w:left="2833" w:hanging="851"/>
        <w:rPr>
          <w:rFonts w:ascii="Arial" w:hAnsi="Arial" w:cs="David"/>
          <w:sz w:val="24"/>
          <w:szCs w:val="24"/>
        </w:rPr>
      </w:pPr>
      <w:r w:rsidRPr="00745B57">
        <w:rPr>
          <w:rFonts w:ascii="Arial" w:hAnsi="Arial" w:cs="David" w:hint="cs"/>
          <w:sz w:val="24"/>
          <w:szCs w:val="24"/>
          <w:rtl/>
        </w:rPr>
        <w:t>המדד הידוע ביום השינוי ייקבע כמדד ההתחלתי.</w:t>
      </w:r>
    </w:p>
    <w:p w:rsidR="00C374D1" w:rsidRPr="00745B57" w:rsidRDefault="00C374D1" w:rsidP="00C374D1">
      <w:pPr>
        <w:pStyle w:val="14"/>
        <w:numPr>
          <w:ilvl w:val="3"/>
          <w:numId w:val="3"/>
        </w:numPr>
        <w:ind w:left="2833" w:hanging="851"/>
        <w:rPr>
          <w:rFonts w:asciiTheme="minorBidi" w:hAnsiTheme="minorBidi" w:cs="David"/>
          <w:sz w:val="24"/>
          <w:szCs w:val="24"/>
        </w:rPr>
      </w:pPr>
      <w:r w:rsidRPr="00745B57">
        <w:rPr>
          <w:rFonts w:ascii="Arial" w:hAnsi="Arial" w:cs="David" w:hint="cs"/>
          <w:sz w:val="24"/>
          <w:szCs w:val="24"/>
          <w:rtl/>
        </w:rPr>
        <w:t xml:space="preserve">ביצוע ההצמדה ייעשה בחלוף פרק הזמן שנקבע לביצוע הצמדות, כאמור בסעיף </w:t>
      </w:r>
      <w:r w:rsidRPr="00745B57">
        <w:rPr>
          <w:rFonts w:ascii="Arial" w:hAnsi="Arial" w:cs="David"/>
          <w:sz w:val="24"/>
          <w:szCs w:val="24"/>
        </w:rPr>
        <w:t>11.9.2</w:t>
      </w:r>
      <w:r w:rsidRPr="00745B57">
        <w:rPr>
          <w:rFonts w:ascii="Arial" w:hAnsi="Arial" w:cs="David" w:hint="cs"/>
          <w:sz w:val="24"/>
          <w:szCs w:val="24"/>
          <w:rtl/>
        </w:rPr>
        <w:t xml:space="preserve"> לעיל</w:t>
      </w:r>
      <w:r w:rsidRPr="00745B57">
        <w:rPr>
          <w:rFonts w:asciiTheme="minorBidi" w:hAnsiTheme="minorBidi" w:cs="David"/>
          <w:sz w:val="24"/>
          <w:szCs w:val="24"/>
          <w:rtl/>
        </w:rPr>
        <w:t xml:space="preserve">. </w:t>
      </w:r>
    </w:p>
    <w:p w:rsidR="00C374D1" w:rsidRPr="004E0B88" w:rsidRDefault="00C374D1" w:rsidP="00C374D1">
      <w:pPr>
        <w:numPr>
          <w:ilvl w:val="1"/>
          <w:numId w:val="3"/>
        </w:numPr>
        <w:spacing w:before="60" w:after="60" w:line="312" w:lineRule="auto"/>
        <w:jc w:val="both"/>
        <w:rPr>
          <w:sz w:val="24"/>
          <w:szCs w:val="24"/>
          <w:rtl/>
        </w:rPr>
      </w:pPr>
      <w:bookmarkStart w:id="5" w:name="_נספח_ג_–_2"/>
      <w:bookmarkEnd w:id="5"/>
      <w:r w:rsidRPr="00C04DF3">
        <w:rPr>
          <w:rFonts w:hint="cs"/>
          <w:sz w:val="24"/>
          <w:szCs w:val="24"/>
          <w:rtl/>
        </w:rPr>
        <w:t>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מטעם המזמין באשר לגובה הסכום לתשלום, התשלום יבוצע במועד התשלום</w:t>
      </w:r>
      <w:r w:rsidRPr="00B679EE">
        <w:rPr>
          <w:rFonts w:hint="cs"/>
          <w:sz w:val="24"/>
          <w:szCs w:val="24"/>
          <w:rtl/>
        </w:rPr>
        <w:t xml:space="preserve"> הממשלתי כהגדרתו בהוראת </w:t>
      </w:r>
      <w:proofErr w:type="spellStart"/>
      <w:r w:rsidRPr="00B679EE">
        <w:rPr>
          <w:rFonts w:hint="cs"/>
          <w:sz w:val="24"/>
          <w:szCs w:val="24"/>
          <w:rtl/>
        </w:rPr>
        <w:t>תכ"מ</w:t>
      </w:r>
      <w:proofErr w:type="spellEnd"/>
      <w:r w:rsidRPr="00B679EE">
        <w:rPr>
          <w:rFonts w:hint="cs"/>
          <w:sz w:val="24"/>
          <w:szCs w:val="24"/>
          <w:rtl/>
        </w:rPr>
        <w:t xml:space="preserve"> 1.4.3 "ביצוע תשלומים בגין התחייבויות" או בכל מועד נדחה אחר אשר יקבע מעת לעת על ידי החשב הכללי.</w:t>
      </w:r>
    </w:p>
    <w:p w:rsidR="00C374D1" w:rsidRPr="00783BF6" w:rsidRDefault="00C374D1" w:rsidP="00C374D1">
      <w:pPr>
        <w:numPr>
          <w:ilvl w:val="1"/>
          <w:numId w:val="3"/>
        </w:numPr>
        <w:spacing w:before="60" w:after="60" w:line="312" w:lineRule="auto"/>
        <w:jc w:val="both"/>
        <w:rPr>
          <w:sz w:val="24"/>
          <w:szCs w:val="24"/>
          <w:rtl/>
        </w:rPr>
      </w:pPr>
      <w:r w:rsidRPr="00DF27C5">
        <w:rPr>
          <w:rFonts w:hint="cs"/>
          <w:sz w:val="24"/>
          <w:szCs w:val="24"/>
          <w:rtl/>
        </w:rPr>
        <w:t>הספק יציע את הצעתו בשקלים</w:t>
      </w:r>
      <w:r>
        <w:rPr>
          <w:rFonts w:hint="cs"/>
          <w:sz w:val="24"/>
          <w:szCs w:val="24"/>
          <w:rtl/>
        </w:rPr>
        <w:t xml:space="preserve"> חדשים (</w:t>
      </w:r>
      <w:r>
        <w:rPr>
          <w:rFonts w:hint="eastAsia"/>
          <w:sz w:val="24"/>
          <w:szCs w:val="24"/>
          <w:rtl/>
        </w:rPr>
        <w:t>₪</w:t>
      </w:r>
      <w:r>
        <w:rPr>
          <w:rFonts w:hint="cs"/>
          <w:sz w:val="24"/>
          <w:szCs w:val="24"/>
          <w:rtl/>
        </w:rPr>
        <w:t>)</w:t>
      </w:r>
      <w:r w:rsidRPr="00DF27C5">
        <w:rPr>
          <w:rFonts w:hint="cs"/>
          <w:sz w:val="24"/>
          <w:szCs w:val="24"/>
          <w:rtl/>
        </w:rPr>
        <w:t>.</w:t>
      </w:r>
      <w:r w:rsidRPr="00DF27C5">
        <w:rPr>
          <w:rFonts w:hint="cs"/>
          <w:sz w:val="24"/>
          <w:szCs w:val="24"/>
          <w:rtl/>
        </w:rPr>
        <w:tab/>
      </w:r>
    </w:p>
    <w:p w:rsidR="00C374D1" w:rsidRPr="00783BF6" w:rsidRDefault="00C374D1" w:rsidP="00C374D1">
      <w:pPr>
        <w:pStyle w:val="1"/>
        <w:numPr>
          <w:ilvl w:val="0"/>
          <w:numId w:val="3"/>
        </w:numPr>
        <w:tabs>
          <w:tab w:val="left" w:pos="652"/>
        </w:tabs>
        <w:spacing w:before="240" w:after="60" w:line="312" w:lineRule="auto"/>
        <w:jc w:val="both"/>
        <w:rPr>
          <w:sz w:val="24"/>
          <w:szCs w:val="24"/>
          <w:u w:val="none"/>
          <w:rtl/>
        </w:rPr>
      </w:pPr>
      <w:r w:rsidRPr="00783BF6">
        <w:rPr>
          <w:rFonts w:hint="cs"/>
          <w:sz w:val="24"/>
          <w:szCs w:val="24"/>
          <w:rtl/>
        </w:rPr>
        <w:lastRenderedPageBreak/>
        <w:t>קיזוז</w:t>
      </w:r>
      <w:r w:rsidRPr="00783BF6">
        <w:rPr>
          <w:rFonts w:hint="cs"/>
          <w:sz w:val="24"/>
          <w:szCs w:val="24"/>
          <w:u w:val="none"/>
          <w:rtl/>
        </w:rPr>
        <w:t xml:space="preserve"> </w:t>
      </w:r>
    </w:p>
    <w:p w:rsidR="00C374D1" w:rsidRPr="00783BF6" w:rsidRDefault="00C374D1" w:rsidP="00C374D1">
      <w:pPr>
        <w:pStyle w:val="1"/>
        <w:numPr>
          <w:ilvl w:val="1"/>
          <w:numId w:val="3"/>
        </w:numPr>
        <w:tabs>
          <w:tab w:val="left" w:pos="652"/>
        </w:tabs>
        <w:spacing w:before="60" w:after="60" w:line="312" w:lineRule="auto"/>
        <w:jc w:val="both"/>
        <w:rPr>
          <w:sz w:val="24"/>
          <w:szCs w:val="24"/>
          <w:u w:val="none"/>
          <w:rtl/>
        </w:rPr>
      </w:pPr>
      <w:r w:rsidRPr="00783BF6">
        <w:rPr>
          <w:rFonts w:hint="cs"/>
          <w:b w:val="0"/>
          <w:bCs w:val="0"/>
          <w:sz w:val="24"/>
          <w:szCs w:val="24"/>
          <w:u w:val="none"/>
          <w:rtl/>
        </w:rPr>
        <w:t xml:space="preserve">המזמין יהיה רשאי לקזז מכל תשלום המגיע ממנו לספק כל סכום אשר חייב לו הספק בהתאם להוראות הסכם זה. </w:t>
      </w:r>
    </w:p>
    <w:p w:rsidR="00C374D1" w:rsidRPr="00783BF6" w:rsidRDefault="00C374D1" w:rsidP="00C374D1">
      <w:pPr>
        <w:pStyle w:val="1"/>
        <w:numPr>
          <w:ilvl w:val="1"/>
          <w:numId w:val="3"/>
        </w:numPr>
        <w:tabs>
          <w:tab w:val="left" w:pos="652"/>
        </w:tabs>
        <w:spacing w:before="60" w:after="60" w:line="312" w:lineRule="auto"/>
        <w:jc w:val="both"/>
        <w:rPr>
          <w:sz w:val="24"/>
          <w:szCs w:val="24"/>
          <w:u w:val="none"/>
          <w:rtl/>
        </w:rPr>
      </w:pPr>
      <w:r w:rsidRPr="00783BF6">
        <w:rPr>
          <w:rFonts w:hint="cs"/>
          <w:b w:val="0"/>
          <w:bCs w:val="0"/>
          <w:sz w:val="24"/>
          <w:szCs w:val="24"/>
          <w:u w:val="none"/>
          <w:rtl/>
        </w:rPr>
        <w:t>בטרם ייעשה המזמין שימוש בזכותו לקיזוז כאמור, ייתן המזמין לספק הודעה בכתב מראש בדבר כוונתו לערוך הקיזוז.</w:t>
      </w:r>
    </w:p>
    <w:p w:rsidR="00C374D1" w:rsidRPr="00783BF6" w:rsidRDefault="00C374D1" w:rsidP="00C374D1">
      <w:pPr>
        <w:pStyle w:val="1"/>
        <w:numPr>
          <w:ilvl w:val="0"/>
          <w:numId w:val="3"/>
        </w:numPr>
        <w:tabs>
          <w:tab w:val="left" w:pos="652"/>
        </w:tabs>
        <w:spacing w:before="240" w:after="60" w:line="312" w:lineRule="auto"/>
        <w:jc w:val="both"/>
        <w:rPr>
          <w:rFonts w:ascii="Arial" w:hAnsi="Arial"/>
          <w:sz w:val="24"/>
          <w:szCs w:val="24"/>
          <w:u w:val="none"/>
          <w:rtl/>
        </w:rPr>
      </w:pPr>
      <w:r w:rsidRPr="00783BF6">
        <w:rPr>
          <w:rFonts w:hint="cs"/>
          <w:sz w:val="24"/>
          <w:szCs w:val="24"/>
          <w:rtl/>
        </w:rPr>
        <w:t>ו</w:t>
      </w:r>
      <w:r w:rsidRPr="00783BF6">
        <w:rPr>
          <w:rFonts w:ascii="Arial" w:hAnsi="Arial" w:hint="cs"/>
          <w:sz w:val="24"/>
          <w:szCs w:val="24"/>
          <w:rtl/>
        </w:rPr>
        <w:t>יתור</w:t>
      </w:r>
    </w:p>
    <w:p w:rsidR="00C374D1" w:rsidRPr="00783BF6" w:rsidRDefault="00C374D1" w:rsidP="00C374D1">
      <w:pPr>
        <w:pStyle w:val="1"/>
        <w:numPr>
          <w:ilvl w:val="1"/>
          <w:numId w:val="3"/>
        </w:numPr>
        <w:tabs>
          <w:tab w:val="left" w:pos="652"/>
        </w:tabs>
        <w:spacing w:before="60" w:after="60" w:line="312" w:lineRule="auto"/>
        <w:jc w:val="both"/>
        <w:rPr>
          <w:b w:val="0"/>
          <w:bCs w:val="0"/>
          <w:sz w:val="24"/>
          <w:szCs w:val="24"/>
          <w:u w:val="none"/>
          <w:rtl/>
        </w:rPr>
      </w:pPr>
      <w:r w:rsidRPr="00783BF6">
        <w:rPr>
          <w:rFonts w:hint="cs"/>
          <w:b w:val="0"/>
          <w:bCs w:val="0"/>
          <w:sz w:val="24"/>
          <w:szCs w:val="24"/>
          <w:u w:val="none"/>
          <w:rtl/>
        </w:rPr>
        <w:t>כל ויתור או אורכה או הנחה או הימנעות או שיהוי (להלן: "</w:t>
      </w:r>
      <w:r w:rsidRPr="00783BF6">
        <w:rPr>
          <w:rFonts w:hint="cs"/>
          <w:sz w:val="24"/>
          <w:szCs w:val="24"/>
          <w:u w:val="none"/>
          <w:rtl/>
        </w:rPr>
        <w:t>ויתור</w:t>
      </w:r>
      <w:r w:rsidRPr="00783BF6">
        <w:rPr>
          <w:rFonts w:hint="cs"/>
          <w:b w:val="0"/>
          <w:bCs w:val="0"/>
          <w:sz w:val="24"/>
          <w:szCs w:val="24"/>
          <w:u w:val="none"/>
          <w:rtl/>
        </w:rPr>
        <w:t>")</w:t>
      </w:r>
      <w:r w:rsidRPr="00783BF6">
        <w:rPr>
          <w:rFonts w:hint="cs"/>
          <w:b w:val="0"/>
          <w:bCs w:val="0"/>
          <w:sz w:val="24"/>
          <w:szCs w:val="24"/>
          <w:u w:val="none"/>
        </w:rPr>
        <w:t xml:space="preserve"> </w:t>
      </w:r>
      <w:r w:rsidRPr="00783BF6">
        <w:rPr>
          <w:rFonts w:hint="cs"/>
          <w:b w:val="0"/>
          <w:bCs w:val="0"/>
          <w:sz w:val="24"/>
          <w:szCs w:val="24"/>
          <w:u w:val="none"/>
          <w:rtl/>
        </w:rPr>
        <w:t xml:space="preserve">מצדו של המזמין במימוש כל זכות מזכויותיו על פי הסכם זה לא יהא בר תוקף אלא אם כן נעשה ונחתם בכתב כדין על ידי </w:t>
      </w:r>
      <w:proofErr w:type="spellStart"/>
      <w:r w:rsidRPr="00783BF6">
        <w:rPr>
          <w:rFonts w:hint="cs"/>
          <w:b w:val="0"/>
          <w:bCs w:val="0"/>
          <w:sz w:val="24"/>
          <w:szCs w:val="24"/>
          <w:u w:val="none"/>
          <w:rtl/>
        </w:rPr>
        <w:t>מורשי</w:t>
      </w:r>
      <w:proofErr w:type="spellEnd"/>
      <w:r w:rsidRPr="00783BF6">
        <w:rPr>
          <w:rFonts w:hint="cs"/>
          <w:b w:val="0"/>
          <w:bCs w:val="0"/>
          <w:sz w:val="24"/>
          <w:szCs w:val="24"/>
          <w:u w:val="none"/>
          <w:rtl/>
        </w:rPr>
        <w:t xml:space="preserve"> החתימה מטעם המזמין. </w:t>
      </w:r>
    </w:p>
    <w:p w:rsidR="00C374D1" w:rsidRPr="00783BF6" w:rsidRDefault="00C374D1" w:rsidP="00C374D1">
      <w:pPr>
        <w:pStyle w:val="1"/>
        <w:numPr>
          <w:ilvl w:val="1"/>
          <w:numId w:val="3"/>
        </w:numPr>
        <w:tabs>
          <w:tab w:val="left" w:pos="652"/>
        </w:tabs>
        <w:spacing w:before="60" w:after="60" w:line="312" w:lineRule="auto"/>
        <w:jc w:val="both"/>
        <w:rPr>
          <w:b w:val="0"/>
          <w:bCs w:val="0"/>
          <w:sz w:val="24"/>
          <w:szCs w:val="24"/>
          <w:u w:val="none"/>
          <w:rtl/>
        </w:rPr>
      </w:pPr>
      <w:r w:rsidRPr="00783BF6">
        <w:rPr>
          <w:rFonts w:hint="cs"/>
          <w:b w:val="0"/>
          <w:bCs w:val="0"/>
          <w:sz w:val="24"/>
          <w:szCs w:val="24"/>
          <w:u w:val="none"/>
          <w:rtl/>
        </w:rPr>
        <w:t xml:space="preserve">ויתור כאמור לא ייחשב </w:t>
      </w:r>
      <w:proofErr w:type="spellStart"/>
      <w:r w:rsidRPr="00783BF6">
        <w:rPr>
          <w:rFonts w:hint="cs"/>
          <w:b w:val="0"/>
          <w:bCs w:val="0"/>
          <w:sz w:val="24"/>
          <w:szCs w:val="24"/>
          <w:u w:val="none"/>
          <w:rtl/>
        </w:rPr>
        <w:t>כויתור</w:t>
      </w:r>
      <w:proofErr w:type="spellEnd"/>
      <w:r w:rsidRPr="00783BF6">
        <w:rPr>
          <w:rFonts w:hint="cs"/>
          <w:b w:val="0"/>
          <w:bCs w:val="0"/>
          <w:sz w:val="24"/>
          <w:szCs w:val="24"/>
          <w:u w:val="none"/>
          <w:rtl/>
        </w:rPr>
        <w:t xml:space="preserve"> על כל הפרה לאחר מכן של אותה זכות או זכות אחרת. </w:t>
      </w:r>
    </w:p>
    <w:p w:rsidR="00C374D1" w:rsidRPr="00783BF6" w:rsidRDefault="00C374D1" w:rsidP="00C374D1">
      <w:pPr>
        <w:numPr>
          <w:ilvl w:val="0"/>
          <w:numId w:val="3"/>
        </w:numPr>
        <w:tabs>
          <w:tab w:val="left" w:pos="652"/>
        </w:tabs>
        <w:spacing w:before="240" w:after="60" w:line="312" w:lineRule="auto"/>
        <w:jc w:val="both"/>
        <w:rPr>
          <w:sz w:val="24"/>
          <w:szCs w:val="24"/>
          <w:rtl/>
        </w:rPr>
      </w:pPr>
      <w:r w:rsidRPr="00783BF6">
        <w:rPr>
          <w:rFonts w:hint="cs"/>
          <w:b/>
          <w:bCs/>
          <w:sz w:val="24"/>
          <w:szCs w:val="24"/>
          <w:u w:val="single"/>
          <w:rtl/>
        </w:rPr>
        <w:t>פרשנות</w:t>
      </w:r>
      <w:r w:rsidRPr="00783BF6">
        <w:rPr>
          <w:rFonts w:hint="cs"/>
          <w:sz w:val="24"/>
          <w:szCs w:val="24"/>
          <w:rtl/>
        </w:rPr>
        <w:t xml:space="preserve"> </w:t>
      </w:r>
    </w:p>
    <w:p w:rsidR="00C374D1" w:rsidRPr="00783BF6" w:rsidRDefault="00C374D1" w:rsidP="00C374D1">
      <w:pPr>
        <w:numPr>
          <w:ilvl w:val="1"/>
          <w:numId w:val="3"/>
        </w:numPr>
        <w:spacing w:before="60" w:after="60" w:line="312" w:lineRule="auto"/>
        <w:jc w:val="both"/>
        <w:rPr>
          <w:sz w:val="24"/>
          <w:szCs w:val="24"/>
          <w:rtl/>
        </w:rPr>
      </w:pPr>
      <w:r w:rsidRPr="00783BF6">
        <w:rPr>
          <w:rFonts w:hint="cs"/>
          <w:sz w:val="24"/>
          <w:szCs w:val="24"/>
          <w:rtl/>
        </w:rPr>
        <w:t>הסכם זה ממצה את כל אשר הוסכם בין הצדדים והוא מבטל כל חוזה, הסדר, זיכרון דברים, מצג או הבטחה קודמים.</w:t>
      </w:r>
    </w:p>
    <w:p w:rsidR="00C374D1" w:rsidRPr="00783BF6" w:rsidRDefault="00C374D1" w:rsidP="00C374D1">
      <w:pPr>
        <w:numPr>
          <w:ilvl w:val="1"/>
          <w:numId w:val="3"/>
        </w:numPr>
        <w:spacing w:before="60" w:after="60" w:line="312" w:lineRule="auto"/>
        <w:jc w:val="both"/>
        <w:rPr>
          <w:sz w:val="24"/>
          <w:szCs w:val="24"/>
          <w:rtl/>
        </w:rPr>
      </w:pPr>
      <w:r w:rsidRPr="00783BF6">
        <w:rPr>
          <w:rFonts w:hint="cs"/>
          <w:sz w:val="24"/>
          <w:szCs w:val="24"/>
          <w:rtl/>
        </w:rPr>
        <w:t xml:space="preserve">כותרות הסעיפים הוכנסו מטעמי נוחות בלבד ולא  יהיה בהם כל משקל פרשני. </w:t>
      </w:r>
    </w:p>
    <w:p w:rsidR="00C374D1" w:rsidRPr="00783BF6" w:rsidRDefault="00C374D1" w:rsidP="00C374D1">
      <w:pPr>
        <w:numPr>
          <w:ilvl w:val="1"/>
          <w:numId w:val="3"/>
        </w:numPr>
        <w:spacing w:before="60" w:after="60" w:line="312" w:lineRule="auto"/>
        <w:jc w:val="both"/>
        <w:rPr>
          <w:sz w:val="24"/>
          <w:szCs w:val="24"/>
          <w:rtl/>
        </w:rPr>
      </w:pPr>
      <w:r w:rsidRPr="00783BF6">
        <w:rPr>
          <w:rFonts w:hint="cs"/>
          <w:sz w:val="24"/>
          <w:szCs w:val="24"/>
          <w:rtl/>
        </w:rPr>
        <w:t xml:space="preserve">כל שינוי או תיקון להסכם יהיה בר תוקף בהסכמת שני הצדדים בכתב. </w:t>
      </w:r>
    </w:p>
    <w:p w:rsidR="00C374D1" w:rsidRPr="00783BF6" w:rsidRDefault="00C374D1" w:rsidP="00C374D1">
      <w:pPr>
        <w:spacing w:before="60" w:after="60" w:line="312" w:lineRule="auto"/>
        <w:ind w:left="652" w:hanging="652"/>
        <w:jc w:val="both"/>
        <w:rPr>
          <w:sz w:val="24"/>
          <w:szCs w:val="24"/>
          <w:rtl/>
        </w:rPr>
      </w:pPr>
    </w:p>
    <w:p w:rsidR="00C374D1" w:rsidRPr="00783BF6" w:rsidRDefault="00C374D1" w:rsidP="00C374D1">
      <w:pPr>
        <w:numPr>
          <w:ilvl w:val="0"/>
          <w:numId w:val="3"/>
        </w:numPr>
        <w:tabs>
          <w:tab w:val="left" w:pos="652"/>
        </w:tabs>
        <w:spacing w:after="60" w:line="312" w:lineRule="auto"/>
        <w:jc w:val="both"/>
        <w:rPr>
          <w:sz w:val="24"/>
          <w:szCs w:val="24"/>
          <w:rtl/>
        </w:rPr>
      </w:pPr>
      <w:r w:rsidRPr="00783BF6">
        <w:rPr>
          <w:rFonts w:hint="cs"/>
          <w:b/>
          <w:bCs/>
          <w:sz w:val="24"/>
          <w:szCs w:val="24"/>
          <w:u w:val="single"/>
          <w:rtl/>
        </w:rPr>
        <w:t>שמירת סודיות</w:t>
      </w:r>
      <w:r w:rsidRPr="00783BF6">
        <w:rPr>
          <w:rFonts w:hint="cs"/>
          <w:sz w:val="24"/>
          <w:szCs w:val="24"/>
          <w:rtl/>
        </w:rPr>
        <w:t xml:space="preserve"> </w:t>
      </w:r>
    </w:p>
    <w:p w:rsidR="00C374D1" w:rsidRPr="005E0E1D" w:rsidRDefault="00C374D1" w:rsidP="00C374D1">
      <w:pPr>
        <w:pStyle w:val="RonnyBase"/>
        <w:numPr>
          <w:ilvl w:val="1"/>
          <w:numId w:val="3"/>
        </w:numPr>
        <w:spacing w:before="60" w:after="60" w:line="312" w:lineRule="auto"/>
        <w:rPr>
          <w:sz w:val="24"/>
          <w:szCs w:val="24"/>
          <w:rtl/>
        </w:rPr>
      </w:pPr>
      <w:r w:rsidRPr="00783BF6">
        <w:rPr>
          <w:rFonts w:hint="cs"/>
          <w:sz w:val="24"/>
          <w:szCs w:val="24"/>
          <w:rtl/>
        </w:rPr>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w:t>
      </w:r>
      <w:r>
        <w:rPr>
          <w:rFonts w:hint="cs"/>
          <w:sz w:val="24"/>
          <w:szCs w:val="24"/>
          <w:rtl/>
        </w:rPr>
        <w:t>יא</w:t>
      </w:r>
      <w:r w:rsidRPr="00783BF6">
        <w:rPr>
          <w:rFonts w:hint="cs"/>
          <w:sz w:val="24"/>
          <w:szCs w:val="24"/>
          <w:rtl/>
        </w:rPr>
        <w:t xml:space="preserve">' </w:t>
      </w:r>
      <w:r w:rsidRPr="001C1433">
        <w:rPr>
          <w:rFonts w:hint="cs"/>
          <w:sz w:val="24"/>
          <w:szCs w:val="24"/>
          <w:rtl/>
        </w:rPr>
        <w:t>להסכם רכישה ולהסכם שירות תיקון ותחזוקה</w:t>
      </w:r>
      <w:r w:rsidRPr="005E0E1D">
        <w:rPr>
          <w:rFonts w:hint="cs"/>
          <w:sz w:val="24"/>
          <w:szCs w:val="24"/>
          <w:rtl/>
        </w:rPr>
        <w:t xml:space="preserve"> המצורף בזה. </w:t>
      </w:r>
    </w:p>
    <w:p w:rsidR="00C374D1" w:rsidRPr="007726CE" w:rsidRDefault="00C374D1" w:rsidP="00C374D1">
      <w:pPr>
        <w:pStyle w:val="RonnyBase"/>
        <w:numPr>
          <w:ilvl w:val="1"/>
          <w:numId w:val="3"/>
        </w:numPr>
        <w:spacing w:before="60" w:after="60" w:line="360" w:lineRule="auto"/>
        <w:rPr>
          <w:sz w:val="24"/>
          <w:szCs w:val="24"/>
          <w:rtl/>
        </w:rPr>
      </w:pPr>
      <w:r w:rsidRPr="00A73BB8">
        <w:rPr>
          <w:rFonts w:hint="cs"/>
          <w:sz w:val="24"/>
          <w:szCs w:val="24"/>
          <w:rtl/>
        </w:rPr>
        <w:t>הספק, עובדיו וכל מי מטעמו יצהירו כי ידוע להם כי אי מילוי ההתחייבויות על פי סעיף זה מהווה עבירה ובין היתר על פי סעיף 118 ו- 119 לחוק העונש</w:t>
      </w:r>
      <w:r w:rsidRPr="00154EFA">
        <w:rPr>
          <w:rFonts w:hint="cs"/>
          <w:sz w:val="24"/>
          <w:szCs w:val="24"/>
          <w:rtl/>
        </w:rPr>
        <w:t xml:space="preserve">ין, </w:t>
      </w:r>
      <w:proofErr w:type="spellStart"/>
      <w:r w:rsidRPr="00154EFA">
        <w:rPr>
          <w:rFonts w:hint="cs"/>
          <w:sz w:val="24"/>
          <w:szCs w:val="24"/>
          <w:rtl/>
        </w:rPr>
        <w:t>התשל"ז</w:t>
      </w:r>
      <w:proofErr w:type="spellEnd"/>
      <w:r w:rsidRPr="00154EFA">
        <w:rPr>
          <w:rFonts w:hint="cs"/>
          <w:sz w:val="24"/>
          <w:szCs w:val="24"/>
          <w:rtl/>
        </w:rPr>
        <w:t xml:space="preserve"> - 1977, סעיף 142 לחוק מס ערך מוסף, </w:t>
      </w:r>
      <w:proofErr w:type="spellStart"/>
      <w:r w:rsidRPr="00154EFA">
        <w:rPr>
          <w:rFonts w:hint="cs"/>
          <w:sz w:val="24"/>
          <w:szCs w:val="24"/>
          <w:rtl/>
        </w:rPr>
        <w:t>התשל"ו</w:t>
      </w:r>
      <w:proofErr w:type="spellEnd"/>
      <w:r w:rsidRPr="00154EFA">
        <w:rPr>
          <w:rFonts w:hint="cs"/>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154EFA">
        <w:rPr>
          <w:rFonts w:hint="cs"/>
          <w:sz w:val="24"/>
          <w:szCs w:val="24"/>
          <w:rtl/>
        </w:rPr>
        <w:t>התשכ"ג</w:t>
      </w:r>
      <w:proofErr w:type="spellEnd"/>
      <w:r w:rsidRPr="00154EFA">
        <w:rPr>
          <w:rFonts w:hint="cs"/>
          <w:sz w:val="24"/>
          <w:szCs w:val="24"/>
          <w:rtl/>
        </w:rPr>
        <w:t xml:space="preserve"> - 1963, סעיף 50 לחוק מס רכוש וקרן פיצויים, </w:t>
      </w:r>
      <w:proofErr w:type="spellStart"/>
      <w:r w:rsidRPr="00154EFA">
        <w:rPr>
          <w:rFonts w:hint="cs"/>
          <w:sz w:val="24"/>
          <w:szCs w:val="24"/>
          <w:rtl/>
        </w:rPr>
        <w:t>התשכ"א</w:t>
      </w:r>
      <w:proofErr w:type="spellEnd"/>
      <w:r w:rsidRPr="00154EFA">
        <w:rPr>
          <w:rFonts w:hint="cs"/>
          <w:sz w:val="24"/>
          <w:szCs w:val="24"/>
          <w:rtl/>
        </w:rPr>
        <w:t xml:space="preserve"> - 1961, סעיף 19</w:t>
      </w:r>
      <w:r w:rsidRPr="001A27D2">
        <w:rPr>
          <w:rFonts w:hint="cs"/>
          <w:sz w:val="24"/>
          <w:szCs w:val="24"/>
          <w:rtl/>
        </w:rPr>
        <w:t xml:space="preserve">ב לחוק מס קניה (טובין ושירותים), תשי"ב - 1952 וסעיף 23ב לחוק הגנת הפרטיות, </w:t>
      </w:r>
      <w:proofErr w:type="spellStart"/>
      <w:r w:rsidRPr="001A27D2">
        <w:rPr>
          <w:rFonts w:hint="cs"/>
          <w:sz w:val="24"/>
          <w:szCs w:val="24"/>
          <w:rtl/>
        </w:rPr>
        <w:t>התשמ"א</w:t>
      </w:r>
      <w:proofErr w:type="spellEnd"/>
      <w:r w:rsidRPr="001A27D2">
        <w:rPr>
          <w:rFonts w:hint="cs"/>
          <w:sz w:val="24"/>
          <w:szCs w:val="24"/>
          <w:rtl/>
        </w:rPr>
        <w:t xml:space="preserve"> - 1981. </w:t>
      </w:r>
    </w:p>
    <w:p w:rsidR="00C374D1" w:rsidRPr="00171D97" w:rsidRDefault="00C374D1" w:rsidP="00C374D1">
      <w:pPr>
        <w:numPr>
          <w:ilvl w:val="0"/>
          <w:numId w:val="3"/>
        </w:numPr>
        <w:tabs>
          <w:tab w:val="left" w:pos="652"/>
        </w:tabs>
        <w:spacing w:before="240" w:after="60" w:line="312" w:lineRule="auto"/>
        <w:jc w:val="both"/>
        <w:rPr>
          <w:b/>
          <w:bCs/>
          <w:sz w:val="24"/>
          <w:szCs w:val="24"/>
          <w:rtl/>
        </w:rPr>
      </w:pPr>
      <w:r w:rsidRPr="005C64A6">
        <w:rPr>
          <w:rFonts w:hint="cs"/>
          <w:b/>
          <w:bCs/>
          <w:sz w:val="24"/>
          <w:szCs w:val="24"/>
          <w:u w:val="single"/>
          <w:rtl/>
        </w:rPr>
        <w:t>סמכות השיפוט</w:t>
      </w:r>
      <w:r w:rsidRPr="00171D97">
        <w:rPr>
          <w:rFonts w:hint="cs"/>
          <w:b/>
          <w:bCs/>
          <w:sz w:val="24"/>
          <w:szCs w:val="24"/>
          <w:rtl/>
        </w:rPr>
        <w:t xml:space="preserve"> </w:t>
      </w:r>
    </w:p>
    <w:p w:rsidR="00C374D1" w:rsidRDefault="00C374D1" w:rsidP="00C374D1">
      <w:pPr>
        <w:pStyle w:val="a5"/>
        <w:tabs>
          <w:tab w:val="left" w:pos="652"/>
        </w:tabs>
        <w:spacing w:before="60" w:after="60" w:line="312" w:lineRule="auto"/>
        <w:ind w:left="652"/>
        <w:jc w:val="both"/>
        <w:rPr>
          <w:rFonts w:cs="David"/>
          <w:rtl/>
        </w:rPr>
      </w:pPr>
      <w:r w:rsidRPr="00C04DF3">
        <w:rPr>
          <w:rFonts w:cs="David" w:hint="cs"/>
          <w:rtl/>
        </w:rPr>
        <w:t>סמכות השיפוט בכל הקשור לנושאים והעניינים הנובעים או הקשורים בהסכם זה תהא לבתי המשפט המוסמכים בירושלים בלבד.</w:t>
      </w:r>
    </w:p>
    <w:p w:rsidR="00012D69" w:rsidRDefault="00012D69" w:rsidP="00C374D1">
      <w:pPr>
        <w:pStyle w:val="a5"/>
        <w:tabs>
          <w:tab w:val="left" w:pos="652"/>
        </w:tabs>
        <w:spacing w:before="60" w:after="60" w:line="312" w:lineRule="auto"/>
        <w:ind w:left="652"/>
        <w:jc w:val="both"/>
        <w:rPr>
          <w:rFonts w:cs="David"/>
          <w:rtl/>
        </w:rPr>
      </w:pPr>
    </w:p>
    <w:p w:rsidR="00012D69" w:rsidRPr="00C04DF3" w:rsidRDefault="00012D69" w:rsidP="00C374D1">
      <w:pPr>
        <w:pStyle w:val="a5"/>
        <w:tabs>
          <w:tab w:val="left" w:pos="652"/>
        </w:tabs>
        <w:spacing w:before="60" w:after="60" w:line="312" w:lineRule="auto"/>
        <w:ind w:left="652"/>
        <w:jc w:val="both"/>
        <w:rPr>
          <w:rFonts w:cs="David"/>
          <w:rtl/>
        </w:rPr>
      </w:pPr>
    </w:p>
    <w:p w:rsidR="00C374D1" w:rsidRPr="004E0B88" w:rsidRDefault="00C374D1" w:rsidP="00C374D1">
      <w:pPr>
        <w:numPr>
          <w:ilvl w:val="0"/>
          <w:numId w:val="3"/>
        </w:numPr>
        <w:tabs>
          <w:tab w:val="left" w:pos="652"/>
        </w:tabs>
        <w:spacing w:before="240" w:after="60" w:line="312" w:lineRule="auto"/>
        <w:jc w:val="both"/>
        <w:rPr>
          <w:b/>
          <w:bCs/>
          <w:sz w:val="24"/>
          <w:szCs w:val="24"/>
          <w:rtl/>
        </w:rPr>
      </w:pPr>
      <w:r w:rsidRPr="00B679EE">
        <w:rPr>
          <w:rFonts w:hint="cs"/>
          <w:b/>
          <w:bCs/>
          <w:sz w:val="24"/>
          <w:szCs w:val="24"/>
          <w:u w:val="single"/>
          <w:rtl/>
        </w:rPr>
        <w:lastRenderedPageBreak/>
        <w:t>כתובת הצדדים והודעות</w:t>
      </w:r>
    </w:p>
    <w:p w:rsidR="00C374D1" w:rsidRPr="00294240" w:rsidRDefault="00C374D1" w:rsidP="00C374D1">
      <w:pPr>
        <w:numPr>
          <w:ilvl w:val="1"/>
          <w:numId w:val="3"/>
        </w:numPr>
        <w:tabs>
          <w:tab w:val="left" w:pos="652"/>
        </w:tabs>
        <w:spacing w:before="60" w:after="60" w:line="312" w:lineRule="auto"/>
        <w:jc w:val="both"/>
        <w:rPr>
          <w:sz w:val="24"/>
          <w:szCs w:val="24"/>
          <w:rtl/>
        </w:rPr>
      </w:pPr>
      <w:r w:rsidRPr="004E0B88">
        <w:rPr>
          <w:rFonts w:hint="cs"/>
          <w:sz w:val="24"/>
          <w:szCs w:val="24"/>
          <w:rtl/>
        </w:rPr>
        <w:t>כל הודעה של צד בקשר עם הסכם זה, תשלח בדואר רשום למשרדו של הצד השני לפי</w:t>
      </w:r>
      <w:r w:rsidRPr="00DF27C5">
        <w:rPr>
          <w:rFonts w:hint="cs"/>
          <w:sz w:val="24"/>
          <w:szCs w:val="24"/>
          <w:rtl/>
        </w:rPr>
        <w:t xml:space="preserve"> הכתובות המצוינות במבוא להסכם זה או תימסר ביד במשרדו של הצד השני או תשוגר בפקסימיליה.</w:t>
      </w:r>
    </w:p>
    <w:p w:rsidR="00C374D1" w:rsidRPr="00783BF6" w:rsidRDefault="00C374D1" w:rsidP="00C374D1">
      <w:pPr>
        <w:numPr>
          <w:ilvl w:val="1"/>
          <w:numId w:val="3"/>
        </w:numPr>
        <w:tabs>
          <w:tab w:val="left" w:pos="652"/>
        </w:tabs>
        <w:spacing w:before="60" w:after="60" w:line="312" w:lineRule="auto"/>
        <w:jc w:val="both"/>
        <w:rPr>
          <w:sz w:val="24"/>
          <w:szCs w:val="24"/>
          <w:rtl/>
        </w:rPr>
      </w:pPr>
      <w:r w:rsidRPr="006D6F49">
        <w:rPr>
          <w:rFonts w:hint="cs"/>
          <w:sz w:val="24"/>
          <w:szCs w:val="24"/>
          <w:rtl/>
        </w:rPr>
        <w:t>הודעה שנשלחה בדואר רשום תחשב כהודעה שנמסרה ביד כעבור 72 שעות ממועד מסירתה כדין בדואר.</w:t>
      </w:r>
    </w:p>
    <w:p w:rsidR="00C374D1" w:rsidRPr="00783BF6" w:rsidRDefault="00C374D1" w:rsidP="00C374D1">
      <w:pPr>
        <w:tabs>
          <w:tab w:val="left" w:pos="652"/>
        </w:tabs>
        <w:spacing w:before="60" w:after="60" w:line="312" w:lineRule="auto"/>
        <w:ind w:left="645" w:hanging="645"/>
        <w:jc w:val="both"/>
        <w:rPr>
          <w:b/>
          <w:bCs/>
          <w:sz w:val="24"/>
          <w:szCs w:val="24"/>
          <w:rtl/>
        </w:rPr>
      </w:pPr>
    </w:p>
    <w:p w:rsidR="00C374D1" w:rsidRPr="00783BF6" w:rsidRDefault="00C374D1" w:rsidP="00C374D1">
      <w:pPr>
        <w:spacing w:line="312" w:lineRule="auto"/>
        <w:jc w:val="center"/>
        <w:rPr>
          <w:b/>
          <w:bCs/>
          <w:sz w:val="24"/>
          <w:szCs w:val="24"/>
          <w:rtl/>
        </w:rPr>
      </w:pPr>
      <w:r w:rsidRPr="00783BF6">
        <w:rPr>
          <w:rFonts w:hint="cs"/>
          <w:b/>
          <w:bCs/>
          <w:sz w:val="24"/>
          <w:szCs w:val="24"/>
          <w:rtl/>
        </w:rPr>
        <w:t>ולראיה באו הצדדים על החתום:</w:t>
      </w:r>
    </w:p>
    <w:p w:rsidR="00C374D1" w:rsidRPr="00783BF6" w:rsidRDefault="00C374D1" w:rsidP="00C374D1">
      <w:pPr>
        <w:spacing w:line="312" w:lineRule="auto"/>
        <w:rPr>
          <w:sz w:val="24"/>
          <w:szCs w:val="24"/>
          <w:rtl/>
        </w:rPr>
      </w:pPr>
    </w:p>
    <w:tbl>
      <w:tblPr>
        <w:bidiVisual/>
        <w:tblW w:w="0" w:type="auto"/>
        <w:tblLook w:val="01E0" w:firstRow="1" w:lastRow="1" w:firstColumn="1" w:lastColumn="1" w:noHBand="0" w:noVBand="0"/>
      </w:tblPr>
      <w:tblGrid>
        <w:gridCol w:w="2841"/>
        <w:gridCol w:w="2840"/>
        <w:gridCol w:w="2841"/>
      </w:tblGrid>
      <w:tr w:rsidR="00C374D1" w:rsidRPr="00783BF6" w:rsidTr="005272EC">
        <w:tc>
          <w:tcPr>
            <w:tcW w:w="2843" w:type="dxa"/>
          </w:tcPr>
          <w:p w:rsidR="00C374D1" w:rsidRPr="004E0B88" w:rsidRDefault="00C374D1" w:rsidP="005272EC">
            <w:pPr>
              <w:spacing w:line="276" w:lineRule="auto"/>
              <w:jc w:val="center"/>
              <w:rPr>
                <w:sz w:val="24"/>
                <w:szCs w:val="24"/>
              </w:rPr>
            </w:pPr>
          </w:p>
        </w:tc>
        <w:tc>
          <w:tcPr>
            <w:tcW w:w="2843" w:type="dxa"/>
          </w:tcPr>
          <w:p w:rsidR="00C374D1" w:rsidRPr="00DF27C5" w:rsidRDefault="00C374D1" w:rsidP="005272EC">
            <w:pPr>
              <w:spacing w:line="276" w:lineRule="auto"/>
              <w:jc w:val="center"/>
              <w:rPr>
                <w:sz w:val="24"/>
                <w:szCs w:val="24"/>
              </w:rPr>
            </w:pPr>
          </w:p>
        </w:tc>
        <w:tc>
          <w:tcPr>
            <w:tcW w:w="2843" w:type="dxa"/>
          </w:tcPr>
          <w:p w:rsidR="00C374D1" w:rsidRPr="00294240" w:rsidRDefault="00C374D1" w:rsidP="005272EC">
            <w:pPr>
              <w:spacing w:line="276" w:lineRule="auto"/>
              <w:jc w:val="center"/>
              <w:rPr>
                <w:sz w:val="24"/>
                <w:szCs w:val="24"/>
              </w:rPr>
            </w:pPr>
          </w:p>
        </w:tc>
      </w:tr>
      <w:tr w:rsidR="00C374D1" w:rsidRPr="00783BF6" w:rsidTr="005272EC">
        <w:tc>
          <w:tcPr>
            <w:tcW w:w="2843" w:type="dxa"/>
          </w:tcPr>
          <w:p w:rsidR="00C374D1" w:rsidRPr="00783BF6" w:rsidRDefault="00C374D1" w:rsidP="005272EC">
            <w:pPr>
              <w:spacing w:line="276" w:lineRule="auto"/>
              <w:jc w:val="center"/>
              <w:rPr>
                <w:sz w:val="24"/>
                <w:szCs w:val="24"/>
              </w:rPr>
            </w:pPr>
            <w:r w:rsidRPr="00783BF6">
              <w:rPr>
                <w:rFonts w:hint="cs"/>
                <w:sz w:val="24"/>
                <w:szCs w:val="24"/>
                <w:rtl/>
              </w:rPr>
              <w:t xml:space="preserve">מנהל רשות המיסים בישראל </w:t>
            </w:r>
          </w:p>
        </w:tc>
        <w:tc>
          <w:tcPr>
            <w:tcW w:w="2843" w:type="dxa"/>
          </w:tcPr>
          <w:p w:rsidR="00C374D1" w:rsidRPr="00783BF6" w:rsidRDefault="00C374D1" w:rsidP="005272EC">
            <w:pPr>
              <w:spacing w:line="276" w:lineRule="auto"/>
              <w:jc w:val="center"/>
              <w:rPr>
                <w:sz w:val="24"/>
                <w:szCs w:val="24"/>
              </w:rPr>
            </w:pPr>
          </w:p>
        </w:tc>
        <w:tc>
          <w:tcPr>
            <w:tcW w:w="2843" w:type="dxa"/>
          </w:tcPr>
          <w:p w:rsidR="00C374D1" w:rsidRPr="00783BF6" w:rsidRDefault="00C374D1" w:rsidP="005272EC">
            <w:pPr>
              <w:spacing w:line="276" w:lineRule="auto"/>
              <w:jc w:val="center"/>
              <w:rPr>
                <w:sz w:val="24"/>
                <w:szCs w:val="24"/>
              </w:rPr>
            </w:pPr>
            <w:r w:rsidRPr="00783BF6">
              <w:rPr>
                <w:rFonts w:hint="cs"/>
                <w:sz w:val="24"/>
                <w:szCs w:val="24"/>
                <w:rtl/>
              </w:rPr>
              <w:t>הספק</w:t>
            </w:r>
          </w:p>
        </w:tc>
      </w:tr>
      <w:tr w:rsidR="00C374D1" w:rsidRPr="00783BF6" w:rsidTr="005272EC">
        <w:tc>
          <w:tcPr>
            <w:tcW w:w="2843" w:type="dxa"/>
            <w:tcBorders>
              <w:top w:val="nil"/>
              <w:left w:val="nil"/>
              <w:bottom w:val="single" w:sz="4" w:space="0" w:color="auto"/>
              <w:right w:val="nil"/>
            </w:tcBorders>
          </w:tcPr>
          <w:p w:rsidR="00C374D1" w:rsidRPr="00783BF6" w:rsidRDefault="00C374D1" w:rsidP="005272EC">
            <w:pPr>
              <w:spacing w:line="276" w:lineRule="auto"/>
              <w:jc w:val="center"/>
              <w:rPr>
                <w:sz w:val="24"/>
                <w:szCs w:val="24"/>
              </w:rPr>
            </w:pPr>
          </w:p>
        </w:tc>
        <w:tc>
          <w:tcPr>
            <w:tcW w:w="2843" w:type="dxa"/>
          </w:tcPr>
          <w:p w:rsidR="00C374D1" w:rsidRPr="00783BF6" w:rsidRDefault="00C374D1" w:rsidP="005272EC">
            <w:pPr>
              <w:spacing w:line="276" w:lineRule="auto"/>
              <w:jc w:val="center"/>
              <w:rPr>
                <w:sz w:val="24"/>
                <w:szCs w:val="24"/>
              </w:rPr>
            </w:pPr>
          </w:p>
        </w:tc>
        <w:tc>
          <w:tcPr>
            <w:tcW w:w="2843" w:type="dxa"/>
            <w:tcBorders>
              <w:top w:val="nil"/>
              <w:left w:val="nil"/>
              <w:bottom w:val="single" w:sz="4" w:space="0" w:color="auto"/>
              <w:right w:val="nil"/>
            </w:tcBorders>
          </w:tcPr>
          <w:p w:rsidR="00C374D1" w:rsidRPr="00783BF6" w:rsidRDefault="00C374D1" w:rsidP="005272EC">
            <w:pPr>
              <w:spacing w:line="276" w:lineRule="auto"/>
              <w:jc w:val="center"/>
              <w:rPr>
                <w:sz w:val="24"/>
                <w:szCs w:val="24"/>
              </w:rPr>
            </w:pPr>
          </w:p>
        </w:tc>
      </w:tr>
      <w:tr w:rsidR="00C374D1" w:rsidRPr="00783BF6" w:rsidTr="005272EC">
        <w:tc>
          <w:tcPr>
            <w:tcW w:w="2843" w:type="dxa"/>
            <w:tcBorders>
              <w:top w:val="single" w:sz="4" w:space="0" w:color="auto"/>
              <w:left w:val="nil"/>
              <w:bottom w:val="nil"/>
              <w:right w:val="nil"/>
            </w:tcBorders>
          </w:tcPr>
          <w:p w:rsidR="00C374D1" w:rsidRPr="00783BF6" w:rsidRDefault="00C374D1" w:rsidP="005272EC">
            <w:pPr>
              <w:spacing w:line="276" w:lineRule="auto"/>
              <w:jc w:val="center"/>
              <w:rPr>
                <w:sz w:val="24"/>
                <w:szCs w:val="24"/>
              </w:rPr>
            </w:pPr>
            <w:r w:rsidRPr="00783BF6">
              <w:rPr>
                <w:rFonts w:hint="cs"/>
                <w:sz w:val="24"/>
                <w:szCs w:val="24"/>
                <w:rtl/>
              </w:rPr>
              <w:t>חתימה וחותמת</w:t>
            </w:r>
          </w:p>
        </w:tc>
        <w:tc>
          <w:tcPr>
            <w:tcW w:w="2843" w:type="dxa"/>
          </w:tcPr>
          <w:p w:rsidR="00C374D1" w:rsidRPr="00783BF6" w:rsidRDefault="00C374D1" w:rsidP="005272EC">
            <w:pPr>
              <w:spacing w:line="276" w:lineRule="auto"/>
              <w:jc w:val="center"/>
              <w:rPr>
                <w:sz w:val="24"/>
                <w:szCs w:val="24"/>
              </w:rPr>
            </w:pPr>
          </w:p>
        </w:tc>
        <w:tc>
          <w:tcPr>
            <w:tcW w:w="2843" w:type="dxa"/>
            <w:tcBorders>
              <w:top w:val="single" w:sz="4" w:space="0" w:color="auto"/>
              <w:left w:val="nil"/>
              <w:bottom w:val="nil"/>
              <w:right w:val="nil"/>
            </w:tcBorders>
          </w:tcPr>
          <w:p w:rsidR="00C374D1" w:rsidRPr="00783BF6" w:rsidRDefault="00C374D1" w:rsidP="005272EC">
            <w:pPr>
              <w:spacing w:line="276" w:lineRule="auto"/>
              <w:jc w:val="center"/>
              <w:rPr>
                <w:sz w:val="24"/>
                <w:szCs w:val="24"/>
              </w:rPr>
            </w:pPr>
            <w:r w:rsidRPr="00783BF6">
              <w:rPr>
                <w:rFonts w:hint="cs"/>
                <w:sz w:val="24"/>
                <w:szCs w:val="24"/>
                <w:rtl/>
              </w:rPr>
              <w:t>חתימה וחותמת</w:t>
            </w:r>
          </w:p>
        </w:tc>
      </w:tr>
      <w:tr w:rsidR="00C374D1" w:rsidRPr="00783BF6" w:rsidTr="005272EC">
        <w:tc>
          <w:tcPr>
            <w:tcW w:w="2843" w:type="dxa"/>
          </w:tcPr>
          <w:p w:rsidR="00C374D1" w:rsidRPr="00783BF6" w:rsidRDefault="00C374D1" w:rsidP="005272EC">
            <w:pPr>
              <w:spacing w:line="276" w:lineRule="auto"/>
              <w:jc w:val="center"/>
              <w:rPr>
                <w:sz w:val="24"/>
                <w:szCs w:val="24"/>
              </w:rPr>
            </w:pPr>
          </w:p>
        </w:tc>
        <w:tc>
          <w:tcPr>
            <w:tcW w:w="2843" w:type="dxa"/>
          </w:tcPr>
          <w:p w:rsidR="00C374D1" w:rsidRPr="00783BF6" w:rsidRDefault="00C374D1" w:rsidP="005272EC">
            <w:pPr>
              <w:spacing w:line="276" w:lineRule="auto"/>
              <w:jc w:val="center"/>
              <w:rPr>
                <w:sz w:val="24"/>
                <w:szCs w:val="24"/>
              </w:rPr>
            </w:pPr>
          </w:p>
        </w:tc>
        <w:tc>
          <w:tcPr>
            <w:tcW w:w="2843" w:type="dxa"/>
          </w:tcPr>
          <w:p w:rsidR="00C374D1" w:rsidRPr="00783BF6" w:rsidRDefault="00C374D1" w:rsidP="005272EC">
            <w:pPr>
              <w:spacing w:line="276" w:lineRule="auto"/>
              <w:jc w:val="center"/>
              <w:rPr>
                <w:sz w:val="24"/>
                <w:szCs w:val="24"/>
              </w:rPr>
            </w:pPr>
          </w:p>
        </w:tc>
      </w:tr>
      <w:tr w:rsidR="00C374D1" w:rsidRPr="00783BF6" w:rsidTr="005272EC">
        <w:tc>
          <w:tcPr>
            <w:tcW w:w="2843" w:type="dxa"/>
          </w:tcPr>
          <w:p w:rsidR="00C374D1" w:rsidRPr="00783BF6" w:rsidRDefault="00C374D1" w:rsidP="005272EC">
            <w:pPr>
              <w:spacing w:line="276" w:lineRule="auto"/>
              <w:jc w:val="center"/>
              <w:rPr>
                <w:sz w:val="24"/>
                <w:szCs w:val="24"/>
              </w:rPr>
            </w:pPr>
            <w:r w:rsidRPr="00783BF6">
              <w:rPr>
                <w:rFonts w:hint="cs"/>
                <w:sz w:val="24"/>
                <w:szCs w:val="24"/>
                <w:rtl/>
              </w:rPr>
              <w:t>חשב רשות המיסים בישראל</w:t>
            </w:r>
          </w:p>
        </w:tc>
        <w:tc>
          <w:tcPr>
            <w:tcW w:w="2843" w:type="dxa"/>
          </w:tcPr>
          <w:p w:rsidR="00C374D1" w:rsidRPr="00783BF6" w:rsidRDefault="00C374D1" w:rsidP="005272EC">
            <w:pPr>
              <w:spacing w:line="276" w:lineRule="auto"/>
              <w:jc w:val="center"/>
              <w:rPr>
                <w:sz w:val="24"/>
                <w:szCs w:val="24"/>
              </w:rPr>
            </w:pPr>
          </w:p>
        </w:tc>
        <w:tc>
          <w:tcPr>
            <w:tcW w:w="2843" w:type="dxa"/>
          </w:tcPr>
          <w:p w:rsidR="00C374D1" w:rsidRPr="00783BF6" w:rsidRDefault="00C374D1" w:rsidP="005272EC">
            <w:pPr>
              <w:spacing w:line="276" w:lineRule="auto"/>
              <w:jc w:val="center"/>
              <w:rPr>
                <w:sz w:val="24"/>
                <w:szCs w:val="24"/>
              </w:rPr>
            </w:pPr>
          </w:p>
        </w:tc>
      </w:tr>
      <w:tr w:rsidR="00C374D1" w:rsidRPr="00783BF6" w:rsidTr="005272EC">
        <w:tc>
          <w:tcPr>
            <w:tcW w:w="2843" w:type="dxa"/>
            <w:tcBorders>
              <w:top w:val="nil"/>
              <w:left w:val="nil"/>
              <w:bottom w:val="single" w:sz="4" w:space="0" w:color="auto"/>
              <w:right w:val="nil"/>
            </w:tcBorders>
          </w:tcPr>
          <w:p w:rsidR="00C374D1" w:rsidRPr="00783BF6" w:rsidRDefault="00C374D1" w:rsidP="005272EC">
            <w:pPr>
              <w:spacing w:line="276" w:lineRule="auto"/>
              <w:jc w:val="center"/>
              <w:rPr>
                <w:sz w:val="24"/>
                <w:szCs w:val="24"/>
              </w:rPr>
            </w:pPr>
          </w:p>
        </w:tc>
        <w:tc>
          <w:tcPr>
            <w:tcW w:w="2843" w:type="dxa"/>
          </w:tcPr>
          <w:p w:rsidR="00C374D1" w:rsidRPr="00783BF6" w:rsidRDefault="00C374D1" w:rsidP="005272EC">
            <w:pPr>
              <w:spacing w:line="276" w:lineRule="auto"/>
              <w:jc w:val="center"/>
              <w:rPr>
                <w:sz w:val="24"/>
                <w:szCs w:val="24"/>
              </w:rPr>
            </w:pPr>
          </w:p>
        </w:tc>
        <w:tc>
          <w:tcPr>
            <w:tcW w:w="2843" w:type="dxa"/>
          </w:tcPr>
          <w:p w:rsidR="00C374D1" w:rsidRPr="00783BF6" w:rsidRDefault="00C374D1" w:rsidP="005272EC">
            <w:pPr>
              <w:tabs>
                <w:tab w:val="left" w:pos="227"/>
              </w:tabs>
              <w:spacing w:line="276" w:lineRule="auto"/>
              <w:rPr>
                <w:sz w:val="24"/>
                <w:szCs w:val="24"/>
              </w:rPr>
            </w:pPr>
            <w:r w:rsidRPr="00783BF6">
              <w:rPr>
                <w:rFonts w:hint="cs"/>
                <w:sz w:val="24"/>
                <w:szCs w:val="24"/>
                <w:rtl/>
              </w:rPr>
              <w:tab/>
            </w:r>
          </w:p>
        </w:tc>
      </w:tr>
      <w:tr w:rsidR="00C374D1" w:rsidRPr="00783BF6" w:rsidTr="005272EC">
        <w:tc>
          <w:tcPr>
            <w:tcW w:w="2843" w:type="dxa"/>
            <w:tcBorders>
              <w:top w:val="single" w:sz="4" w:space="0" w:color="auto"/>
              <w:left w:val="nil"/>
              <w:bottom w:val="nil"/>
              <w:right w:val="nil"/>
            </w:tcBorders>
          </w:tcPr>
          <w:p w:rsidR="00C374D1" w:rsidRPr="00783BF6" w:rsidRDefault="00C374D1" w:rsidP="005272EC">
            <w:pPr>
              <w:spacing w:line="276" w:lineRule="auto"/>
              <w:jc w:val="center"/>
              <w:rPr>
                <w:sz w:val="24"/>
                <w:szCs w:val="24"/>
              </w:rPr>
            </w:pPr>
            <w:r w:rsidRPr="00783BF6">
              <w:rPr>
                <w:rFonts w:hint="cs"/>
                <w:sz w:val="24"/>
                <w:szCs w:val="24"/>
                <w:rtl/>
              </w:rPr>
              <w:t>חתימה וחותמת</w:t>
            </w:r>
          </w:p>
        </w:tc>
        <w:tc>
          <w:tcPr>
            <w:tcW w:w="2843" w:type="dxa"/>
          </w:tcPr>
          <w:p w:rsidR="00C374D1" w:rsidRPr="00783BF6" w:rsidRDefault="00C374D1" w:rsidP="005272EC">
            <w:pPr>
              <w:spacing w:line="276" w:lineRule="auto"/>
              <w:jc w:val="center"/>
              <w:rPr>
                <w:sz w:val="24"/>
                <w:szCs w:val="24"/>
              </w:rPr>
            </w:pPr>
          </w:p>
        </w:tc>
        <w:tc>
          <w:tcPr>
            <w:tcW w:w="2843" w:type="dxa"/>
          </w:tcPr>
          <w:p w:rsidR="00C374D1" w:rsidRPr="00783BF6" w:rsidRDefault="00C374D1" w:rsidP="005272EC">
            <w:pPr>
              <w:spacing w:line="276" w:lineRule="auto"/>
              <w:jc w:val="center"/>
              <w:rPr>
                <w:sz w:val="24"/>
                <w:szCs w:val="24"/>
              </w:rPr>
            </w:pPr>
          </w:p>
        </w:tc>
      </w:tr>
    </w:tbl>
    <w:p w:rsidR="00C374D1" w:rsidRPr="00783BF6" w:rsidRDefault="00C374D1" w:rsidP="00C374D1">
      <w:pPr>
        <w:spacing w:line="312" w:lineRule="auto"/>
        <w:rPr>
          <w:sz w:val="24"/>
          <w:szCs w:val="24"/>
          <w:rtl/>
        </w:rPr>
      </w:pPr>
    </w:p>
    <w:p w:rsidR="00C374D1" w:rsidRPr="00783BF6" w:rsidRDefault="00C374D1" w:rsidP="00C374D1">
      <w:pPr>
        <w:keepLines/>
        <w:widowControl w:val="0"/>
        <w:spacing w:after="60" w:line="312" w:lineRule="auto"/>
        <w:jc w:val="both"/>
        <w:rPr>
          <w:b/>
          <w:bCs/>
          <w:sz w:val="24"/>
          <w:szCs w:val="24"/>
          <w:u w:val="single"/>
          <w:rtl/>
        </w:rPr>
      </w:pPr>
    </w:p>
    <w:p w:rsidR="00C374D1" w:rsidRDefault="00C374D1"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Default="00012D69" w:rsidP="00C374D1">
      <w:pPr>
        <w:keepLines/>
        <w:widowControl w:val="0"/>
        <w:spacing w:after="60" w:line="312" w:lineRule="auto"/>
        <w:jc w:val="both"/>
        <w:rPr>
          <w:b/>
          <w:bCs/>
          <w:sz w:val="24"/>
          <w:szCs w:val="24"/>
          <w:u w:val="single"/>
          <w:rtl/>
        </w:rPr>
      </w:pPr>
    </w:p>
    <w:p w:rsidR="00012D69" w:rsidRPr="00783BF6" w:rsidRDefault="00012D69" w:rsidP="00C374D1">
      <w:pPr>
        <w:keepLines/>
        <w:widowControl w:val="0"/>
        <w:spacing w:after="60" w:line="312" w:lineRule="auto"/>
        <w:jc w:val="both"/>
        <w:rPr>
          <w:b/>
          <w:bCs/>
          <w:sz w:val="24"/>
          <w:szCs w:val="24"/>
          <w:u w:val="single"/>
          <w:rtl/>
        </w:rPr>
      </w:pPr>
    </w:p>
    <w:p w:rsidR="00C374D1" w:rsidRPr="00783BF6" w:rsidRDefault="00C374D1" w:rsidP="00C374D1">
      <w:pPr>
        <w:keepLines/>
        <w:widowControl w:val="0"/>
        <w:spacing w:after="60" w:line="312" w:lineRule="auto"/>
        <w:jc w:val="both"/>
        <w:rPr>
          <w:b/>
          <w:bCs/>
          <w:sz w:val="24"/>
          <w:szCs w:val="24"/>
          <w:u w:val="single"/>
          <w:rtl/>
        </w:rPr>
      </w:pPr>
    </w:p>
    <w:p w:rsidR="00C374D1" w:rsidRPr="00783BF6" w:rsidRDefault="00C374D1" w:rsidP="00C374D1">
      <w:pPr>
        <w:keepLines/>
        <w:widowControl w:val="0"/>
        <w:spacing w:after="60" w:line="312" w:lineRule="auto"/>
        <w:jc w:val="both"/>
        <w:rPr>
          <w:b/>
          <w:bCs/>
          <w:sz w:val="24"/>
          <w:szCs w:val="24"/>
          <w:u w:val="single"/>
          <w:rtl/>
        </w:rPr>
      </w:pPr>
    </w:p>
    <w:p w:rsidR="00C374D1" w:rsidRPr="00D847A4" w:rsidRDefault="00C374D1" w:rsidP="00C374D1">
      <w:pPr>
        <w:jc w:val="both"/>
        <w:outlineLvl w:val="0"/>
        <w:rPr>
          <w:b/>
          <w:bCs/>
          <w:sz w:val="24"/>
          <w:szCs w:val="24"/>
          <w:u w:val="single"/>
          <w:rtl/>
        </w:rPr>
      </w:pPr>
      <w:r w:rsidRPr="00D847A4">
        <w:rPr>
          <w:rFonts w:hint="cs"/>
          <w:b/>
          <w:bCs/>
          <w:u w:val="single"/>
          <w:rtl/>
        </w:rPr>
        <w:lastRenderedPageBreak/>
        <w:t>10 .נספח ג' -  הכולל נספח ג'1 - נספח טכני הנדסי נספח, ג'2-דרישות בינוי מהחברה המספקת את מערכת השיקוף, נספח ג'3-תכנית האתר, נספח ג' 4 דרישות טכניות/הנדסיות המבוצעות ע"י בעל הקרקע ונספח ג'5 מפרט מדידה + נקודות בקרה</w:t>
      </w:r>
      <w:r w:rsidRPr="00D847A4">
        <w:rPr>
          <w:rFonts w:hint="eastAsia"/>
          <w:b/>
          <w:bCs/>
          <w:sz w:val="24"/>
          <w:szCs w:val="24"/>
          <w:u w:val="single"/>
          <w:rtl/>
        </w:rPr>
        <w:t xml:space="preserve"> </w:t>
      </w:r>
    </w:p>
    <w:p w:rsidR="00C374D1" w:rsidRDefault="00C374D1" w:rsidP="00C374D1">
      <w:pPr>
        <w:outlineLvl w:val="0"/>
        <w:rPr>
          <w:b/>
          <w:bCs/>
          <w:sz w:val="24"/>
          <w:szCs w:val="24"/>
          <w:rtl/>
        </w:rPr>
      </w:pPr>
    </w:p>
    <w:p w:rsidR="00C374D1" w:rsidRDefault="00C374D1" w:rsidP="00C374D1">
      <w:pPr>
        <w:outlineLvl w:val="0"/>
        <w:rPr>
          <w:b/>
          <w:bCs/>
          <w:sz w:val="24"/>
          <w:szCs w:val="24"/>
          <w:rtl/>
        </w:rPr>
      </w:pPr>
    </w:p>
    <w:p w:rsidR="00C374D1" w:rsidRDefault="00C374D1" w:rsidP="00C374D1">
      <w:pPr>
        <w:outlineLvl w:val="0"/>
        <w:rPr>
          <w:b/>
          <w:bCs/>
          <w:sz w:val="24"/>
          <w:szCs w:val="24"/>
          <w:rtl/>
        </w:rPr>
      </w:pPr>
    </w:p>
    <w:p w:rsidR="00C374D1" w:rsidRDefault="00C374D1" w:rsidP="00C374D1">
      <w:pPr>
        <w:outlineLvl w:val="0"/>
        <w:rPr>
          <w:b/>
          <w:bCs/>
          <w:sz w:val="24"/>
          <w:szCs w:val="24"/>
          <w:rtl/>
        </w:rPr>
      </w:pPr>
    </w:p>
    <w:p w:rsidR="00C374D1" w:rsidRPr="00171D97" w:rsidRDefault="00C374D1" w:rsidP="00C374D1">
      <w:pPr>
        <w:outlineLvl w:val="0"/>
        <w:rPr>
          <w:b/>
          <w:bCs/>
          <w:rtl/>
        </w:rPr>
      </w:pPr>
      <w:r w:rsidRPr="00D847A4">
        <w:rPr>
          <w:rFonts w:hint="cs"/>
          <w:b/>
          <w:bCs/>
          <w:u w:val="single"/>
          <w:rtl/>
        </w:rPr>
        <w:t xml:space="preserve">נספח זה הינו </w:t>
      </w:r>
      <w:r w:rsidRPr="00D847A4">
        <w:rPr>
          <w:rFonts w:hint="eastAsia"/>
          <w:b/>
          <w:bCs/>
          <w:u w:val="single"/>
          <w:rtl/>
        </w:rPr>
        <w:t>מצורף</w:t>
      </w:r>
      <w:r w:rsidRPr="00D847A4">
        <w:rPr>
          <w:b/>
          <w:bCs/>
          <w:u w:val="single"/>
          <w:rtl/>
        </w:rPr>
        <w:t xml:space="preserve"> </w:t>
      </w:r>
      <w:r w:rsidRPr="00D847A4">
        <w:rPr>
          <w:rFonts w:hint="eastAsia"/>
          <w:b/>
          <w:bCs/>
          <w:u w:val="single"/>
          <w:rtl/>
        </w:rPr>
        <w:t>כקובץ</w:t>
      </w:r>
      <w:r w:rsidRPr="00D847A4">
        <w:rPr>
          <w:b/>
          <w:bCs/>
          <w:u w:val="single"/>
          <w:rtl/>
        </w:rPr>
        <w:t xml:space="preserve"> </w:t>
      </w:r>
      <w:r w:rsidRPr="00D847A4">
        <w:rPr>
          <w:rFonts w:hint="eastAsia"/>
          <w:b/>
          <w:bCs/>
          <w:u w:val="single"/>
          <w:rtl/>
        </w:rPr>
        <w:t>נפרד</w:t>
      </w:r>
    </w:p>
    <w:p w:rsidR="00C374D1" w:rsidRPr="00171D97" w:rsidRDefault="00C374D1" w:rsidP="00C374D1">
      <w:pPr>
        <w:outlineLvl w:val="0"/>
        <w:rPr>
          <w:b/>
          <w:bCs/>
          <w:rtl/>
        </w:rPr>
      </w:pPr>
    </w:p>
    <w:p w:rsidR="00C374D1" w:rsidRPr="00C04DF3" w:rsidRDefault="00C374D1" w:rsidP="00C374D1">
      <w:pPr>
        <w:outlineLvl w:val="0"/>
        <w:rPr>
          <w:b/>
          <w:bCs/>
          <w:rtl/>
        </w:rPr>
      </w:pPr>
    </w:p>
    <w:p w:rsidR="00C374D1" w:rsidRPr="00C04DF3" w:rsidRDefault="00C374D1" w:rsidP="00C374D1">
      <w:pPr>
        <w:outlineLvl w:val="0"/>
        <w:rPr>
          <w:b/>
          <w:bCs/>
          <w:rtl/>
        </w:rPr>
      </w:pPr>
    </w:p>
    <w:p w:rsidR="00C374D1" w:rsidRPr="00C04DF3" w:rsidRDefault="00C374D1" w:rsidP="00C374D1">
      <w:pPr>
        <w:outlineLvl w:val="0"/>
        <w:rPr>
          <w:b/>
          <w:bCs/>
          <w:rtl/>
        </w:rPr>
      </w:pPr>
    </w:p>
    <w:p w:rsidR="00C374D1" w:rsidRPr="00B679EE" w:rsidRDefault="00C374D1" w:rsidP="00C374D1">
      <w:pPr>
        <w:outlineLvl w:val="0"/>
        <w:rPr>
          <w:b/>
          <w:bCs/>
          <w:rtl/>
        </w:rPr>
      </w:pPr>
    </w:p>
    <w:p w:rsidR="00C374D1" w:rsidRPr="004E0B88" w:rsidRDefault="00C374D1" w:rsidP="00C374D1">
      <w:pPr>
        <w:outlineLvl w:val="0"/>
        <w:rPr>
          <w:b/>
          <w:bCs/>
          <w:rtl/>
        </w:rPr>
      </w:pPr>
    </w:p>
    <w:p w:rsidR="00C374D1" w:rsidRPr="00DF27C5" w:rsidRDefault="00C374D1" w:rsidP="00C374D1">
      <w:pPr>
        <w:outlineLvl w:val="0"/>
        <w:rPr>
          <w:b/>
          <w:bCs/>
          <w:rtl/>
        </w:rPr>
      </w:pPr>
    </w:p>
    <w:p w:rsidR="00C374D1" w:rsidRPr="00294240" w:rsidRDefault="00C374D1" w:rsidP="00C374D1">
      <w:pPr>
        <w:outlineLvl w:val="0"/>
        <w:rPr>
          <w:b/>
          <w:bCs/>
          <w:rtl/>
        </w:rPr>
      </w:pPr>
    </w:p>
    <w:p w:rsidR="00C374D1" w:rsidRPr="006D6F49" w:rsidRDefault="00C374D1" w:rsidP="00C374D1">
      <w:pPr>
        <w:outlineLvl w:val="0"/>
        <w:rPr>
          <w:b/>
          <w:bCs/>
          <w:rtl/>
        </w:rPr>
      </w:pPr>
    </w:p>
    <w:p w:rsidR="00C374D1" w:rsidRPr="00783BF6" w:rsidRDefault="00C374D1" w:rsidP="00C374D1">
      <w:pPr>
        <w:outlineLvl w:val="0"/>
        <w:rPr>
          <w:b/>
          <w:bCs/>
          <w:rtl/>
        </w:rPr>
      </w:pPr>
    </w:p>
    <w:p w:rsidR="00C374D1" w:rsidRPr="00783BF6" w:rsidRDefault="00C374D1" w:rsidP="00C374D1">
      <w:pPr>
        <w:outlineLvl w:val="0"/>
        <w:rPr>
          <w:b/>
          <w:bCs/>
          <w:rtl/>
        </w:rPr>
      </w:pPr>
    </w:p>
    <w:p w:rsidR="00C374D1" w:rsidRPr="00783BF6" w:rsidRDefault="00C374D1" w:rsidP="00C374D1">
      <w:pPr>
        <w:outlineLvl w:val="0"/>
        <w:rPr>
          <w:b/>
          <w:bCs/>
          <w:rtl/>
        </w:rPr>
      </w:pPr>
    </w:p>
    <w:p w:rsidR="00C374D1" w:rsidRPr="00783BF6" w:rsidRDefault="00C374D1" w:rsidP="00C374D1">
      <w:pPr>
        <w:outlineLvl w:val="0"/>
        <w:rPr>
          <w:b/>
          <w:bCs/>
          <w:rtl/>
        </w:rPr>
      </w:pPr>
    </w:p>
    <w:p w:rsidR="00C374D1" w:rsidRPr="00783BF6"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Pr="00783BF6" w:rsidRDefault="00C374D1" w:rsidP="00C374D1">
      <w:pPr>
        <w:outlineLvl w:val="0"/>
        <w:rPr>
          <w:b/>
          <w:bCs/>
          <w:rtl/>
        </w:rPr>
      </w:pPr>
    </w:p>
    <w:p w:rsidR="00C374D1" w:rsidRDefault="00C374D1" w:rsidP="00C374D1">
      <w:pPr>
        <w:outlineLvl w:val="0"/>
        <w:rPr>
          <w:b/>
          <w:bCs/>
          <w:rtl/>
        </w:rPr>
      </w:pPr>
    </w:p>
    <w:p w:rsidR="00012D69" w:rsidRPr="00783BF6" w:rsidRDefault="00012D69" w:rsidP="00C374D1">
      <w:pPr>
        <w:outlineLvl w:val="0"/>
        <w:rPr>
          <w:b/>
          <w:bCs/>
          <w:rtl/>
        </w:rPr>
      </w:pPr>
    </w:p>
    <w:p w:rsidR="00C374D1" w:rsidRPr="00783BF6" w:rsidRDefault="00C374D1" w:rsidP="00C374D1">
      <w:pPr>
        <w:outlineLvl w:val="0"/>
        <w:rPr>
          <w:b/>
          <w:bCs/>
          <w:rtl/>
        </w:rPr>
      </w:pPr>
    </w:p>
    <w:p w:rsidR="00C374D1" w:rsidRPr="0002071C" w:rsidRDefault="00C374D1" w:rsidP="00C374D1">
      <w:pPr>
        <w:tabs>
          <w:tab w:val="center" w:pos="4202"/>
        </w:tabs>
        <w:spacing w:line="360" w:lineRule="auto"/>
        <w:jc w:val="both"/>
        <w:rPr>
          <w:b/>
          <w:bCs/>
          <w:u w:val="single"/>
          <w:rtl/>
        </w:rPr>
      </w:pPr>
      <w:r>
        <w:rPr>
          <w:rFonts w:hint="cs"/>
          <w:b/>
          <w:bCs/>
          <w:u w:val="single"/>
          <w:rtl/>
        </w:rPr>
        <w:lastRenderedPageBreak/>
        <w:t xml:space="preserve">11. </w:t>
      </w:r>
      <w:r w:rsidRPr="0002071C">
        <w:rPr>
          <w:rFonts w:hint="cs"/>
          <w:b/>
          <w:bCs/>
          <w:u w:val="single"/>
          <w:rtl/>
        </w:rPr>
        <w:t xml:space="preserve">נספח </w:t>
      </w:r>
      <w:r>
        <w:rPr>
          <w:rFonts w:hint="cs"/>
          <w:b/>
          <w:bCs/>
          <w:u w:val="single"/>
          <w:rtl/>
        </w:rPr>
        <w:t>ד</w:t>
      </w:r>
      <w:r w:rsidRPr="0002071C">
        <w:rPr>
          <w:rFonts w:hint="cs"/>
          <w:b/>
          <w:bCs/>
          <w:u w:val="single"/>
          <w:rtl/>
        </w:rPr>
        <w:t>' - נוסח ערבות</w:t>
      </w:r>
    </w:p>
    <w:p w:rsidR="00C374D1" w:rsidRPr="008A668F" w:rsidRDefault="00C374D1" w:rsidP="00C374D1">
      <w:pPr>
        <w:tabs>
          <w:tab w:val="center" w:pos="4202"/>
        </w:tabs>
        <w:spacing w:line="360" w:lineRule="auto"/>
        <w:jc w:val="both"/>
        <w:rPr>
          <w:b/>
          <w:bCs/>
          <w:u w:val="single"/>
          <w:rtl/>
        </w:rPr>
      </w:pPr>
      <w:r w:rsidRPr="008A668F">
        <w:rPr>
          <w:b/>
          <w:bCs/>
          <w:rtl/>
        </w:rPr>
        <w:tab/>
      </w:r>
      <w:r w:rsidRPr="008A668F">
        <w:rPr>
          <w:b/>
          <w:bCs/>
          <w:u w:val="single"/>
          <w:rtl/>
        </w:rPr>
        <w:t>כתב ערבות בנקאית</w:t>
      </w:r>
    </w:p>
    <w:p w:rsidR="00C374D1" w:rsidRPr="008A668F" w:rsidRDefault="00C374D1" w:rsidP="00C374D1">
      <w:pPr>
        <w:tabs>
          <w:tab w:val="center" w:pos="4202"/>
        </w:tabs>
        <w:spacing w:line="360" w:lineRule="auto"/>
        <w:jc w:val="both"/>
        <w:rPr>
          <w:b/>
          <w:bCs/>
          <w:u w:val="single"/>
          <w:rtl/>
        </w:rPr>
      </w:pPr>
    </w:p>
    <w:p w:rsidR="002E71AC" w:rsidRPr="005D4987" w:rsidRDefault="002E71AC" w:rsidP="00C374D1">
      <w:pPr>
        <w:tabs>
          <w:tab w:val="center" w:pos="4202"/>
        </w:tabs>
        <w:spacing w:line="360" w:lineRule="auto"/>
        <w:jc w:val="both"/>
        <w:rPr>
          <w:sz w:val="24"/>
          <w:szCs w:val="24"/>
          <w:rtl/>
        </w:rPr>
      </w:pPr>
      <w:r>
        <w:rPr>
          <w:rFonts w:hint="cs"/>
          <w:sz w:val="24"/>
          <w:szCs w:val="24"/>
          <w:rtl/>
        </w:rPr>
        <w:t xml:space="preserve"> </w:t>
      </w:r>
    </w:p>
    <w:tbl>
      <w:tblPr>
        <w:bidiVisual/>
        <w:tblW w:w="0" w:type="auto"/>
        <w:jc w:val="center"/>
        <w:tblLook w:val="0000" w:firstRow="0" w:lastRow="0" w:firstColumn="0" w:lastColumn="0" w:noHBand="0" w:noVBand="0"/>
      </w:tblPr>
      <w:tblGrid>
        <w:gridCol w:w="2852"/>
        <w:gridCol w:w="3240"/>
      </w:tblGrid>
      <w:tr w:rsidR="002E71AC" w:rsidRPr="003563F1" w:rsidTr="007C5543">
        <w:trPr>
          <w:jc w:val="center"/>
        </w:trPr>
        <w:tc>
          <w:tcPr>
            <w:tcW w:w="2852" w:type="dxa"/>
          </w:tcPr>
          <w:p w:rsidR="002E71AC" w:rsidRPr="003563F1" w:rsidRDefault="002E71AC" w:rsidP="007C5543">
            <w:pPr>
              <w:jc w:val="both"/>
              <w:rPr>
                <w:szCs w:val="24"/>
              </w:rPr>
            </w:pPr>
            <w:r w:rsidRPr="003563F1">
              <w:rPr>
                <w:szCs w:val="24"/>
                <w:rtl/>
              </w:rPr>
              <w:t>שם הבנק / חברת הביטוח</w:t>
            </w:r>
          </w:p>
        </w:tc>
        <w:tc>
          <w:tcPr>
            <w:tcW w:w="3240" w:type="dxa"/>
            <w:tcBorders>
              <w:bottom w:val="single" w:sz="4" w:space="0" w:color="auto"/>
            </w:tcBorders>
          </w:tcPr>
          <w:p w:rsidR="002E71AC" w:rsidRPr="003563F1" w:rsidRDefault="002E71AC" w:rsidP="007C5543">
            <w:pPr>
              <w:jc w:val="both"/>
              <w:rPr>
                <w:szCs w:val="24"/>
              </w:rPr>
            </w:pPr>
          </w:p>
        </w:tc>
      </w:tr>
      <w:tr w:rsidR="002E71AC" w:rsidRPr="003563F1" w:rsidTr="007C5543">
        <w:trPr>
          <w:jc w:val="center"/>
        </w:trPr>
        <w:tc>
          <w:tcPr>
            <w:tcW w:w="2852" w:type="dxa"/>
          </w:tcPr>
          <w:p w:rsidR="002E71AC" w:rsidRPr="003563F1" w:rsidRDefault="002E71AC" w:rsidP="007C5543">
            <w:pPr>
              <w:jc w:val="both"/>
              <w:rPr>
                <w:szCs w:val="24"/>
              </w:rPr>
            </w:pPr>
            <w:r w:rsidRPr="003563F1">
              <w:rPr>
                <w:szCs w:val="24"/>
                <w:rtl/>
              </w:rPr>
              <w:t>מספר הטלפון</w:t>
            </w:r>
          </w:p>
        </w:tc>
        <w:tc>
          <w:tcPr>
            <w:tcW w:w="3240" w:type="dxa"/>
            <w:tcBorders>
              <w:top w:val="single" w:sz="4" w:space="0" w:color="auto"/>
              <w:bottom w:val="single" w:sz="4" w:space="0" w:color="auto"/>
            </w:tcBorders>
          </w:tcPr>
          <w:p w:rsidR="002E71AC" w:rsidRPr="003563F1" w:rsidRDefault="002E71AC" w:rsidP="007C5543">
            <w:pPr>
              <w:jc w:val="both"/>
              <w:rPr>
                <w:szCs w:val="24"/>
              </w:rPr>
            </w:pPr>
          </w:p>
        </w:tc>
      </w:tr>
      <w:tr w:rsidR="002E71AC" w:rsidRPr="003563F1" w:rsidTr="007C5543">
        <w:trPr>
          <w:jc w:val="center"/>
        </w:trPr>
        <w:tc>
          <w:tcPr>
            <w:tcW w:w="2852" w:type="dxa"/>
          </w:tcPr>
          <w:p w:rsidR="002E71AC" w:rsidRPr="003563F1" w:rsidRDefault="002E71AC" w:rsidP="007C5543">
            <w:pPr>
              <w:jc w:val="both"/>
              <w:rPr>
                <w:szCs w:val="24"/>
              </w:rPr>
            </w:pPr>
            <w:r w:rsidRPr="003563F1">
              <w:rPr>
                <w:szCs w:val="24"/>
                <w:rtl/>
              </w:rPr>
              <w:t>מספר הפקס</w:t>
            </w:r>
          </w:p>
        </w:tc>
        <w:tc>
          <w:tcPr>
            <w:tcW w:w="3240" w:type="dxa"/>
            <w:tcBorders>
              <w:top w:val="single" w:sz="4" w:space="0" w:color="auto"/>
              <w:bottom w:val="single" w:sz="4" w:space="0" w:color="auto"/>
            </w:tcBorders>
          </w:tcPr>
          <w:p w:rsidR="002E71AC" w:rsidRPr="003563F1" w:rsidRDefault="002E71AC" w:rsidP="007C5543">
            <w:pPr>
              <w:jc w:val="both"/>
              <w:rPr>
                <w:szCs w:val="24"/>
              </w:rPr>
            </w:pPr>
          </w:p>
        </w:tc>
      </w:tr>
    </w:tbl>
    <w:p w:rsidR="002E71AC" w:rsidRPr="003563F1" w:rsidRDefault="002E71AC" w:rsidP="002E71AC">
      <w:pPr>
        <w:jc w:val="both"/>
        <w:rPr>
          <w:szCs w:val="24"/>
          <w:rtl/>
        </w:rPr>
      </w:pPr>
    </w:p>
    <w:p w:rsidR="002E71AC" w:rsidRDefault="002E71AC" w:rsidP="002E71AC">
      <w:pPr>
        <w:widowControl w:val="0"/>
        <w:ind w:left="709"/>
        <w:jc w:val="both"/>
        <w:rPr>
          <w:szCs w:val="24"/>
          <w:rtl/>
        </w:rPr>
      </w:pPr>
    </w:p>
    <w:p w:rsidR="002E71AC" w:rsidRDefault="002E71AC" w:rsidP="002E71AC">
      <w:pPr>
        <w:widowControl w:val="0"/>
        <w:ind w:left="709"/>
        <w:jc w:val="both"/>
        <w:rPr>
          <w:szCs w:val="24"/>
          <w:rtl/>
        </w:rPr>
      </w:pPr>
    </w:p>
    <w:p w:rsidR="002E71AC" w:rsidRDefault="002E71AC" w:rsidP="002E71AC">
      <w:pPr>
        <w:widowControl w:val="0"/>
        <w:ind w:left="709"/>
        <w:jc w:val="both"/>
        <w:rPr>
          <w:szCs w:val="24"/>
          <w:rtl/>
        </w:rPr>
      </w:pPr>
    </w:p>
    <w:p w:rsidR="002E71AC" w:rsidRPr="003563F1" w:rsidRDefault="002E71AC" w:rsidP="002E71AC">
      <w:pPr>
        <w:widowControl w:val="0"/>
        <w:ind w:left="709"/>
        <w:jc w:val="both"/>
        <w:rPr>
          <w:szCs w:val="24"/>
          <w:rtl/>
        </w:rPr>
      </w:pPr>
    </w:p>
    <w:p w:rsidR="002E71AC" w:rsidRPr="003563F1" w:rsidRDefault="002E71AC" w:rsidP="002E71AC">
      <w:pPr>
        <w:widowControl w:val="0"/>
        <w:ind w:left="709"/>
        <w:jc w:val="both"/>
        <w:outlineLvl w:val="0"/>
        <w:rPr>
          <w:b/>
          <w:bCs/>
          <w:szCs w:val="24"/>
          <w:u w:val="single"/>
          <w:rtl/>
        </w:rPr>
      </w:pPr>
      <w:r w:rsidRPr="003563F1">
        <w:rPr>
          <w:b/>
          <w:bCs/>
          <w:szCs w:val="24"/>
          <w:u w:val="single"/>
          <w:rtl/>
        </w:rPr>
        <w:t xml:space="preserve">כתב ערבות </w:t>
      </w:r>
    </w:p>
    <w:p w:rsidR="002E71AC" w:rsidRPr="003563F1" w:rsidRDefault="002E71AC" w:rsidP="002E71AC">
      <w:pPr>
        <w:widowControl w:val="0"/>
        <w:ind w:left="709"/>
        <w:jc w:val="both"/>
        <w:rPr>
          <w:b/>
          <w:bCs/>
          <w:szCs w:val="24"/>
          <w:u w:val="single"/>
          <w:rtl/>
        </w:rPr>
      </w:pPr>
    </w:p>
    <w:p w:rsidR="002E71AC" w:rsidRPr="003563F1" w:rsidRDefault="002E71AC" w:rsidP="002E71AC">
      <w:pPr>
        <w:widowControl w:val="0"/>
        <w:ind w:left="709"/>
        <w:jc w:val="both"/>
        <w:outlineLvl w:val="0"/>
        <w:rPr>
          <w:szCs w:val="24"/>
          <w:rtl/>
        </w:rPr>
      </w:pPr>
      <w:r w:rsidRPr="003563F1">
        <w:rPr>
          <w:szCs w:val="24"/>
          <w:rtl/>
        </w:rPr>
        <w:t xml:space="preserve">לכבוד </w:t>
      </w:r>
    </w:p>
    <w:p w:rsidR="002E71AC" w:rsidRPr="003563F1" w:rsidRDefault="002E71AC" w:rsidP="002E71AC">
      <w:pPr>
        <w:widowControl w:val="0"/>
        <w:ind w:left="709"/>
        <w:jc w:val="both"/>
        <w:rPr>
          <w:szCs w:val="24"/>
          <w:rtl/>
        </w:rPr>
      </w:pPr>
      <w:r w:rsidRPr="003563F1">
        <w:rPr>
          <w:szCs w:val="24"/>
          <w:rtl/>
        </w:rPr>
        <w:t xml:space="preserve">ממשלת ישראל </w:t>
      </w:r>
    </w:p>
    <w:p w:rsidR="002E71AC" w:rsidRPr="003563F1" w:rsidRDefault="002E71AC" w:rsidP="002E71AC">
      <w:pPr>
        <w:widowControl w:val="0"/>
        <w:ind w:left="709"/>
        <w:jc w:val="both"/>
        <w:rPr>
          <w:szCs w:val="24"/>
          <w:rtl/>
        </w:rPr>
      </w:pPr>
      <w:r w:rsidRPr="003563F1">
        <w:rPr>
          <w:szCs w:val="24"/>
          <w:rtl/>
        </w:rPr>
        <w:t xml:space="preserve">באמצעות משרד האוצר - רשות המיסים בישראל </w:t>
      </w:r>
    </w:p>
    <w:p w:rsidR="002E71AC" w:rsidRPr="003563F1" w:rsidRDefault="002E71AC" w:rsidP="002E71AC">
      <w:pPr>
        <w:widowControl w:val="0"/>
        <w:ind w:left="709"/>
        <w:jc w:val="both"/>
        <w:rPr>
          <w:szCs w:val="24"/>
          <w:rtl/>
        </w:rPr>
      </w:pPr>
    </w:p>
    <w:p w:rsidR="002E71AC" w:rsidRPr="003563F1" w:rsidRDefault="002E71AC" w:rsidP="002E71AC">
      <w:pPr>
        <w:widowControl w:val="0"/>
        <w:ind w:left="709"/>
        <w:jc w:val="both"/>
        <w:outlineLvl w:val="0"/>
        <w:rPr>
          <w:szCs w:val="24"/>
          <w:rtl/>
        </w:rPr>
      </w:pPr>
      <w:r w:rsidRPr="003563F1">
        <w:rPr>
          <w:szCs w:val="24"/>
          <w:rtl/>
        </w:rPr>
        <w:t xml:space="preserve">הנדון: </w:t>
      </w:r>
      <w:r w:rsidRPr="003563F1">
        <w:rPr>
          <w:szCs w:val="24"/>
          <w:u w:val="single"/>
          <w:rtl/>
        </w:rPr>
        <w:t>ערבות מס' _______________</w:t>
      </w:r>
    </w:p>
    <w:p w:rsidR="002E71AC" w:rsidRPr="003563F1" w:rsidRDefault="002E71AC" w:rsidP="002E71AC">
      <w:pPr>
        <w:widowControl w:val="0"/>
        <w:spacing w:line="360" w:lineRule="auto"/>
        <w:ind w:left="709"/>
        <w:jc w:val="both"/>
        <w:rPr>
          <w:szCs w:val="24"/>
          <w:rtl/>
        </w:rPr>
      </w:pPr>
    </w:p>
    <w:p w:rsidR="002E71AC" w:rsidRPr="00C83096" w:rsidRDefault="002E71AC" w:rsidP="002E71AC">
      <w:pPr>
        <w:spacing w:line="360" w:lineRule="auto"/>
        <w:jc w:val="center"/>
        <w:rPr>
          <w:sz w:val="24"/>
          <w:szCs w:val="24"/>
          <w:rtl/>
        </w:rPr>
      </w:pPr>
      <w:r w:rsidRPr="003563F1">
        <w:rPr>
          <w:szCs w:val="24"/>
          <w:rtl/>
        </w:rPr>
        <w:t xml:space="preserve">אנו ערבים בזאת כלפיכם לסילוק כל סכום עד לסך של </w:t>
      </w:r>
      <w:r>
        <w:rPr>
          <w:rFonts w:hint="cs"/>
          <w:szCs w:val="24"/>
          <w:rtl/>
        </w:rPr>
        <w:t>250,000</w:t>
      </w:r>
      <w:r w:rsidRPr="003563F1">
        <w:rPr>
          <w:szCs w:val="24"/>
          <w:rtl/>
        </w:rPr>
        <w:t xml:space="preserve"> ₪ (</w:t>
      </w:r>
      <w:r>
        <w:rPr>
          <w:rFonts w:hint="cs"/>
          <w:szCs w:val="24"/>
          <w:rtl/>
        </w:rPr>
        <w:t>מאתים חמישים אלף ש"ח</w:t>
      </w:r>
      <w:r w:rsidRPr="003563F1">
        <w:rPr>
          <w:szCs w:val="24"/>
          <w:rtl/>
        </w:rPr>
        <w:t xml:space="preserve">), שיוצמד למדד המחירים לצרכן מתאריך </w:t>
      </w:r>
      <w:r>
        <w:rPr>
          <w:rFonts w:hint="cs"/>
          <w:szCs w:val="24"/>
          <w:rtl/>
        </w:rPr>
        <w:t xml:space="preserve">    </w:t>
      </w:r>
      <w:r w:rsidRPr="003563F1">
        <w:rPr>
          <w:szCs w:val="24"/>
          <w:rtl/>
        </w:rPr>
        <w:t xml:space="preserve"> </w:t>
      </w:r>
      <w:r>
        <w:rPr>
          <w:rFonts w:hint="cs"/>
          <w:szCs w:val="24"/>
          <w:rtl/>
        </w:rPr>
        <w:t xml:space="preserve">     </w:t>
      </w:r>
      <w:r w:rsidRPr="003563F1">
        <w:rPr>
          <w:szCs w:val="24"/>
          <w:rtl/>
        </w:rPr>
        <w:t xml:space="preserve">(תאריך תחילת תוקף הערבות), אשר תדרשו מאת _______________ (להלן – החייב) בקשר עם </w:t>
      </w:r>
      <w:r w:rsidRPr="003563F1">
        <w:rPr>
          <w:rFonts w:hint="eastAsia"/>
          <w:szCs w:val="24"/>
          <w:rtl/>
        </w:rPr>
        <w:t>מס</w:t>
      </w:r>
      <w:r w:rsidRPr="003563F1">
        <w:rPr>
          <w:szCs w:val="24"/>
          <w:rtl/>
        </w:rPr>
        <w:t xml:space="preserve">' </w:t>
      </w:r>
      <w:r>
        <w:rPr>
          <w:rFonts w:hint="cs"/>
          <w:szCs w:val="24"/>
          <w:rtl/>
        </w:rPr>
        <w:t>8/2014</w:t>
      </w:r>
      <w:r w:rsidRPr="003563F1">
        <w:rPr>
          <w:szCs w:val="24"/>
          <w:rtl/>
        </w:rPr>
        <w:t xml:space="preserve"> </w:t>
      </w:r>
      <w:r w:rsidRPr="00C83096">
        <w:rPr>
          <w:rFonts w:hint="cs"/>
          <w:sz w:val="24"/>
          <w:szCs w:val="24"/>
          <w:rtl/>
        </w:rPr>
        <w:t>לתכנון ולבינוי של מתקן לבידוק מכס בשיקוף במעבר אלנבי.</w:t>
      </w:r>
    </w:p>
    <w:p w:rsidR="002E71AC" w:rsidRPr="003563F1" w:rsidRDefault="002E71AC" w:rsidP="002E71AC">
      <w:pPr>
        <w:widowControl w:val="0"/>
        <w:spacing w:line="360" w:lineRule="auto"/>
        <w:jc w:val="both"/>
        <w:rPr>
          <w:szCs w:val="24"/>
          <w:rtl/>
        </w:rPr>
      </w:pPr>
    </w:p>
    <w:p w:rsidR="002E71AC" w:rsidRPr="003563F1" w:rsidRDefault="002E71AC" w:rsidP="002E71AC">
      <w:pPr>
        <w:widowControl w:val="0"/>
        <w:spacing w:line="360" w:lineRule="auto"/>
        <w:jc w:val="both"/>
        <w:rPr>
          <w:szCs w:val="24"/>
          <w:rtl/>
        </w:rPr>
      </w:pPr>
      <w:r w:rsidRPr="003563F1">
        <w:rPr>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E71AC" w:rsidRPr="003563F1" w:rsidRDefault="002E71AC" w:rsidP="002E71AC">
      <w:pPr>
        <w:widowControl w:val="0"/>
        <w:spacing w:line="360" w:lineRule="auto"/>
        <w:jc w:val="both"/>
        <w:rPr>
          <w:szCs w:val="24"/>
          <w:rtl/>
        </w:rPr>
      </w:pPr>
    </w:p>
    <w:p w:rsidR="002E71AC" w:rsidRPr="003563F1" w:rsidRDefault="002E71AC" w:rsidP="002E71AC">
      <w:pPr>
        <w:widowControl w:val="0"/>
        <w:spacing w:line="360" w:lineRule="auto"/>
        <w:jc w:val="both"/>
        <w:rPr>
          <w:szCs w:val="24"/>
          <w:rtl/>
        </w:rPr>
      </w:pPr>
      <w:r w:rsidRPr="003563F1">
        <w:rPr>
          <w:szCs w:val="24"/>
          <w:rtl/>
        </w:rPr>
        <w:t xml:space="preserve">ערבות זו תהיה בתוקף מתאריך __________ עד תאריך ______. </w:t>
      </w:r>
    </w:p>
    <w:p w:rsidR="002E71AC" w:rsidRPr="003563F1" w:rsidRDefault="002E71AC" w:rsidP="002E71AC">
      <w:pPr>
        <w:widowControl w:val="0"/>
        <w:spacing w:line="360" w:lineRule="auto"/>
        <w:jc w:val="both"/>
        <w:rPr>
          <w:szCs w:val="24"/>
          <w:rtl/>
        </w:rPr>
      </w:pPr>
      <w:r w:rsidRPr="003563F1">
        <w:rPr>
          <w:szCs w:val="24"/>
          <w:rtl/>
        </w:rPr>
        <w:t xml:space="preserve">דרישה על פי ערבות זו יש להפנות לסניף הבנק/חברת הביטוח שכתובתו________________ </w:t>
      </w:r>
    </w:p>
    <w:p w:rsidR="002E71AC" w:rsidRPr="003563F1" w:rsidRDefault="002E71AC" w:rsidP="002E71AC">
      <w:pPr>
        <w:widowControl w:val="0"/>
        <w:spacing w:line="360" w:lineRule="auto"/>
        <w:jc w:val="both"/>
        <w:rPr>
          <w:szCs w:val="24"/>
          <w:rtl/>
        </w:rPr>
      </w:pPr>
      <w:r w:rsidRPr="003563F1">
        <w:rPr>
          <w:szCs w:val="24"/>
          <w:rtl/>
        </w:rPr>
        <w:t xml:space="preserve">                                                                                                                    שם הבנק/חב' הביטוח</w:t>
      </w:r>
    </w:p>
    <w:p w:rsidR="002E71AC" w:rsidRPr="003563F1" w:rsidRDefault="002E71AC" w:rsidP="002E71AC">
      <w:pPr>
        <w:widowControl w:val="0"/>
        <w:spacing w:line="360" w:lineRule="auto"/>
        <w:jc w:val="both"/>
        <w:rPr>
          <w:szCs w:val="24"/>
          <w:rtl/>
        </w:rPr>
      </w:pPr>
    </w:p>
    <w:p w:rsidR="002E71AC" w:rsidRPr="003563F1" w:rsidRDefault="002E71AC" w:rsidP="002E71AC">
      <w:pPr>
        <w:widowControl w:val="0"/>
        <w:spacing w:line="360" w:lineRule="auto"/>
        <w:jc w:val="both"/>
        <w:rPr>
          <w:szCs w:val="24"/>
          <w:rtl/>
        </w:rPr>
      </w:pPr>
      <w:r w:rsidRPr="003563F1">
        <w:rPr>
          <w:szCs w:val="24"/>
          <w:rtl/>
        </w:rPr>
        <w:t>____________________________           __________________________________</w:t>
      </w:r>
    </w:p>
    <w:p w:rsidR="002E71AC" w:rsidRPr="003563F1" w:rsidRDefault="002E71AC" w:rsidP="002E71AC">
      <w:pPr>
        <w:widowControl w:val="0"/>
        <w:spacing w:line="360" w:lineRule="auto"/>
        <w:jc w:val="both"/>
        <w:rPr>
          <w:szCs w:val="24"/>
          <w:rtl/>
        </w:rPr>
      </w:pPr>
      <w:r w:rsidRPr="003563F1">
        <w:rPr>
          <w:szCs w:val="24"/>
          <w:rtl/>
        </w:rPr>
        <w:t xml:space="preserve">  מס' הבנק ומס' הסניף                                       כתובת סניף הבנק/חברת הביטוח </w:t>
      </w:r>
    </w:p>
    <w:p w:rsidR="002E71AC" w:rsidRPr="003563F1" w:rsidRDefault="002E71AC" w:rsidP="002E71AC">
      <w:pPr>
        <w:widowControl w:val="0"/>
        <w:spacing w:line="360" w:lineRule="auto"/>
        <w:jc w:val="both"/>
        <w:rPr>
          <w:szCs w:val="24"/>
          <w:rtl/>
        </w:rPr>
      </w:pPr>
    </w:p>
    <w:p w:rsidR="002E71AC" w:rsidRPr="003563F1" w:rsidRDefault="002E71AC" w:rsidP="002E71AC">
      <w:pPr>
        <w:widowControl w:val="0"/>
        <w:spacing w:line="360" w:lineRule="auto"/>
        <w:jc w:val="both"/>
        <w:rPr>
          <w:szCs w:val="24"/>
          <w:rtl/>
        </w:rPr>
      </w:pPr>
      <w:r w:rsidRPr="003563F1">
        <w:rPr>
          <w:szCs w:val="24"/>
          <w:rtl/>
        </w:rPr>
        <w:t>ערבות זו אינה ניתנת להעברה.</w:t>
      </w:r>
    </w:p>
    <w:p w:rsidR="002E71AC" w:rsidRPr="003563F1" w:rsidRDefault="002E71AC" w:rsidP="002E71AC">
      <w:pPr>
        <w:widowControl w:val="0"/>
        <w:jc w:val="both"/>
        <w:rPr>
          <w:szCs w:val="24"/>
          <w:rtl/>
        </w:rPr>
      </w:pPr>
    </w:p>
    <w:p w:rsidR="002E71AC" w:rsidRPr="003563F1" w:rsidRDefault="002E71AC" w:rsidP="002E71AC">
      <w:pPr>
        <w:widowControl w:val="0"/>
        <w:jc w:val="both"/>
        <w:rPr>
          <w:szCs w:val="24"/>
          <w:rtl/>
        </w:rPr>
      </w:pPr>
    </w:p>
    <w:tbl>
      <w:tblPr>
        <w:bidiVisual/>
        <w:tblW w:w="0" w:type="auto"/>
        <w:tblLook w:val="00A0" w:firstRow="1" w:lastRow="0" w:firstColumn="1" w:lastColumn="0" w:noHBand="0" w:noVBand="0"/>
      </w:tblPr>
      <w:tblGrid>
        <w:gridCol w:w="2263"/>
        <w:gridCol w:w="355"/>
        <w:gridCol w:w="2804"/>
        <w:gridCol w:w="355"/>
        <w:gridCol w:w="2745"/>
      </w:tblGrid>
      <w:tr w:rsidR="002E71AC" w:rsidRPr="003563F1" w:rsidTr="007C5543">
        <w:tc>
          <w:tcPr>
            <w:tcW w:w="2312" w:type="dxa"/>
            <w:tcBorders>
              <w:top w:val="single" w:sz="4" w:space="0" w:color="auto"/>
              <w:left w:val="nil"/>
              <w:bottom w:val="nil"/>
              <w:right w:val="nil"/>
            </w:tcBorders>
          </w:tcPr>
          <w:p w:rsidR="002E71AC" w:rsidRPr="003563F1" w:rsidRDefault="002E71AC" w:rsidP="007C5543">
            <w:pPr>
              <w:widowControl w:val="0"/>
              <w:jc w:val="both"/>
              <w:outlineLvl w:val="0"/>
              <w:rPr>
                <w:szCs w:val="24"/>
              </w:rPr>
            </w:pPr>
            <w:r w:rsidRPr="003563F1">
              <w:rPr>
                <w:szCs w:val="24"/>
                <w:rtl/>
              </w:rPr>
              <w:t>תאריך</w:t>
            </w:r>
          </w:p>
        </w:tc>
        <w:tc>
          <w:tcPr>
            <w:tcW w:w="360" w:type="dxa"/>
          </w:tcPr>
          <w:p w:rsidR="002E71AC" w:rsidRPr="003563F1" w:rsidRDefault="002E71AC" w:rsidP="007C5543">
            <w:pPr>
              <w:widowControl w:val="0"/>
              <w:jc w:val="both"/>
              <w:outlineLvl w:val="0"/>
              <w:rPr>
                <w:szCs w:val="24"/>
              </w:rPr>
            </w:pPr>
          </w:p>
        </w:tc>
        <w:tc>
          <w:tcPr>
            <w:tcW w:w="2880" w:type="dxa"/>
            <w:tcBorders>
              <w:top w:val="single" w:sz="4" w:space="0" w:color="auto"/>
              <w:left w:val="nil"/>
              <w:bottom w:val="nil"/>
              <w:right w:val="nil"/>
            </w:tcBorders>
          </w:tcPr>
          <w:p w:rsidR="002E71AC" w:rsidRPr="003563F1" w:rsidRDefault="002E71AC" w:rsidP="007C5543">
            <w:pPr>
              <w:widowControl w:val="0"/>
              <w:jc w:val="both"/>
              <w:outlineLvl w:val="0"/>
              <w:rPr>
                <w:szCs w:val="24"/>
              </w:rPr>
            </w:pPr>
            <w:r w:rsidRPr="003563F1">
              <w:rPr>
                <w:szCs w:val="24"/>
                <w:rtl/>
              </w:rPr>
              <w:t>שם מלא</w:t>
            </w:r>
          </w:p>
        </w:tc>
        <w:tc>
          <w:tcPr>
            <w:tcW w:w="360" w:type="dxa"/>
          </w:tcPr>
          <w:p w:rsidR="002E71AC" w:rsidRPr="003563F1" w:rsidRDefault="002E71AC" w:rsidP="007C5543">
            <w:pPr>
              <w:widowControl w:val="0"/>
              <w:jc w:val="both"/>
              <w:outlineLvl w:val="0"/>
              <w:rPr>
                <w:szCs w:val="24"/>
              </w:rPr>
            </w:pPr>
          </w:p>
        </w:tc>
        <w:tc>
          <w:tcPr>
            <w:tcW w:w="2808" w:type="dxa"/>
            <w:tcBorders>
              <w:top w:val="single" w:sz="4" w:space="0" w:color="auto"/>
              <w:left w:val="nil"/>
              <w:bottom w:val="nil"/>
              <w:right w:val="nil"/>
            </w:tcBorders>
          </w:tcPr>
          <w:p w:rsidR="002E71AC" w:rsidRPr="003563F1" w:rsidRDefault="002E71AC" w:rsidP="007C5543">
            <w:pPr>
              <w:widowControl w:val="0"/>
              <w:jc w:val="both"/>
              <w:outlineLvl w:val="0"/>
              <w:rPr>
                <w:szCs w:val="24"/>
              </w:rPr>
            </w:pPr>
            <w:r w:rsidRPr="003563F1">
              <w:rPr>
                <w:szCs w:val="24"/>
                <w:rtl/>
              </w:rPr>
              <w:t>חתימה וחותמת</w:t>
            </w:r>
          </w:p>
        </w:tc>
      </w:tr>
    </w:tbl>
    <w:p w:rsidR="002E71AC" w:rsidRPr="003563F1" w:rsidRDefault="002E71AC" w:rsidP="002E71AC">
      <w:pPr>
        <w:widowControl w:val="0"/>
        <w:jc w:val="both"/>
        <w:outlineLvl w:val="0"/>
        <w:rPr>
          <w:szCs w:val="24"/>
          <w:rtl/>
        </w:rPr>
      </w:pPr>
    </w:p>
    <w:p w:rsidR="00C374D1" w:rsidRPr="005D4987" w:rsidRDefault="002E71AC" w:rsidP="002E71AC">
      <w:pPr>
        <w:tabs>
          <w:tab w:val="center" w:pos="4202"/>
        </w:tabs>
        <w:spacing w:line="360" w:lineRule="auto"/>
        <w:jc w:val="both"/>
        <w:rPr>
          <w:sz w:val="24"/>
          <w:szCs w:val="24"/>
          <w:rtl/>
        </w:rPr>
      </w:pPr>
      <w:r w:rsidRPr="003563F1">
        <w:rPr>
          <w:u w:val="single"/>
          <w:rtl/>
        </w:rPr>
        <w:br w:type="page"/>
      </w:r>
    </w:p>
    <w:p w:rsidR="00C374D1" w:rsidRPr="005D4987" w:rsidRDefault="002E71AC" w:rsidP="00C374D1">
      <w:pPr>
        <w:tabs>
          <w:tab w:val="center" w:pos="4202"/>
        </w:tabs>
        <w:spacing w:line="360" w:lineRule="auto"/>
        <w:jc w:val="both"/>
        <w:rPr>
          <w:sz w:val="24"/>
          <w:szCs w:val="24"/>
          <w:rtl/>
        </w:rPr>
      </w:pPr>
      <w:r>
        <w:rPr>
          <w:rFonts w:hint="cs"/>
          <w:sz w:val="24"/>
          <w:szCs w:val="24"/>
          <w:rtl/>
        </w:rPr>
        <w:lastRenderedPageBreak/>
        <w:t xml:space="preserve"> </w:t>
      </w:r>
    </w:p>
    <w:p w:rsidR="00C374D1" w:rsidRPr="005D4987" w:rsidRDefault="00C374D1" w:rsidP="00C374D1">
      <w:pPr>
        <w:tabs>
          <w:tab w:val="center" w:pos="4202"/>
        </w:tabs>
        <w:spacing w:line="360" w:lineRule="auto"/>
        <w:jc w:val="both"/>
        <w:rPr>
          <w:sz w:val="24"/>
          <w:szCs w:val="24"/>
          <w:rtl/>
        </w:rPr>
      </w:pPr>
      <w:r w:rsidRPr="005D4987">
        <w:rPr>
          <w:b/>
          <w:bCs/>
          <w:sz w:val="24"/>
          <w:szCs w:val="24"/>
          <w:rtl/>
        </w:rPr>
        <w:t xml:space="preserve">     </w:t>
      </w:r>
    </w:p>
    <w:p w:rsidR="00C374D1" w:rsidRDefault="00C374D1" w:rsidP="00C374D1">
      <w:pPr>
        <w:outlineLvl w:val="0"/>
        <w:rPr>
          <w:b/>
          <w:bCs/>
          <w:rtl/>
        </w:rPr>
      </w:pPr>
    </w:p>
    <w:p w:rsidR="00C374D1" w:rsidRPr="00D847A4" w:rsidRDefault="00C374D1" w:rsidP="00C374D1">
      <w:pPr>
        <w:outlineLvl w:val="0"/>
        <w:rPr>
          <w:b/>
          <w:bCs/>
          <w:u w:val="single"/>
          <w:rtl/>
        </w:rPr>
      </w:pPr>
      <w:r>
        <w:rPr>
          <w:rFonts w:hint="cs"/>
          <w:b/>
          <w:bCs/>
          <w:u w:val="single"/>
          <w:rtl/>
        </w:rPr>
        <w:t xml:space="preserve">12. </w:t>
      </w:r>
      <w:r w:rsidRPr="0002071C">
        <w:rPr>
          <w:rFonts w:hint="cs"/>
          <w:b/>
          <w:bCs/>
          <w:u w:val="single"/>
          <w:rtl/>
        </w:rPr>
        <w:t xml:space="preserve">נספח </w:t>
      </w:r>
      <w:r>
        <w:rPr>
          <w:rFonts w:hint="cs"/>
          <w:b/>
          <w:bCs/>
          <w:u w:val="single"/>
          <w:rtl/>
        </w:rPr>
        <w:t xml:space="preserve">ה'- </w:t>
      </w:r>
      <w:r w:rsidRPr="00D847A4">
        <w:rPr>
          <w:rFonts w:hint="cs"/>
          <w:b/>
          <w:bCs/>
          <w:u w:val="single"/>
          <w:rtl/>
        </w:rPr>
        <w:t xml:space="preserve">תצהיר בדבר </w:t>
      </w:r>
      <w:r w:rsidRPr="00D847A4">
        <w:rPr>
          <w:b/>
          <w:bCs/>
          <w:u w:val="single"/>
          <w:rtl/>
        </w:rPr>
        <w:t>ה</w:t>
      </w:r>
      <w:r w:rsidRPr="00D847A4">
        <w:rPr>
          <w:rFonts w:hint="cs"/>
          <w:b/>
          <w:bCs/>
          <w:u w:val="single"/>
          <w:rtl/>
        </w:rPr>
        <w:t>י</w:t>
      </w:r>
      <w:r w:rsidRPr="00D847A4">
        <w:rPr>
          <w:b/>
          <w:bCs/>
          <w:u w:val="single"/>
          <w:rtl/>
        </w:rPr>
        <w:t>עדר הרשעות בגין העסקת עובדים זרים ושכר מינימום</w:t>
      </w:r>
    </w:p>
    <w:p w:rsidR="00C374D1" w:rsidRDefault="00C374D1" w:rsidP="00C374D1">
      <w:pPr>
        <w:outlineLvl w:val="0"/>
        <w:rPr>
          <w:b/>
          <w:bCs/>
          <w:rtl/>
        </w:rPr>
      </w:pPr>
    </w:p>
    <w:p w:rsidR="00C374D1" w:rsidRDefault="00C374D1" w:rsidP="00C374D1">
      <w:pPr>
        <w:outlineLvl w:val="0"/>
        <w:rPr>
          <w:b/>
          <w:bCs/>
          <w:rtl/>
        </w:rPr>
      </w:pPr>
    </w:p>
    <w:p w:rsidR="00C374D1" w:rsidRPr="00D847A4" w:rsidRDefault="00C374D1" w:rsidP="00C374D1">
      <w:pPr>
        <w:spacing w:line="360" w:lineRule="auto"/>
        <w:jc w:val="both"/>
        <w:rPr>
          <w:rFonts w:ascii="Arial" w:hAnsi="Arial"/>
          <w:sz w:val="24"/>
          <w:szCs w:val="24"/>
          <w:rtl/>
        </w:rPr>
      </w:pPr>
      <w:r w:rsidRPr="00D847A4">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C374D1" w:rsidRPr="00D847A4" w:rsidRDefault="00C374D1" w:rsidP="00C374D1">
      <w:pPr>
        <w:spacing w:line="360" w:lineRule="auto"/>
        <w:jc w:val="both"/>
        <w:rPr>
          <w:rFonts w:ascii="Arial" w:hAnsi="Arial"/>
          <w:sz w:val="24"/>
          <w:szCs w:val="24"/>
          <w:rtl/>
        </w:rPr>
      </w:pPr>
    </w:p>
    <w:p w:rsidR="00C374D1" w:rsidRPr="00D847A4" w:rsidRDefault="00C374D1" w:rsidP="002E71AC">
      <w:pPr>
        <w:spacing w:line="360" w:lineRule="auto"/>
        <w:jc w:val="both"/>
        <w:rPr>
          <w:rFonts w:ascii="Arial" w:hAnsi="Arial"/>
          <w:sz w:val="24"/>
          <w:szCs w:val="24"/>
          <w:rtl/>
        </w:rPr>
      </w:pPr>
      <w:r w:rsidRPr="00D847A4">
        <w:rPr>
          <w:rFonts w:ascii="Arial" w:hAnsi="Arial"/>
          <w:sz w:val="24"/>
          <w:szCs w:val="24"/>
          <w:rtl/>
        </w:rPr>
        <w:t>הנני נותן תצהיר זה בשם ___________________ שהוא המציע (להלן</w:t>
      </w:r>
      <w:r w:rsidRPr="00D847A4">
        <w:rPr>
          <w:rFonts w:ascii="Arial" w:hAnsi="Arial" w:hint="cs"/>
          <w:sz w:val="24"/>
          <w:szCs w:val="24"/>
          <w:rtl/>
        </w:rPr>
        <w:t>:</w:t>
      </w:r>
      <w:r w:rsidRPr="00D847A4">
        <w:rPr>
          <w:rFonts w:ascii="Arial" w:hAnsi="Arial"/>
          <w:sz w:val="24"/>
          <w:szCs w:val="24"/>
          <w:rtl/>
        </w:rPr>
        <w:t xml:space="preserve">  "</w:t>
      </w:r>
      <w:r w:rsidRPr="00D847A4">
        <w:rPr>
          <w:rFonts w:ascii="Arial" w:hAnsi="Arial"/>
          <w:b/>
          <w:bCs/>
          <w:sz w:val="24"/>
          <w:szCs w:val="24"/>
          <w:rtl/>
        </w:rPr>
        <w:t>המציע</w:t>
      </w:r>
      <w:r w:rsidRPr="00D847A4">
        <w:rPr>
          <w:rFonts w:ascii="Arial" w:hAnsi="Arial"/>
          <w:sz w:val="24"/>
          <w:szCs w:val="24"/>
          <w:rtl/>
        </w:rPr>
        <w:t xml:space="preserve">") המבקש להתקשר עם עורך </w:t>
      </w:r>
      <w:r w:rsidRPr="00D847A4">
        <w:rPr>
          <w:rFonts w:ascii="Arial" w:hAnsi="Arial" w:hint="cs"/>
          <w:sz w:val="24"/>
          <w:szCs w:val="24"/>
          <w:rtl/>
        </w:rPr>
        <w:t>התקשרות</w:t>
      </w:r>
      <w:r w:rsidRPr="00D847A4">
        <w:rPr>
          <w:rFonts w:ascii="Arial" w:hAnsi="Arial"/>
          <w:sz w:val="24"/>
          <w:szCs w:val="24"/>
          <w:rtl/>
        </w:rPr>
        <w:t xml:space="preserve"> מס</w:t>
      </w:r>
      <w:r w:rsidRPr="00D847A4">
        <w:rPr>
          <w:rFonts w:ascii="Arial" w:hAnsi="Arial" w:hint="cs"/>
          <w:sz w:val="24"/>
          <w:szCs w:val="24"/>
          <w:rtl/>
        </w:rPr>
        <w:t>פר</w:t>
      </w:r>
      <w:r w:rsidRPr="00D847A4">
        <w:rPr>
          <w:rFonts w:ascii="Arial" w:hAnsi="Arial"/>
          <w:sz w:val="24"/>
          <w:szCs w:val="24"/>
          <w:rtl/>
        </w:rPr>
        <w:t xml:space="preserve"> </w:t>
      </w:r>
      <w:r w:rsidR="002E71AC">
        <w:rPr>
          <w:rFonts w:ascii="Arial" w:hAnsi="Arial" w:hint="cs"/>
          <w:sz w:val="24"/>
          <w:szCs w:val="24"/>
          <w:rtl/>
        </w:rPr>
        <w:t>8/2014</w:t>
      </w:r>
      <w:r w:rsidR="002E71AC" w:rsidRPr="00D847A4">
        <w:rPr>
          <w:rFonts w:ascii="Arial" w:hAnsi="Arial"/>
          <w:sz w:val="24"/>
          <w:szCs w:val="24"/>
          <w:rtl/>
        </w:rPr>
        <w:t xml:space="preserve"> </w:t>
      </w:r>
      <w:r w:rsidRPr="00D847A4">
        <w:rPr>
          <w:rFonts w:ascii="Arial" w:hAnsi="Arial"/>
          <w:sz w:val="24"/>
          <w:szCs w:val="24"/>
          <w:rtl/>
        </w:rPr>
        <w:t xml:space="preserve">לאספקת </w:t>
      </w:r>
      <w:r w:rsidRPr="00D847A4">
        <w:rPr>
          <w:rFonts w:ascii="Arial" w:hAnsi="Arial" w:hint="cs"/>
          <w:sz w:val="24"/>
          <w:szCs w:val="24"/>
          <w:rtl/>
        </w:rPr>
        <w:t>____________________</w:t>
      </w:r>
      <w:r w:rsidRPr="00D847A4">
        <w:rPr>
          <w:rFonts w:ascii="Arial" w:hAnsi="Arial"/>
          <w:sz w:val="24"/>
          <w:szCs w:val="24"/>
          <w:rtl/>
        </w:rPr>
        <w:t xml:space="preserve"> עבור </w:t>
      </w:r>
      <w:r w:rsidRPr="00D847A4">
        <w:rPr>
          <w:rFonts w:ascii="Arial" w:hAnsi="Arial" w:hint="cs"/>
          <w:sz w:val="24"/>
          <w:szCs w:val="24"/>
          <w:rtl/>
        </w:rPr>
        <w:t>__________________</w:t>
      </w:r>
      <w:r w:rsidRPr="00D847A4">
        <w:rPr>
          <w:rFonts w:ascii="Arial" w:hAnsi="Arial"/>
          <w:sz w:val="24"/>
          <w:szCs w:val="24"/>
          <w:rtl/>
        </w:rPr>
        <w:t xml:space="preserve">. אני מצהיר/ה כי הנני מוסמך/ת לתת תצהיר זה בשם המציע. </w:t>
      </w:r>
    </w:p>
    <w:p w:rsidR="00C374D1" w:rsidRPr="00D847A4" w:rsidRDefault="00C374D1" w:rsidP="00C374D1">
      <w:pPr>
        <w:spacing w:line="360" w:lineRule="auto"/>
        <w:jc w:val="both"/>
        <w:rPr>
          <w:rFonts w:ascii="Arial" w:hAnsi="Arial"/>
          <w:sz w:val="24"/>
          <w:szCs w:val="24"/>
          <w:rtl/>
        </w:rPr>
      </w:pPr>
    </w:p>
    <w:p w:rsidR="00C374D1" w:rsidRPr="00D847A4" w:rsidRDefault="00C374D1" w:rsidP="00C374D1">
      <w:pPr>
        <w:spacing w:line="360" w:lineRule="auto"/>
        <w:jc w:val="both"/>
        <w:rPr>
          <w:rFonts w:ascii="Arial" w:hAnsi="Arial"/>
          <w:sz w:val="24"/>
          <w:szCs w:val="24"/>
          <w:rtl/>
        </w:rPr>
      </w:pPr>
      <w:r w:rsidRPr="00D847A4">
        <w:rPr>
          <w:rFonts w:ascii="Arial" w:hAnsi="Arial"/>
          <w:sz w:val="24"/>
          <w:szCs w:val="24"/>
          <w:rtl/>
        </w:rPr>
        <w:t>בתצהירי זה, משמעותו של המונח "</w:t>
      </w:r>
      <w:r w:rsidRPr="00D847A4">
        <w:rPr>
          <w:rFonts w:ascii="Arial" w:hAnsi="Arial"/>
          <w:b/>
          <w:bCs/>
          <w:sz w:val="24"/>
          <w:szCs w:val="24"/>
          <w:rtl/>
        </w:rPr>
        <w:t>בעל זיקה</w:t>
      </w:r>
      <w:r w:rsidRPr="00D847A4">
        <w:rPr>
          <w:rFonts w:ascii="Arial" w:hAnsi="Arial"/>
          <w:sz w:val="24"/>
          <w:szCs w:val="24"/>
          <w:rtl/>
        </w:rPr>
        <w:t>" כהגדרתו בחוק עסקאות גופים ציבוריים התשל"ו-1976 (להלן</w:t>
      </w:r>
      <w:r w:rsidRPr="00D847A4">
        <w:rPr>
          <w:rFonts w:ascii="Arial" w:hAnsi="Arial" w:hint="cs"/>
          <w:sz w:val="24"/>
          <w:szCs w:val="24"/>
          <w:rtl/>
        </w:rPr>
        <w:t>:</w:t>
      </w:r>
      <w:r w:rsidRPr="00D847A4">
        <w:rPr>
          <w:rFonts w:ascii="Arial" w:hAnsi="Arial"/>
          <w:sz w:val="24"/>
          <w:szCs w:val="24"/>
          <w:rtl/>
        </w:rPr>
        <w:t xml:space="preserve">  "</w:t>
      </w:r>
      <w:r w:rsidRPr="00D847A4">
        <w:rPr>
          <w:rFonts w:ascii="Arial" w:hAnsi="Arial"/>
          <w:b/>
          <w:bCs/>
          <w:sz w:val="24"/>
          <w:szCs w:val="24"/>
          <w:rtl/>
        </w:rPr>
        <w:t>חוק עסקאות גופים ציבוריים</w:t>
      </w:r>
      <w:r w:rsidRPr="00D847A4">
        <w:rPr>
          <w:rFonts w:ascii="Arial" w:hAnsi="Arial"/>
          <w:sz w:val="24"/>
          <w:szCs w:val="24"/>
          <w:rtl/>
        </w:rPr>
        <w:t xml:space="preserve">"). אני מאשר/ת כי הוסברה לי משמעותו של מונח זה וכי אני מבין/ה אותו. </w:t>
      </w:r>
    </w:p>
    <w:p w:rsidR="00C374D1" w:rsidRPr="00D847A4" w:rsidRDefault="00C374D1" w:rsidP="00C374D1">
      <w:pPr>
        <w:spacing w:line="360" w:lineRule="auto"/>
        <w:jc w:val="both"/>
        <w:rPr>
          <w:rFonts w:ascii="Arial" w:hAnsi="Arial"/>
          <w:sz w:val="24"/>
          <w:szCs w:val="24"/>
          <w:rtl/>
        </w:rPr>
      </w:pPr>
      <w:r w:rsidRPr="00D847A4">
        <w:rPr>
          <w:rFonts w:ascii="Arial" w:hAnsi="Arial" w:hint="cs"/>
          <w:sz w:val="24"/>
          <w:szCs w:val="24"/>
          <w:rtl/>
        </w:rPr>
        <w:t xml:space="preserve">משמעותו של המונח </w:t>
      </w:r>
      <w:r w:rsidRPr="00D847A4">
        <w:rPr>
          <w:rFonts w:ascii="Arial" w:hAnsi="Arial" w:hint="cs"/>
          <w:b/>
          <w:bCs/>
          <w:sz w:val="24"/>
          <w:szCs w:val="24"/>
          <w:rtl/>
        </w:rPr>
        <w:t>"עבירה"</w:t>
      </w:r>
      <w:r w:rsidRPr="00D847A4">
        <w:rPr>
          <w:rFonts w:ascii="Arial" w:hAnsi="Arial" w:hint="cs"/>
          <w:sz w:val="24"/>
          <w:szCs w:val="24"/>
          <w:rtl/>
        </w:rPr>
        <w:t xml:space="preserve"> </w:t>
      </w:r>
      <w:r w:rsidRPr="00D847A4">
        <w:rPr>
          <w:rFonts w:ascii="Arial" w:hAnsi="Arial"/>
          <w:sz w:val="24"/>
          <w:szCs w:val="24"/>
          <w:rtl/>
        </w:rPr>
        <w:t>–</w:t>
      </w:r>
      <w:r w:rsidRPr="00D847A4">
        <w:rPr>
          <w:rFonts w:ascii="Arial" w:hAnsi="Arial"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374D1" w:rsidRPr="00D847A4" w:rsidRDefault="00C374D1" w:rsidP="00C374D1">
      <w:pPr>
        <w:spacing w:line="360" w:lineRule="auto"/>
        <w:jc w:val="both"/>
        <w:rPr>
          <w:rFonts w:ascii="Arial" w:hAnsi="Arial"/>
          <w:sz w:val="24"/>
          <w:szCs w:val="24"/>
          <w:rtl/>
        </w:rPr>
      </w:pPr>
      <w:r w:rsidRPr="00D847A4">
        <w:rPr>
          <w:rFonts w:ascii="Arial" w:hAnsi="Arial"/>
          <w:sz w:val="24"/>
          <w:szCs w:val="24"/>
          <w:rtl/>
        </w:rPr>
        <w:t>המציע הינו תאגיד הרשום בישראל.</w:t>
      </w:r>
    </w:p>
    <w:p w:rsidR="00C374D1" w:rsidRPr="00D847A4" w:rsidRDefault="00C374D1" w:rsidP="00C374D1">
      <w:pPr>
        <w:spacing w:line="360" w:lineRule="auto"/>
        <w:jc w:val="both"/>
        <w:rPr>
          <w:rFonts w:ascii="Arial" w:hAnsi="Arial"/>
          <w:sz w:val="24"/>
          <w:szCs w:val="24"/>
          <w:rtl/>
        </w:rPr>
      </w:pPr>
    </w:p>
    <w:p w:rsidR="00C374D1" w:rsidRPr="00D847A4" w:rsidRDefault="00C374D1" w:rsidP="00C374D1">
      <w:pPr>
        <w:spacing w:line="360" w:lineRule="auto"/>
        <w:jc w:val="both"/>
        <w:rPr>
          <w:rFonts w:ascii="Arial" w:hAnsi="Arial"/>
          <w:sz w:val="24"/>
          <w:szCs w:val="24"/>
          <w:rtl/>
        </w:rPr>
      </w:pPr>
      <w:r w:rsidRPr="00D847A4">
        <w:rPr>
          <w:rFonts w:ascii="Arial" w:hAnsi="Arial"/>
          <w:sz w:val="24"/>
          <w:szCs w:val="24"/>
          <w:rtl/>
        </w:rPr>
        <w:t xml:space="preserve">(סמן </w:t>
      </w:r>
      <w:r w:rsidRPr="00D847A4">
        <w:rPr>
          <w:rFonts w:ascii="Arial" w:hAnsi="Arial"/>
          <w:sz w:val="24"/>
          <w:szCs w:val="24"/>
        </w:rPr>
        <w:t>X</w:t>
      </w:r>
      <w:r w:rsidRPr="00D847A4">
        <w:rPr>
          <w:rFonts w:ascii="Arial" w:hAnsi="Arial"/>
          <w:sz w:val="24"/>
          <w:szCs w:val="24"/>
          <w:rtl/>
        </w:rPr>
        <w:t xml:space="preserve"> במשבצת המתאימה)</w:t>
      </w:r>
    </w:p>
    <w:p w:rsidR="00C374D1" w:rsidRPr="00D847A4" w:rsidRDefault="00C374D1" w:rsidP="00C374D1">
      <w:pPr>
        <w:numPr>
          <w:ilvl w:val="0"/>
          <w:numId w:val="6"/>
        </w:numPr>
        <w:spacing w:line="360" w:lineRule="auto"/>
        <w:ind w:left="0" w:right="360" w:firstLine="0"/>
        <w:jc w:val="both"/>
        <w:rPr>
          <w:rFonts w:ascii="Arial" w:hAnsi="Arial"/>
          <w:sz w:val="24"/>
          <w:szCs w:val="24"/>
        </w:rPr>
      </w:pPr>
      <w:r w:rsidRPr="00D847A4">
        <w:rPr>
          <w:rFonts w:ascii="Arial" w:hAnsi="Arial"/>
          <w:sz w:val="24"/>
          <w:szCs w:val="24"/>
          <w:rtl/>
        </w:rPr>
        <w:t xml:space="preserve">המציע ובעל זיקה אליו </w:t>
      </w:r>
      <w:r w:rsidRPr="00D847A4">
        <w:rPr>
          <w:rFonts w:ascii="Arial" w:hAnsi="Arial"/>
          <w:b/>
          <w:bCs/>
          <w:sz w:val="24"/>
          <w:szCs w:val="24"/>
          <w:u w:val="single"/>
          <w:rtl/>
        </w:rPr>
        <w:t>לא הורשעו</w:t>
      </w:r>
      <w:r w:rsidRPr="00D847A4">
        <w:rPr>
          <w:rFonts w:ascii="Arial" w:hAnsi="Arial"/>
          <w:sz w:val="24"/>
          <w:szCs w:val="24"/>
          <w:rtl/>
        </w:rPr>
        <w:t xml:space="preserve"> ביותר משתי עבירות</w:t>
      </w:r>
      <w:r w:rsidRPr="00D847A4">
        <w:rPr>
          <w:rFonts w:ascii="Arial" w:hAnsi="Arial" w:hint="cs"/>
          <w:sz w:val="24"/>
          <w:szCs w:val="24"/>
          <w:rtl/>
        </w:rPr>
        <w:t xml:space="preserve"> </w:t>
      </w:r>
      <w:r w:rsidRPr="00D847A4">
        <w:rPr>
          <w:rFonts w:ascii="Arial" w:hAnsi="Arial"/>
          <w:sz w:val="24"/>
          <w:szCs w:val="24"/>
          <w:rtl/>
        </w:rPr>
        <w:t>עד למועד האחרון להגשת ההצעות (להלן: "</w:t>
      </w:r>
      <w:r w:rsidRPr="00D847A4">
        <w:rPr>
          <w:rFonts w:ascii="Arial" w:hAnsi="Arial"/>
          <w:b/>
          <w:bCs/>
          <w:sz w:val="24"/>
          <w:szCs w:val="24"/>
          <w:rtl/>
        </w:rPr>
        <w:t>מועד להגשה</w:t>
      </w:r>
      <w:r w:rsidRPr="00D847A4">
        <w:rPr>
          <w:rFonts w:ascii="Arial" w:hAnsi="Arial"/>
          <w:sz w:val="24"/>
          <w:szCs w:val="24"/>
          <w:rtl/>
        </w:rPr>
        <w:t>") מטעם המציע ב</w:t>
      </w:r>
      <w:r w:rsidRPr="00D847A4">
        <w:rPr>
          <w:rFonts w:ascii="Arial" w:hAnsi="Arial" w:hint="cs"/>
          <w:sz w:val="24"/>
          <w:szCs w:val="24"/>
          <w:rtl/>
        </w:rPr>
        <w:t>התקשרות</w:t>
      </w:r>
      <w:r w:rsidRPr="00D847A4">
        <w:rPr>
          <w:rFonts w:ascii="Arial" w:hAnsi="Arial"/>
          <w:sz w:val="24"/>
          <w:szCs w:val="24"/>
          <w:rtl/>
        </w:rPr>
        <w:t xml:space="preserve"> </w:t>
      </w:r>
      <w:proofErr w:type="spellStart"/>
      <w:r w:rsidRPr="00D847A4">
        <w:rPr>
          <w:rFonts w:ascii="Arial" w:hAnsi="Arial" w:hint="cs"/>
          <w:sz w:val="24"/>
          <w:szCs w:val="24"/>
          <w:rtl/>
        </w:rPr>
        <w:t>מספר_____________________</w:t>
      </w:r>
      <w:r w:rsidRPr="00D847A4">
        <w:rPr>
          <w:rFonts w:ascii="Arial" w:hAnsi="Arial"/>
          <w:sz w:val="24"/>
          <w:szCs w:val="24"/>
          <w:rtl/>
        </w:rPr>
        <w:t>לאספקת</w:t>
      </w:r>
      <w:proofErr w:type="spellEnd"/>
      <w:r w:rsidRPr="00D847A4">
        <w:rPr>
          <w:rFonts w:ascii="Arial" w:hAnsi="Arial"/>
          <w:sz w:val="24"/>
          <w:szCs w:val="24"/>
          <w:rtl/>
        </w:rPr>
        <w:t xml:space="preserve"> </w:t>
      </w:r>
      <w:r w:rsidRPr="00D847A4">
        <w:rPr>
          <w:rFonts w:ascii="Arial" w:hAnsi="Arial" w:hint="cs"/>
          <w:sz w:val="24"/>
          <w:szCs w:val="24"/>
          <w:rtl/>
        </w:rPr>
        <w:t>____________________</w:t>
      </w:r>
      <w:r w:rsidRPr="00D847A4">
        <w:rPr>
          <w:rFonts w:ascii="Arial" w:hAnsi="Arial"/>
          <w:sz w:val="24"/>
          <w:szCs w:val="24"/>
          <w:rtl/>
        </w:rPr>
        <w:t xml:space="preserve"> עבור </w:t>
      </w:r>
      <w:r w:rsidRPr="00D847A4">
        <w:rPr>
          <w:rFonts w:ascii="Arial" w:hAnsi="Arial" w:hint="cs"/>
          <w:sz w:val="24"/>
          <w:szCs w:val="24"/>
          <w:rtl/>
        </w:rPr>
        <w:t>___________________</w:t>
      </w:r>
      <w:r w:rsidRPr="00D847A4">
        <w:rPr>
          <w:rFonts w:ascii="Arial" w:hAnsi="Arial"/>
          <w:sz w:val="24"/>
          <w:szCs w:val="24"/>
          <w:rtl/>
        </w:rPr>
        <w:t>.</w:t>
      </w:r>
    </w:p>
    <w:p w:rsidR="00C374D1" w:rsidRPr="00D847A4" w:rsidRDefault="00C374D1" w:rsidP="00C374D1">
      <w:pPr>
        <w:numPr>
          <w:ilvl w:val="0"/>
          <w:numId w:val="6"/>
        </w:numPr>
        <w:spacing w:line="360" w:lineRule="auto"/>
        <w:ind w:left="0" w:right="360" w:firstLine="0"/>
        <w:jc w:val="both"/>
        <w:rPr>
          <w:rFonts w:ascii="Arial" w:hAnsi="Arial"/>
          <w:sz w:val="24"/>
          <w:szCs w:val="24"/>
        </w:rPr>
      </w:pPr>
      <w:r w:rsidRPr="00D847A4">
        <w:rPr>
          <w:rFonts w:ascii="Arial" w:hAnsi="Arial"/>
          <w:sz w:val="24"/>
          <w:szCs w:val="24"/>
          <w:rtl/>
        </w:rPr>
        <w:t xml:space="preserve">המציע או בעל זיקה אליו </w:t>
      </w:r>
      <w:r w:rsidRPr="00D847A4">
        <w:rPr>
          <w:rFonts w:ascii="Arial" w:hAnsi="Arial"/>
          <w:b/>
          <w:bCs/>
          <w:sz w:val="24"/>
          <w:szCs w:val="24"/>
          <w:u w:val="single"/>
          <w:rtl/>
        </w:rPr>
        <w:t>הורשעו</w:t>
      </w:r>
      <w:r w:rsidRPr="00D847A4">
        <w:rPr>
          <w:rFonts w:ascii="Arial" w:hAnsi="Arial"/>
          <w:sz w:val="24"/>
          <w:szCs w:val="24"/>
          <w:rtl/>
        </w:rPr>
        <w:t xml:space="preserve"> בפסק דין  ביותר משתי עבירות</w:t>
      </w:r>
      <w:r w:rsidRPr="00D847A4">
        <w:rPr>
          <w:rFonts w:ascii="Arial" w:hAnsi="Arial" w:hint="cs"/>
          <w:sz w:val="24"/>
          <w:szCs w:val="24"/>
          <w:rtl/>
        </w:rPr>
        <w:t xml:space="preserve"> </w:t>
      </w:r>
      <w:r w:rsidRPr="00D847A4">
        <w:rPr>
          <w:rFonts w:ascii="Arial" w:hAnsi="Arial"/>
          <w:b/>
          <w:bCs/>
          <w:sz w:val="24"/>
          <w:szCs w:val="24"/>
          <w:u w:val="single"/>
          <w:rtl/>
        </w:rPr>
        <w:t>וחלפה שנה אחת</w:t>
      </w:r>
      <w:r w:rsidRPr="00D847A4">
        <w:rPr>
          <w:rFonts w:ascii="Arial" w:hAnsi="Arial"/>
          <w:sz w:val="24"/>
          <w:szCs w:val="24"/>
          <w:rtl/>
        </w:rPr>
        <w:t xml:space="preserve"> לפחות ממועד ההרשעה האחרונה ועד למועד ההגשה. </w:t>
      </w:r>
    </w:p>
    <w:p w:rsidR="00C374D1" w:rsidRPr="00D847A4" w:rsidRDefault="00C374D1" w:rsidP="00C374D1">
      <w:pPr>
        <w:numPr>
          <w:ilvl w:val="0"/>
          <w:numId w:val="6"/>
        </w:numPr>
        <w:spacing w:line="360" w:lineRule="auto"/>
        <w:ind w:left="0" w:right="360" w:firstLine="0"/>
        <w:jc w:val="both"/>
        <w:rPr>
          <w:rFonts w:ascii="Arial" w:hAnsi="Arial"/>
          <w:sz w:val="24"/>
          <w:szCs w:val="24"/>
          <w:rtl/>
        </w:rPr>
      </w:pPr>
      <w:r w:rsidRPr="00D847A4">
        <w:rPr>
          <w:rFonts w:ascii="Arial" w:hAnsi="Arial"/>
          <w:sz w:val="24"/>
          <w:szCs w:val="24"/>
          <w:rtl/>
        </w:rPr>
        <w:t xml:space="preserve">המציע או בעל זיקה אליו </w:t>
      </w:r>
      <w:r w:rsidRPr="00D847A4">
        <w:rPr>
          <w:rFonts w:ascii="Arial" w:hAnsi="Arial"/>
          <w:b/>
          <w:bCs/>
          <w:sz w:val="24"/>
          <w:szCs w:val="24"/>
          <w:u w:val="single"/>
          <w:rtl/>
        </w:rPr>
        <w:t>הורשעו</w:t>
      </w:r>
      <w:r w:rsidRPr="00D847A4">
        <w:rPr>
          <w:rFonts w:ascii="Arial" w:hAnsi="Arial"/>
          <w:sz w:val="24"/>
          <w:szCs w:val="24"/>
          <w:rtl/>
        </w:rPr>
        <w:t xml:space="preserve"> בפסק דין  ביותר משתי עבירות</w:t>
      </w:r>
      <w:r w:rsidRPr="00D847A4">
        <w:rPr>
          <w:rFonts w:ascii="Arial" w:hAnsi="Arial" w:hint="cs"/>
          <w:sz w:val="24"/>
          <w:szCs w:val="24"/>
          <w:rtl/>
        </w:rPr>
        <w:t xml:space="preserve"> </w:t>
      </w:r>
      <w:r w:rsidRPr="00D847A4">
        <w:rPr>
          <w:rFonts w:ascii="Arial" w:hAnsi="Arial"/>
          <w:b/>
          <w:bCs/>
          <w:sz w:val="24"/>
          <w:szCs w:val="24"/>
          <w:u w:val="single"/>
          <w:rtl/>
        </w:rPr>
        <w:t>ולא חלפה שנה אחת</w:t>
      </w:r>
      <w:r w:rsidRPr="00D847A4">
        <w:rPr>
          <w:rFonts w:ascii="Arial" w:hAnsi="Arial"/>
          <w:sz w:val="24"/>
          <w:szCs w:val="24"/>
          <w:rtl/>
        </w:rPr>
        <w:t xml:space="preserve"> לפחות ממועד ההרשעה האחרונה ועד למועד ההגשה. </w:t>
      </w:r>
    </w:p>
    <w:p w:rsidR="00C374D1" w:rsidRPr="00D847A4" w:rsidRDefault="00C374D1" w:rsidP="00C374D1">
      <w:pPr>
        <w:spacing w:line="360" w:lineRule="auto"/>
        <w:jc w:val="both"/>
        <w:rPr>
          <w:rFonts w:ascii="Arial" w:hAnsi="Arial"/>
          <w:b/>
          <w:bCs/>
          <w:sz w:val="24"/>
          <w:szCs w:val="24"/>
          <w:rtl/>
        </w:rPr>
      </w:pPr>
    </w:p>
    <w:p w:rsidR="00C374D1" w:rsidRPr="00D847A4" w:rsidRDefault="00C374D1" w:rsidP="00C374D1">
      <w:pPr>
        <w:spacing w:line="360" w:lineRule="auto"/>
        <w:jc w:val="both"/>
        <w:rPr>
          <w:rFonts w:ascii="Arial" w:hAnsi="Arial"/>
          <w:sz w:val="24"/>
          <w:szCs w:val="24"/>
          <w:rtl/>
        </w:rPr>
      </w:pPr>
      <w:r w:rsidRPr="00D847A4">
        <w:rPr>
          <w:rFonts w:ascii="Arial" w:hAnsi="Arial"/>
          <w:sz w:val="24"/>
          <w:szCs w:val="24"/>
          <w:rtl/>
        </w:rPr>
        <w:t xml:space="preserve">זה שמי, להלן חתימתי ותוכן תצהירי דלעיל אמת. </w:t>
      </w:r>
    </w:p>
    <w:p w:rsidR="00C374D1" w:rsidRPr="00D847A4" w:rsidRDefault="00C374D1" w:rsidP="00C374D1">
      <w:pPr>
        <w:spacing w:line="360" w:lineRule="auto"/>
        <w:rPr>
          <w:rFonts w:ascii="Arial" w:hAnsi="Arial"/>
          <w:sz w:val="24"/>
          <w:szCs w:val="24"/>
          <w:rtl/>
        </w:rPr>
      </w:pPr>
      <w:r w:rsidRPr="00D847A4">
        <w:rPr>
          <w:rFonts w:ascii="Arial" w:hAnsi="Arial"/>
          <w:sz w:val="24"/>
          <w:szCs w:val="24"/>
          <w:rtl/>
        </w:rPr>
        <w:t>____________________</w:t>
      </w:r>
      <w:r w:rsidRPr="00D847A4">
        <w:rPr>
          <w:rFonts w:ascii="Arial" w:hAnsi="Arial"/>
          <w:sz w:val="24"/>
          <w:szCs w:val="24"/>
          <w:rtl/>
        </w:rPr>
        <w:tab/>
      </w:r>
      <w:r w:rsidRPr="00D847A4">
        <w:rPr>
          <w:rFonts w:ascii="Arial" w:hAnsi="Arial" w:hint="cs"/>
          <w:sz w:val="24"/>
          <w:szCs w:val="24"/>
          <w:rtl/>
        </w:rPr>
        <w:t xml:space="preserve">      </w:t>
      </w:r>
      <w:r w:rsidRPr="00D847A4">
        <w:rPr>
          <w:rFonts w:ascii="Arial" w:hAnsi="Arial"/>
          <w:sz w:val="24"/>
          <w:szCs w:val="24"/>
          <w:rtl/>
        </w:rPr>
        <w:t>____________________</w:t>
      </w:r>
      <w:r w:rsidRPr="00D847A4">
        <w:rPr>
          <w:rFonts w:ascii="Arial" w:hAnsi="Arial"/>
          <w:sz w:val="24"/>
          <w:szCs w:val="24"/>
          <w:rtl/>
        </w:rPr>
        <w:tab/>
      </w:r>
      <w:r w:rsidRPr="00D847A4">
        <w:rPr>
          <w:rFonts w:ascii="Arial" w:hAnsi="Arial" w:hint="cs"/>
          <w:sz w:val="24"/>
          <w:szCs w:val="24"/>
          <w:rtl/>
        </w:rPr>
        <w:t xml:space="preserve">  </w:t>
      </w:r>
      <w:r w:rsidRPr="00D847A4">
        <w:rPr>
          <w:rFonts w:ascii="Arial" w:hAnsi="Arial"/>
          <w:sz w:val="24"/>
          <w:szCs w:val="24"/>
          <w:rtl/>
        </w:rPr>
        <w:t>____________________</w:t>
      </w:r>
    </w:p>
    <w:p w:rsidR="00C374D1" w:rsidRPr="00D847A4" w:rsidRDefault="00C374D1" w:rsidP="00C374D1">
      <w:pPr>
        <w:spacing w:line="360" w:lineRule="auto"/>
        <w:ind w:firstLine="720"/>
        <w:rPr>
          <w:rFonts w:ascii="Arial" w:hAnsi="Arial"/>
          <w:sz w:val="24"/>
          <w:szCs w:val="24"/>
          <w:rtl/>
        </w:rPr>
      </w:pPr>
      <w:r w:rsidRPr="00D847A4">
        <w:rPr>
          <w:rFonts w:ascii="Arial" w:hAnsi="Arial"/>
          <w:sz w:val="24"/>
          <w:szCs w:val="24"/>
          <w:rtl/>
        </w:rPr>
        <w:t xml:space="preserve">    תאריך</w:t>
      </w:r>
      <w:r w:rsidRPr="00D847A4">
        <w:rPr>
          <w:rFonts w:ascii="Arial" w:hAnsi="Arial"/>
          <w:sz w:val="24"/>
          <w:szCs w:val="24"/>
          <w:rtl/>
        </w:rPr>
        <w:tab/>
      </w:r>
      <w:r w:rsidRPr="00D847A4">
        <w:rPr>
          <w:rFonts w:ascii="Arial" w:hAnsi="Arial"/>
          <w:sz w:val="24"/>
          <w:szCs w:val="24"/>
          <w:rtl/>
        </w:rPr>
        <w:tab/>
      </w:r>
      <w:r w:rsidRPr="00D847A4">
        <w:rPr>
          <w:rFonts w:ascii="Arial" w:hAnsi="Arial"/>
          <w:sz w:val="24"/>
          <w:szCs w:val="24"/>
          <w:rtl/>
        </w:rPr>
        <w:tab/>
        <w:t xml:space="preserve">       </w:t>
      </w:r>
      <w:r w:rsidRPr="00D847A4">
        <w:rPr>
          <w:rFonts w:ascii="Arial" w:hAnsi="Arial" w:hint="cs"/>
          <w:sz w:val="24"/>
          <w:szCs w:val="24"/>
          <w:rtl/>
        </w:rPr>
        <w:t xml:space="preserve">                    </w:t>
      </w:r>
      <w:r w:rsidRPr="00D847A4">
        <w:rPr>
          <w:rFonts w:ascii="Arial" w:hAnsi="Arial"/>
          <w:sz w:val="24"/>
          <w:szCs w:val="24"/>
          <w:rtl/>
        </w:rPr>
        <w:t>שם</w:t>
      </w:r>
      <w:r w:rsidRPr="00D847A4">
        <w:rPr>
          <w:rFonts w:ascii="Arial" w:hAnsi="Arial"/>
          <w:sz w:val="24"/>
          <w:szCs w:val="24"/>
          <w:rtl/>
        </w:rPr>
        <w:tab/>
      </w:r>
      <w:r w:rsidRPr="00D847A4">
        <w:rPr>
          <w:rFonts w:ascii="Arial" w:hAnsi="Arial" w:hint="cs"/>
          <w:sz w:val="24"/>
          <w:szCs w:val="24"/>
          <w:rtl/>
        </w:rPr>
        <w:t xml:space="preserve">           </w:t>
      </w:r>
      <w:r w:rsidRPr="00D847A4">
        <w:rPr>
          <w:rFonts w:ascii="Arial" w:hAnsi="Arial"/>
          <w:sz w:val="24"/>
          <w:szCs w:val="24"/>
          <w:rtl/>
        </w:rPr>
        <w:t>חתימה וחותמת</w:t>
      </w:r>
    </w:p>
    <w:p w:rsidR="00C374D1" w:rsidRPr="00D847A4" w:rsidRDefault="00C374D1" w:rsidP="00C374D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6" w:name="_Toc78123024"/>
    </w:p>
    <w:p w:rsidR="00C374D1" w:rsidRPr="00D847A4" w:rsidRDefault="00C374D1" w:rsidP="00C374D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r w:rsidRPr="00D847A4">
        <w:rPr>
          <w:rFonts w:ascii="Arial" w:hAnsi="Arial"/>
          <w:b/>
          <w:bCs/>
          <w:sz w:val="24"/>
          <w:szCs w:val="24"/>
          <w:u w:val="single"/>
          <w:rtl/>
        </w:rPr>
        <w:t>אישור עורך הדין</w:t>
      </w:r>
    </w:p>
    <w:p w:rsidR="00C374D1" w:rsidRPr="00D847A4" w:rsidRDefault="00C374D1" w:rsidP="00C374D1">
      <w:pPr>
        <w:spacing w:line="360" w:lineRule="auto"/>
        <w:jc w:val="both"/>
        <w:rPr>
          <w:rFonts w:ascii="Arial" w:hAnsi="Arial"/>
          <w:sz w:val="24"/>
          <w:szCs w:val="24"/>
          <w:rtl/>
        </w:rPr>
      </w:pPr>
      <w:r w:rsidRPr="00D847A4">
        <w:rPr>
          <w:rFonts w:ascii="Arial" w:hAnsi="Arial"/>
          <w:sz w:val="24"/>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374D1" w:rsidRPr="00D847A4" w:rsidRDefault="00C374D1" w:rsidP="00C374D1">
      <w:pPr>
        <w:spacing w:line="360" w:lineRule="auto"/>
        <w:jc w:val="both"/>
        <w:rPr>
          <w:rFonts w:ascii="Arial" w:hAnsi="Arial"/>
          <w:sz w:val="24"/>
          <w:szCs w:val="24"/>
          <w:rtl/>
        </w:rPr>
      </w:pPr>
    </w:p>
    <w:p w:rsidR="00C374D1" w:rsidRPr="00D847A4" w:rsidRDefault="00C374D1" w:rsidP="00C374D1">
      <w:pPr>
        <w:spacing w:line="360" w:lineRule="auto"/>
        <w:rPr>
          <w:rFonts w:ascii="Arial" w:hAnsi="Arial"/>
          <w:sz w:val="24"/>
          <w:szCs w:val="24"/>
          <w:rtl/>
        </w:rPr>
      </w:pPr>
      <w:r w:rsidRPr="00D847A4">
        <w:rPr>
          <w:rFonts w:ascii="Arial" w:hAnsi="Arial"/>
          <w:sz w:val="24"/>
          <w:szCs w:val="24"/>
          <w:rtl/>
        </w:rPr>
        <w:t>_________________</w:t>
      </w:r>
      <w:r w:rsidRPr="00D847A4">
        <w:rPr>
          <w:rFonts w:ascii="Arial" w:hAnsi="Arial"/>
          <w:sz w:val="24"/>
          <w:szCs w:val="24"/>
          <w:rtl/>
        </w:rPr>
        <w:tab/>
        <w:t xml:space="preserve">          ___________________</w:t>
      </w:r>
      <w:r w:rsidRPr="00D847A4">
        <w:rPr>
          <w:rFonts w:ascii="Arial" w:hAnsi="Arial"/>
          <w:sz w:val="24"/>
          <w:szCs w:val="24"/>
          <w:rtl/>
        </w:rPr>
        <w:tab/>
        <w:t xml:space="preserve">              ___________________</w:t>
      </w:r>
    </w:p>
    <w:p w:rsidR="00C374D1" w:rsidRPr="00D847A4" w:rsidRDefault="00C374D1" w:rsidP="00C374D1">
      <w:pPr>
        <w:spacing w:line="360" w:lineRule="auto"/>
        <w:rPr>
          <w:rFonts w:ascii="Arial" w:hAnsi="Arial"/>
          <w:sz w:val="24"/>
          <w:szCs w:val="24"/>
          <w:rtl/>
        </w:rPr>
      </w:pPr>
      <w:r w:rsidRPr="00D847A4">
        <w:rPr>
          <w:rFonts w:ascii="Arial" w:hAnsi="Arial"/>
          <w:sz w:val="24"/>
          <w:szCs w:val="24"/>
          <w:rtl/>
        </w:rPr>
        <w:t xml:space="preserve">        </w:t>
      </w:r>
      <w:r w:rsidRPr="00D847A4">
        <w:rPr>
          <w:rFonts w:ascii="Arial" w:hAnsi="Arial" w:hint="cs"/>
          <w:sz w:val="24"/>
          <w:szCs w:val="24"/>
          <w:rtl/>
        </w:rPr>
        <w:t xml:space="preserve">    </w:t>
      </w:r>
      <w:r w:rsidRPr="00D847A4">
        <w:rPr>
          <w:rFonts w:ascii="Arial" w:hAnsi="Arial"/>
          <w:sz w:val="24"/>
          <w:szCs w:val="24"/>
          <w:rtl/>
        </w:rPr>
        <w:t>תאריך</w:t>
      </w:r>
      <w:r w:rsidRPr="00D847A4">
        <w:rPr>
          <w:rFonts w:ascii="Arial" w:hAnsi="Arial"/>
          <w:sz w:val="24"/>
          <w:szCs w:val="24"/>
          <w:rtl/>
        </w:rPr>
        <w:tab/>
      </w:r>
      <w:r w:rsidRPr="00D847A4">
        <w:rPr>
          <w:rFonts w:ascii="Arial" w:hAnsi="Arial"/>
          <w:sz w:val="24"/>
          <w:szCs w:val="24"/>
          <w:rtl/>
        </w:rPr>
        <w:tab/>
      </w:r>
      <w:r w:rsidRPr="00D847A4">
        <w:rPr>
          <w:rFonts w:ascii="Arial" w:hAnsi="Arial"/>
          <w:sz w:val="24"/>
          <w:szCs w:val="24"/>
          <w:rtl/>
        </w:rPr>
        <w:tab/>
        <w:t xml:space="preserve">      </w:t>
      </w:r>
      <w:r w:rsidRPr="00D847A4">
        <w:rPr>
          <w:rFonts w:ascii="Arial" w:hAnsi="Arial" w:hint="cs"/>
          <w:sz w:val="24"/>
          <w:szCs w:val="24"/>
          <w:rtl/>
        </w:rPr>
        <w:t xml:space="preserve">                 </w:t>
      </w:r>
      <w:r w:rsidRPr="00D847A4">
        <w:rPr>
          <w:rFonts w:ascii="Arial" w:hAnsi="Arial"/>
          <w:sz w:val="24"/>
          <w:szCs w:val="24"/>
          <w:rtl/>
        </w:rPr>
        <w:t xml:space="preserve"> מספר רישיון</w:t>
      </w:r>
      <w:r w:rsidRPr="00D847A4">
        <w:rPr>
          <w:rFonts w:ascii="Arial" w:hAnsi="Arial"/>
          <w:sz w:val="24"/>
          <w:szCs w:val="24"/>
          <w:rtl/>
        </w:rPr>
        <w:tab/>
      </w:r>
      <w:r w:rsidRPr="00D847A4">
        <w:rPr>
          <w:rFonts w:ascii="Arial" w:hAnsi="Arial"/>
          <w:sz w:val="24"/>
          <w:szCs w:val="24"/>
          <w:rtl/>
        </w:rPr>
        <w:tab/>
        <w:t xml:space="preserve">            </w:t>
      </w:r>
      <w:r w:rsidRPr="00D847A4">
        <w:rPr>
          <w:rFonts w:ascii="Arial" w:hAnsi="Arial" w:hint="cs"/>
          <w:sz w:val="24"/>
          <w:szCs w:val="24"/>
          <w:rtl/>
        </w:rPr>
        <w:t xml:space="preserve">                  </w:t>
      </w:r>
      <w:r w:rsidRPr="00D847A4">
        <w:rPr>
          <w:rFonts w:ascii="Arial" w:hAnsi="Arial"/>
          <w:sz w:val="24"/>
          <w:szCs w:val="24"/>
          <w:rtl/>
        </w:rPr>
        <w:t>חתימה וחותמת</w:t>
      </w:r>
    </w:p>
    <w:bookmarkEnd w:id="6"/>
    <w:p w:rsidR="00C374D1" w:rsidRPr="000A0F2F" w:rsidRDefault="00C374D1" w:rsidP="00C374D1">
      <w:pPr>
        <w:pStyle w:val="7"/>
        <w:rPr>
          <w:rFonts w:ascii="Arial" w:hAnsi="Arial" w:cs="Arial"/>
          <w:sz w:val="22"/>
          <w:szCs w:val="22"/>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Pr="0002071C" w:rsidRDefault="00C374D1" w:rsidP="00C374D1">
      <w:pPr>
        <w:tabs>
          <w:tab w:val="center" w:pos="4202"/>
        </w:tabs>
        <w:spacing w:line="360" w:lineRule="auto"/>
        <w:jc w:val="both"/>
        <w:rPr>
          <w:b/>
          <w:bCs/>
          <w:u w:val="single"/>
          <w:rtl/>
        </w:rPr>
      </w:pPr>
      <w:r>
        <w:rPr>
          <w:rFonts w:hint="cs"/>
          <w:b/>
          <w:bCs/>
          <w:u w:val="single"/>
          <w:rtl/>
        </w:rPr>
        <w:t xml:space="preserve">13 </w:t>
      </w:r>
      <w:r w:rsidRPr="0002071C">
        <w:rPr>
          <w:rFonts w:hint="cs"/>
          <w:b/>
          <w:bCs/>
          <w:u w:val="single"/>
          <w:rtl/>
        </w:rPr>
        <w:t xml:space="preserve">.נספח </w:t>
      </w:r>
      <w:r>
        <w:rPr>
          <w:rFonts w:hint="cs"/>
          <w:b/>
          <w:bCs/>
          <w:u w:val="single"/>
          <w:rtl/>
        </w:rPr>
        <w:t>ו' -</w:t>
      </w:r>
      <w:r w:rsidRPr="0002071C">
        <w:rPr>
          <w:rFonts w:hint="cs"/>
          <w:b/>
          <w:bCs/>
          <w:u w:val="single"/>
          <w:rtl/>
        </w:rPr>
        <w:t xml:space="preserve"> אישור רואה חשבון או עורך דין על פרטים אודות </w:t>
      </w:r>
      <w:r>
        <w:rPr>
          <w:rFonts w:hint="cs"/>
          <w:b/>
          <w:bCs/>
          <w:u w:val="single"/>
          <w:rtl/>
        </w:rPr>
        <w:t>המציע</w:t>
      </w:r>
    </w:p>
    <w:p w:rsidR="00C374D1" w:rsidRPr="008A668F" w:rsidRDefault="00C374D1" w:rsidP="00C374D1">
      <w:pPr>
        <w:spacing w:line="360" w:lineRule="auto"/>
        <w:ind w:right="284"/>
        <w:outlineLvl w:val="0"/>
        <w:rPr>
          <w:rFonts w:ascii="FrankRuehl" w:hAnsi="FrankRuehl"/>
          <w:rtl/>
        </w:rPr>
      </w:pPr>
    </w:p>
    <w:p w:rsidR="00C374D1" w:rsidRPr="008A668F" w:rsidRDefault="00C374D1" w:rsidP="00C374D1">
      <w:pPr>
        <w:spacing w:before="40" w:after="40" w:line="360" w:lineRule="auto"/>
        <w:ind w:right="-142"/>
        <w:jc w:val="center"/>
        <w:rPr>
          <w:rFonts w:ascii="FrankRuehl" w:hAnsi="FrankRuehl"/>
          <w:rtl/>
        </w:rPr>
      </w:pPr>
    </w:p>
    <w:p w:rsidR="00C374D1" w:rsidRPr="005D4987" w:rsidRDefault="00C374D1" w:rsidP="002E71AC">
      <w:pPr>
        <w:spacing w:before="40" w:after="40"/>
        <w:ind w:right="284"/>
        <w:rPr>
          <w:rFonts w:ascii="FrankRuehl" w:hAnsi="FrankRuehl"/>
          <w:sz w:val="24"/>
          <w:szCs w:val="24"/>
          <w:rtl/>
        </w:rPr>
      </w:pPr>
      <w:r w:rsidRPr="005D4987">
        <w:rPr>
          <w:rFonts w:ascii="FrankRuehl" w:hAnsi="FrankRuehl"/>
          <w:sz w:val="24"/>
          <w:szCs w:val="24"/>
          <w:rtl/>
        </w:rPr>
        <w:t xml:space="preserve"> אני _______</w:t>
      </w:r>
      <w:r w:rsidRPr="005D4987">
        <w:rPr>
          <w:rFonts w:ascii="FrankRuehl" w:hAnsi="FrankRuehl" w:hint="cs"/>
          <w:sz w:val="24"/>
          <w:szCs w:val="24"/>
          <w:rtl/>
        </w:rPr>
        <w:t>___</w:t>
      </w:r>
      <w:r w:rsidRPr="005D4987">
        <w:rPr>
          <w:rFonts w:ascii="FrankRuehl" w:hAnsi="FrankRuehl"/>
          <w:sz w:val="24"/>
          <w:szCs w:val="24"/>
          <w:rtl/>
        </w:rPr>
        <w:t xml:space="preserve">_______ מאשר את הפרטים הבאים לגבי </w:t>
      </w:r>
      <w:r w:rsidRPr="005D4987">
        <w:rPr>
          <w:rFonts w:ascii="FrankRuehl" w:hAnsi="FrankRuehl" w:hint="cs"/>
          <w:sz w:val="24"/>
          <w:szCs w:val="24"/>
          <w:rtl/>
        </w:rPr>
        <w:t>המציע במכרז מס'</w:t>
      </w:r>
      <w:r w:rsidR="002E71AC">
        <w:rPr>
          <w:rFonts w:ascii="FrankRuehl" w:hAnsi="FrankRuehl" w:hint="cs"/>
          <w:sz w:val="24"/>
          <w:szCs w:val="24"/>
          <w:rtl/>
        </w:rPr>
        <w:t>8/2014</w:t>
      </w:r>
      <w:r w:rsidR="002E71AC" w:rsidRPr="005D4987">
        <w:rPr>
          <w:rFonts w:ascii="FrankRuehl" w:hAnsi="FrankRuehl" w:hint="cs"/>
          <w:sz w:val="24"/>
          <w:szCs w:val="24"/>
          <w:rtl/>
        </w:rPr>
        <w:t>.</w:t>
      </w:r>
    </w:p>
    <w:p w:rsidR="00C374D1" w:rsidRPr="005D4987" w:rsidRDefault="00C374D1" w:rsidP="00C374D1">
      <w:pPr>
        <w:spacing w:before="40" w:after="40"/>
        <w:ind w:left="432" w:right="-144" w:hanging="432"/>
        <w:rPr>
          <w:rFonts w:ascii="FrankRuehl" w:hAnsi="FrankRuehl"/>
          <w:sz w:val="24"/>
          <w:szCs w:val="24"/>
          <w:rtl/>
        </w:rPr>
      </w:pPr>
      <w:r w:rsidRPr="005D4987">
        <w:rPr>
          <w:rFonts w:ascii="FrankRuehl" w:hAnsi="FrankRuehl"/>
          <w:sz w:val="24"/>
          <w:szCs w:val="24"/>
          <w:rtl/>
        </w:rPr>
        <w:t xml:space="preserve">             עו"ד/רו"ח (שם מלא)</w:t>
      </w:r>
    </w:p>
    <w:p w:rsidR="00C374D1" w:rsidRPr="005D4987" w:rsidRDefault="00C374D1" w:rsidP="00C374D1">
      <w:pPr>
        <w:spacing w:before="40" w:after="40" w:line="360" w:lineRule="auto"/>
        <w:ind w:right="1077"/>
        <w:rPr>
          <w:rFonts w:ascii="FrankRuehl" w:hAnsi="FrankRuehl"/>
          <w:sz w:val="24"/>
          <w:szCs w:val="24"/>
          <w:rtl/>
        </w:rPr>
      </w:pPr>
      <w:r w:rsidRPr="005D4987">
        <w:rPr>
          <w:rFonts w:ascii="FrankRuehl" w:hAnsi="FrankRuehl"/>
          <w:sz w:val="24"/>
          <w:szCs w:val="24"/>
          <w:rtl/>
        </w:rPr>
        <w:t xml:space="preserve">1. שם </w:t>
      </w:r>
      <w:r w:rsidRPr="005D4987">
        <w:rPr>
          <w:rFonts w:ascii="FrankRuehl" w:hAnsi="FrankRuehl" w:hint="cs"/>
          <w:sz w:val="24"/>
          <w:szCs w:val="24"/>
          <w:rtl/>
        </w:rPr>
        <w:t xml:space="preserve">הגוף המציע כפי </w:t>
      </w:r>
      <w:r w:rsidRPr="005D4987">
        <w:rPr>
          <w:rFonts w:ascii="FrankRuehl" w:hAnsi="FrankRuehl"/>
          <w:sz w:val="24"/>
          <w:szCs w:val="24"/>
          <w:rtl/>
        </w:rPr>
        <w:t>שהוא רשום ב</w:t>
      </w:r>
      <w:r w:rsidRPr="005D4987">
        <w:rPr>
          <w:rFonts w:ascii="FrankRuehl" w:hAnsi="FrankRuehl" w:hint="cs"/>
          <w:sz w:val="24"/>
          <w:szCs w:val="24"/>
          <w:rtl/>
        </w:rPr>
        <w:t>מ</w:t>
      </w:r>
      <w:r w:rsidRPr="005D4987">
        <w:rPr>
          <w:rFonts w:ascii="FrankRuehl" w:hAnsi="FrankRuehl"/>
          <w:sz w:val="24"/>
          <w:szCs w:val="24"/>
          <w:rtl/>
        </w:rPr>
        <w:t>רשם רשמי:____________________.</w:t>
      </w:r>
    </w:p>
    <w:p w:rsidR="00C374D1" w:rsidRPr="005D4987" w:rsidRDefault="00C374D1" w:rsidP="00C374D1">
      <w:pPr>
        <w:spacing w:before="40" w:after="40" w:line="360" w:lineRule="auto"/>
        <w:ind w:right="1077"/>
        <w:rPr>
          <w:rFonts w:ascii="FrankRuehl" w:hAnsi="FrankRuehl"/>
          <w:sz w:val="24"/>
          <w:szCs w:val="24"/>
          <w:rtl/>
        </w:rPr>
      </w:pPr>
      <w:r w:rsidRPr="005D4987">
        <w:rPr>
          <w:rFonts w:ascii="FrankRuehl" w:hAnsi="FrankRuehl"/>
          <w:sz w:val="24"/>
          <w:szCs w:val="24"/>
          <w:rtl/>
        </w:rPr>
        <w:t>2. סוג התארגנות:______________________________</w:t>
      </w:r>
    </w:p>
    <w:p w:rsidR="00C374D1" w:rsidRPr="005D4987" w:rsidRDefault="00C374D1" w:rsidP="00C374D1">
      <w:pPr>
        <w:spacing w:before="40" w:after="40" w:line="360" w:lineRule="auto"/>
        <w:ind w:right="1077"/>
        <w:rPr>
          <w:rFonts w:ascii="FrankRuehl" w:hAnsi="FrankRuehl"/>
          <w:sz w:val="24"/>
          <w:szCs w:val="24"/>
          <w:rtl/>
        </w:rPr>
      </w:pPr>
      <w:r w:rsidRPr="005D4987">
        <w:rPr>
          <w:rFonts w:ascii="FrankRuehl" w:hAnsi="FrankRuehl"/>
          <w:sz w:val="24"/>
          <w:szCs w:val="24"/>
          <w:rtl/>
        </w:rPr>
        <w:t>3. תאריך הרישום:______________________________</w:t>
      </w:r>
    </w:p>
    <w:p w:rsidR="00C374D1" w:rsidRPr="005D4987" w:rsidRDefault="00C374D1" w:rsidP="00C374D1">
      <w:pPr>
        <w:spacing w:before="40" w:after="40" w:line="360" w:lineRule="auto"/>
        <w:ind w:right="1077"/>
        <w:rPr>
          <w:rFonts w:ascii="FrankRuehl" w:hAnsi="FrankRuehl"/>
          <w:sz w:val="24"/>
          <w:szCs w:val="24"/>
          <w:rtl/>
        </w:rPr>
      </w:pPr>
      <w:r w:rsidRPr="005D4987">
        <w:rPr>
          <w:rFonts w:ascii="FrankRuehl" w:hAnsi="FrankRuehl"/>
          <w:sz w:val="24"/>
          <w:szCs w:val="24"/>
          <w:rtl/>
        </w:rPr>
        <w:t>4. מספר מזהה:______________________________</w:t>
      </w:r>
    </w:p>
    <w:p w:rsidR="00C374D1" w:rsidRPr="005D4987" w:rsidRDefault="00C374D1" w:rsidP="00C374D1">
      <w:pPr>
        <w:spacing w:before="40" w:after="40" w:line="360" w:lineRule="auto"/>
        <w:ind w:left="284" w:right="1077" w:hanging="284"/>
        <w:rPr>
          <w:rFonts w:ascii="FrankRuehl" w:hAnsi="FrankRuehl"/>
          <w:sz w:val="24"/>
          <w:szCs w:val="24"/>
          <w:rtl/>
        </w:rPr>
      </w:pPr>
      <w:r w:rsidRPr="005D4987">
        <w:rPr>
          <w:rFonts w:ascii="FrankRuehl" w:hAnsi="FrankRuehl"/>
          <w:sz w:val="24"/>
          <w:szCs w:val="24"/>
          <w:rtl/>
        </w:rPr>
        <w:t xml:space="preserve">5. שמות המוסמכים לחתום ולהתחייב בשם </w:t>
      </w:r>
      <w:r w:rsidRPr="005D4987">
        <w:rPr>
          <w:rFonts w:ascii="FrankRuehl" w:hAnsi="FrankRuehl" w:hint="cs"/>
          <w:sz w:val="24"/>
          <w:szCs w:val="24"/>
          <w:rtl/>
        </w:rPr>
        <w:t>המציע</w:t>
      </w:r>
      <w:r w:rsidRPr="005D4987">
        <w:rPr>
          <w:rFonts w:ascii="FrankRuehl" w:hAnsi="FrankRuehl"/>
          <w:sz w:val="24"/>
          <w:szCs w:val="24"/>
          <w:rtl/>
        </w:rPr>
        <w:t xml:space="preserve"> ומספרי ת.ז. שלהם ודרישות נוספות כמו תוספת חותמת, אם יהיו:</w:t>
      </w:r>
      <w:r w:rsidRPr="005D4987">
        <w:rPr>
          <w:sz w:val="24"/>
          <w:szCs w:val="24"/>
        </w:rPr>
        <w:t xml:space="preserve"> </w:t>
      </w:r>
      <w:r w:rsidRPr="005D4987">
        <w:rPr>
          <w:rFonts w:ascii="FrankRuehl" w:hAnsi="FrankRuehl"/>
          <w:sz w:val="24"/>
          <w:szCs w:val="24"/>
          <w:rtl/>
        </w:rPr>
        <w:t>________________________________________________</w:t>
      </w:r>
    </w:p>
    <w:p w:rsidR="00C374D1" w:rsidRPr="005D4987" w:rsidRDefault="00C374D1" w:rsidP="00C374D1">
      <w:pPr>
        <w:spacing w:before="40" w:after="40" w:line="360" w:lineRule="auto"/>
        <w:ind w:left="284" w:right="1077" w:firstLine="7"/>
        <w:rPr>
          <w:rFonts w:ascii="FrankRuehl" w:hAnsi="FrankRuehl"/>
          <w:sz w:val="24"/>
          <w:szCs w:val="24"/>
          <w:rtl/>
        </w:rPr>
      </w:pPr>
      <w:r w:rsidRPr="005D4987">
        <w:rPr>
          <w:rFonts w:ascii="FrankRuehl" w:hAnsi="FrankRuehl"/>
          <w:sz w:val="24"/>
          <w:szCs w:val="24"/>
          <w:rtl/>
        </w:rPr>
        <w:t>________________________________________________</w:t>
      </w:r>
    </w:p>
    <w:p w:rsidR="00C374D1" w:rsidRPr="005D4987" w:rsidRDefault="00C374D1" w:rsidP="00C374D1">
      <w:pPr>
        <w:tabs>
          <w:tab w:val="left" w:pos="1619"/>
          <w:tab w:val="left" w:pos="2699"/>
        </w:tabs>
        <w:spacing w:before="40" w:after="40" w:line="360" w:lineRule="auto"/>
        <w:ind w:left="284" w:hanging="284"/>
        <w:jc w:val="both"/>
        <w:rPr>
          <w:rFonts w:ascii="FrankRuehl" w:hAnsi="FrankRuehl"/>
          <w:sz w:val="24"/>
          <w:szCs w:val="24"/>
          <w:rtl/>
        </w:rPr>
      </w:pPr>
    </w:p>
    <w:p w:rsidR="00C374D1" w:rsidRPr="005D4987" w:rsidRDefault="00C374D1" w:rsidP="00C374D1">
      <w:pPr>
        <w:spacing w:line="300" w:lineRule="exact"/>
        <w:ind w:right="1077"/>
        <w:rPr>
          <w:rFonts w:ascii="FrankRuehl" w:hAnsi="FrankRuehl"/>
          <w:sz w:val="24"/>
          <w:szCs w:val="24"/>
          <w:rtl/>
        </w:rPr>
      </w:pPr>
    </w:p>
    <w:p w:rsidR="00C374D1" w:rsidRPr="005D4987" w:rsidRDefault="00C374D1" w:rsidP="00C374D1">
      <w:pPr>
        <w:spacing w:line="300" w:lineRule="exact"/>
        <w:ind w:right="1077"/>
        <w:rPr>
          <w:rFonts w:ascii="FrankRuehl" w:hAnsi="FrankRuehl"/>
          <w:sz w:val="24"/>
          <w:szCs w:val="24"/>
          <w:rtl/>
        </w:rPr>
      </w:pPr>
      <w:r w:rsidRPr="005D4987">
        <w:rPr>
          <w:rFonts w:ascii="FrankRuehl" w:hAnsi="FrankRuehl"/>
          <w:sz w:val="24"/>
          <w:szCs w:val="24"/>
          <w:rtl/>
        </w:rPr>
        <w:t>בכבוד רב,</w:t>
      </w:r>
    </w:p>
    <w:p w:rsidR="00C374D1" w:rsidRPr="005D4987" w:rsidRDefault="00C374D1" w:rsidP="00C374D1">
      <w:pPr>
        <w:spacing w:line="300" w:lineRule="exact"/>
        <w:ind w:right="1077"/>
        <w:rPr>
          <w:rFonts w:ascii="FrankRuehl" w:hAnsi="FrankRuehl"/>
          <w:sz w:val="24"/>
          <w:szCs w:val="24"/>
          <w:rtl/>
        </w:rPr>
      </w:pPr>
    </w:p>
    <w:p w:rsidR="00C374D1" w:rsidRPr="005D4987" w:rsidRDefault="00C374D1" w:rsidP="00C374D1">
      <w:pPr>
        <w:spacing w:line="300" w:lineRule="exact"/>
        <w:ind w:right="1077"/>
        <w:rPr>
          <w:rFonts w:ascii="FrankRuehl" w:hAnsi="FrankRuehl"/>
          <w:sz w:val="24"/>
          <w:szCs w:val="24"/>
          <w:rtl/>
        </w:rPr>
      </w:pPr>
    </w:p>
    <w:tbl>
      <w:tblPr>
        <w:bidiVisual/>
        <w:tblW w:w="0" w:type="auto"/>
        <w:jc w:val="center"/>
        <w:tblLook w:val="0000" w:firstRow="0" w:lastRow="0" w:firstColumn="0" w:lastColumn="0" w:noHBand="0" w:noVBand="0"/>
      </w:tblPr>
      <w:tblGrid>
        <w:gridCol w:w="2427"/>
        <w:gridCol w:w="355"/>
        <w:gridCol w:w="2644"/>
        <w:gridCol w:w="355"/>
        <w:gridCol w:w="2741"/>
      </w:tblGrid>
      <w:tr w:rsidR="00C374D1" w:rsidRPr="005D4987" w:rsidTr="005272EC">
        <w:trPr>
          <w:jc w:val="center"/>
        </w:trPr>
        <w:tc>
          <w:tcPr>
            <w:tcW w:w="2492" w:type="dxa"/>
            <w:tcBorders>
              <w:top w:val="single" w:sz="4" w:space="0" w:color="auto"/>
            </w:tcBorders>
          </w:tcPr>
          <w:p w:rsidR="00C374D1" w:rsidRPr="005D4987" w:rsidRDefault="00C374D1" w:rsidP="005272EC">
            <w:pPr>
              <w:spacing w:line="300" w:lineRule="exact"/>
              <w:ind w:right="44"/>
              <w:jc w:val="center"/>
              <w:rPr>
                <w:rFonts w:ascii="FrankRuehl" w:hAnsi="FrankRuehl"/>
                <w:sz w:val="24"/>
                <w:szCs w:val="24"/>
              </w:rPr>
            </w:pPr>
            <w:r w:rsidRPr="005D4987">
              <w:rPr>
                <w:rFonts w:ascii="FrankRuehl" w:hAnsi="FrankRuehl"/>
                <w:sz w:val="24"/>
                <w:szCs w:val="24"/>
                <w:rtl/>
              </w:rPr>
              <w:t>שם מלא</w:t>
            </w:r>
          </w:p>
        </w:tc>
        <w:tc>
          <w:tcPr>
            <w:tcW w:w="360" w:type="dxa"/>
          </w:tcPr>
          <w:p w:rsidR="00C374D1" w:rsidRPr="005D4987" w:rsidRDefault="00C374D1" w:rsidP="005272EC">
            <w:pPr>
              <w:spacing w:line="300" w:lineRule="exact"/>
              <w:ind w:right="1077"/>
              <w:jc w:val="center"/>
              <w:rPr>
                <w:rFonts w:ascii="FrankRuehl" w:hAnsi="FrankRuehl"/>
                <w:sz w:val="24"/>
                <w:szCs w:val="24"/>
              </w:rPr>
            </w:pPr>
          </w:p>
        </w:tc>
        <w:tc>
          <w:tcPr>
            <w:tcW w:w="2700" w:type="dxa"/>
            <w:tcBorders>
              <w:top w:val="single" w:sz="4" w:space="0" w:color="auto"/>
            </w:tcBorders>
          </w:tcPr>
          <w:p w:rsidR="00C374D1" w:rsidRPr="005D4987" w:rsidRDefault="00C374D1" w:rsidP="005272EC">
            <w:pPr>
              <w:pStyle w:val="TOC3"/>
              <w:spacing w:line="300" w:lineRule="exact"/>
              <w:jc w:val="center"/>
              <w:rPr>
                <w:rFonts w:ascii="FrankRuehl" w:hAnsi="FrankRuehl"/>
                <w:smallCaps/>
              </w:rPr>
            </w:pPr>
            <w:r w:rsidRPr="005D4987">
              <w:rPr>
                <w:rFonts w:ascii="FrankRuehl" w:hAnsi="FrankRuehl"/>
                <w:smallCaps/>
                <w:rtl/>
              </w:rPr>
              <w:t>רו"ח / עו"ד</w:t>
            </w:r>
          </w:p>
        </w:tc>
        <w:tc>
          <w:tcPr>
            <w:tcW w:w="360" w:type="dxa"/>
          </w:tcPr>
          <w:p w:rsidR="00C374D1" w:rsidRPr="005D4987" w:rsidRDefault="00C374D1" w:rsidP="005272EC">
            <w:pPr>
              <w:spacing w:line="300" w:lineRule="exact"/>
              <w:ind w:right="1077"/>
              <w:jc w:val="center"/>
              <w:rPr>
                <w:rFonts w:ascii="FrankRuehl" w:hAnsi="FrankRuehl"/>
                <w:sz w:val="24"/>
                <w:szCs w:val="24"/>
              </w:rPr>
            </w:pPr>
          </w:p>
        </w:tc>
        <w:tc>
          <w:tcPr>
            <w:tcW w:w="2808" w:type="dxa"/>
            <w:tcBorders>
              <w:top w:val="single" w:sz="4" w:space="0" w:color="auto"/>
            </w:tcBorders>
          </w:tcPr>
          <w:p w:rsidR="00C374D1" w:rsidRPr="005D4987" w:rsidRDefault="00C374D1" w:rsidP="005272EC">
            <w:pPr>
              <w:spacing w:line="300" w:lineRule="exact"/>
              <w:jc w:val="center"/>
              <w:rPr>
                <w:rFonts w:ascii="FrankRuehl" w:hAnsi="FrankRuehl"/>
                <w:sz w:val="24"/>
                <w:szCs w:val="24"/>
              </w:rPr>
            </w:pPr>
            <w:r w:rsidRPr="005D4987">
              <w:rPr>
                <w:rFonts w:ascii="FrankRuehl" w:hAnsi="FrankRuehl" w:hint="cs"/>
                <w:sz w:val="24"/>
                <w:szCs w:val="24"/>
                <w:rtl/>
              </w:rPr>
              <w:t>ח</w:t>
            </w:r>
            <w:r w:rsidRPr="005D4987">
              <w:rPr>
                <w:rFonts w:ascii="FrankRuehl" w:hAnsi="FrankRuehl"/>
                <w:sz w:val="24"/>
                <w:szCs w:val="24"/>
                <w:rtl/>
              </w:rPr>
              <w:t>תימה וחותמת</w:t>
            </w:r>
          </w:p>
        </w:tc>
      </w:tr>
    </w:tbl>
    <w:p w:rsidR="00C374D1" w:rsidRPr="005D4987" w:rsidRDefault="00C374D1" w:rsidP="00C374D1">
      <w:pPr>
        <w:spacing w:line="300" w:lineRule="exact"/>
        <w:ind w:right="1077"/>
        <w:rPr>
          <w:rFonts w:ascii="FrankRuehl" w:hAnsi="FrankRuehl"/>
          <w:sz w:val="24"/>
          <w:szCs w:val="24"/>
          <w:rtl/>
        </w:rPr>
      </w:pPr>
    </w:p>
    <w:p w:rsidR="00C374D1" w:rsidRPr="005D4987" w:rsidRDefault="00C374D1" w:rsidP="00C374D1">
      <w:pPr>
        <w:spacing w:line="300" w:lineRule="exact"/>
        <w:ind w:right="1077"/>
        <w:rPr>
          <w:rFonts w:ascii="FrankRuehl" w:hAnsi="FrankRuehl"/>
          <w:sz w:val="24"/>
          <w:szCs w:val="24"/>
          <w:rtl/>
        </w:rPr>
      </w:pPr>
    </w:p>
    <w:tbl>
      <w:tblPr>
        <w:bidiVisual/>
        <w:tblW w:w="0" w:type="auto"/>
        <w:tblLook w:val="0000" w:firstRow="0" w:lastRow="0" w:firstColumn="0" w:lastColumn="0" w:noHBand="0" w:noVBand="0"/>
      </w:tblPr>
      <w:tblGrid>
        <w:gridCol w:w="3932"/>
        <w:gridCol w:w="360"/>
        <w:gridCol w:w="2340"/>
      </w:tblGrid>
      <w:tr w:rsidR="00C374D1" w:rsidRPr="005D4987" w:rsidTr="005272EC">
        <w:tc>
          <w:tcPr>
            <w:tcW w:w="3932" w:type="dxa"/>
            <w:tcBorders>
              <w:top w:val="single" w:sz="4" w:space="0" w:color="auto"/>
            </w:tcBorders>
          </w:tcPr>
          <w:p w:rsidR="00C374D1" w:rsidRPr="005D4987" w:rsidRDefault="00C374D1" w:rsidP="005272EC">
            <w:pPr>
              <w:spacing w:line="300" w:lineRule="exact"/>
              <w:ind w:right="126"/>
              <w:jc w:val="center"/>
              <w:rPr>
                <w:rFonts w:ascii="FrankRuehl" w:hAnsi="FrankRuehl"/>
                <w:sz w:val="24"/>
                <w:szCs w:val="24"/>
              </w:rPr>
            </w:pPr>
            <w:r w:rsidRPr="005D4987">
              <w:rPr>
                <w:rFonts w:ascii="FrankRuehl" w:hAnsi="FrankRuehl"/>
                <w:sz w:val="24"/>
                <w:szCs w:val="24"/>
                <w:rtl/>
              </w:rPr>
              <w:t>כתובת</w:t>
            </w:r>
          </w:p>
        </w:tc>
        <w:tc>
          <w:tcPr>
            <w:tcW w:w="360" w:type="dxa"/>
          </w:tcPr>
          <w:p w:rsidR="00C374D1" w:rsidRPr="005D4987" w:rsidRDefault="00C374D1" w:rsidP="005272EC">
            <w:pPr>
              <w:spacing w:line="300" w:lineRule="exact"/>
              <w:ind w:right="1077"/>
              <w:rPr>
                <w:rFonts w:ascii="FrankRuehl" w:hAnsi="FrankRuehl"/>
                <w:sz w:val="24"/>
                <w:szCs w:val="24"/>
              </w:rPr>
            </w:pPr>
          </w:p>
        </w:tc>
        <w:tc>
          <w:tcPr>
            <w:tcW w:w="2340" w:type="dxa"/>
            <w:tcBorders>
              <w:top w:val="single" w:sz="4" w:space="0" w:color="auto"/>
            </w:tcBorders>
          </w:tcPr>
          <w:p w:rsidR="00C374D1" w:rsidRPr="005D4987" w:rsidRDefault="00C374D1" w:rsidP="005272EC">
            <w:pPr>
              <w:spacing w:line="300" w:lineRule="exact"/>
              <w:jc w:val="center"/>
              <w:rPr>
                <w:rFonts w:ascii="FrankRuehl" w:hAnsi="FrankRuehl"/>
                <w:sz w:val="24"/>
                <w:szCs w:val="24"/>
              </w:rPr>
            </w:pPr>
            <w:r w:rsidRPr="005D4987">
              <w:rPr>
                <w:rFonts w:ascii="FrankRuehl" w:hAnsi="FrankRuehl"/>
                <w:sz w:val="24"/>
                <w:szCs w:val="24"/>
                <w:rtl/>
              </w:rPr>
              <w:t>טלפון</w:t>
            </w:r>
          </w:p>
        </w:tc>
      </w:tr>
    </w:tbl>
    <w:p w:rsidR="00C374D1" w:rsidRDefault="00C374D1" w:rsidP="00C374D1">
      <w:pPr>
        <w:tabs>
          <w:tab w:val="center" w:pos="4202"/>
        </w:tabs>
        <w:spacing w:line="360" w:lineRule="auto"/>
        <w:jc w:val="both"/>
        <w:rPr>
          <w:b/>
          <w:bCs/>
          <w:u w:val="single"/>
          <w:rtl/>
        </w:rPr>
      </w:pPr>
    </w:p>
    <w:p w:rsidR="00C374D1" w:rsidRDefault="00C374D1" w:rsidP="00C374D1">
      <w:pPr>
        <w:tabs>
          <w:tab w:val="center" w:pos="4202"/>
        </w:tabs>
        <w:spacing w:line="360" w:lineRule="auto"/>
        <w:jc w:val="both"/>
        <w:rPr>
          <w:b/>
          <w:bCs/>
          <w:u w:val="single"/>
          <w:rtl/>
        </w:rPr>
      </w:pPr>
    </w:p>
    <w:p w:rsidR="00C374D1" w:rsidRDefault="00C374D1" w:rsidP="00C374D1">
      <w:pPr>
        <w:tabs>
          <w:tab w:val="center" w:pos="4202"/>
        </w:tabs>
        <w:spacing w:line="360" w:lineRule="auto"/>
        <w:jc w:val="both"/>
        <w:rPr>
          <w:b/>
          <w:bCs/>
          <w:u w:val="single"/>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Pr="0024196D" w:rsidRDefault="00C374D1" w:rsidP="00C374D1">
      <w:pPr>
        <w:rPr>
          <w:b/>
          <w:bCs/>
          <w:u w:val="single"/>
          <w:rtl/>
        </w:rPr>
      </w:pPr>
      <w:r>
        <w:rPr>
          <w:rFonts w:hint="cs"/>
          <w:b/>
          <w:bCs/>
          <w:u w:val="single"/>
          <w:rtl/>
        </w:rPr>
        <w:t>14</w:t>
      </w:r>
      <w:r w:rsidRPr="0024196D">
        <w:rPr>
          <w:rFonts w:hint="cs"/>
          <w:b/>
          <w:bCs/>
          <w:u w:val="single"/>
          <w:rtl/>
        </w:rPr>
        <w:t>.</w:t>
      </w:r>
      <w:r w:rsidRPr="0024196D">
        <w:rPr>
          <w:rFonts w:hint="cs"/>
          <w:u w:val="single"/>
          <w:rtl/>
        </w:rPr>
        <w:t xml:space="preserve"> </w:t>
      </w:r>
      <w:r w:rsidRPr="0024196D">
        <w:rPr>
          <w:rFonts w:hint="cs"/>
          <w:b/>
          <w:bCs/>
          <w:u w:val="single"/>
          <w:rtl/>
        </w:rPr>
        <w:t xml:space="preserve">נספח ז'  - תצהיר בדבר שימוש בתוכנות מקוריות </w:t>
      </w:r>
    </w:p>
    <w:p w:rsidR="00C374D1" w:rsidRPr="0024196D" w:rsidRDefault="00C374D1" w:rsidP="00C374D1">
      <w:pPr>
        <w:rPr>
          <w:b/>
          <w:bCs/>
          <w:u w:val="single"/>
          <w:rtl/>
        </w:rPr>
      </w:pPr>
    </w:p>
    <w:p w:rsidR="00C374D1" w:rsidRPr="008A668F" w:rsidRDefault="00C374D1" w:rsidP="00C374D1">
      <w:pPr>
        <w:rPr>
          <w:rtl/>
        </w:rPr>
      </w:pPr>
    </w:p>
    <w:p w:rsidR="00C374D1" w:rsidRPr="005D4987" w:rsidRDefault="00C374D1" w:rsidP="00C374D1">
      <w:pPr>
        <w:spacing w:before="240" w:line="360" w:lineRule="auto"/>
        <w:jc w:val="both"/>
        <w:rPr>
          <w:sz w:val="24"/>
          <w:szCs w:val="24"/>
          <w:rtl/>
        </w:rPr>
      </w:pPr>
      <w:r w:rsidRPr="005D4987">
        <w:rPr>
          <w:sz w:val="24"/>
          <w:szCs w:val="24"/>
          <w:rtl/>
        </w:rPr>
        <w:t>א</w:t>
      </w:r>
      <w:r w:rsidRPr="005D4987">
        <w:rPr>
          <w:rFonts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C374D1" w:rsidRPr="005D4987" w:rsidRDefault="00C374D1" w:rsidP="00C374D1">
      <w:pPr>
        <w:numPr>
          <w:ilvl w:val="0"/>
          <w:numId w:val="5"/>
        </w:numPr>
        <w:autoSpaceDE w:val="0"/>
        <w:autoSpaceDN w:val="0"/>
        <w:spacing w:before="240" w:line="360" w:lineRule="auto"/>
        <w:jc w:val="both"/>
        <w:rPr>
          <w:sz w:val="24"/>
          <w:szCs w:val="24"/>
          <w:rtl/>
        </w:rPr>
      </w:pPr>
      <w:r w:rsidRPr="005D4987">
        <w:rPr>
          <w:sz w:val="24"/>
          <w:szCs w:val="24"/>
          <w:rtl/>
        </w:rPr>
        <w:t>ה</w:t>
      </w:r>
      <w:r w:rsidRPr="005D4987">
        <w:rPr>
          <w:rFonts w:hint="cs"/>
          <w:sz w:val="24"/>
          <w:szCs w:val="24"/>
          <w:rtl/>
        </w:rPr>
        <w:t xml:space="preserve">נני נותן תצהיר זה בשם _________________ שהוא הגוף המבקש להתקשר עם המזמין במסגרת מכרז זה </w:t>
      </w:r>
      <w:r w:rsidRPr="005D4987">
        <w:rPr>
          <w:sz w:val="24"/>
          <w:szCs w:val="24"/>
          <w:rtl/>
        </w:rPr>
        <w:t>(</w:t>
      </w:r>
      <w:r w:rsidRPr="005D4987">
        <w:rPr>
          <w:rFonts w:hint="cs"/>
          <w:sz w:val="24"/>
          <w:szCs w:val="24"/>
          <w:rtl/>
        </w:rPr>
        <w:t xml:space="preserve">להלן: </w:t>
      </w:r>
      <w:r w:rsidRPr="005D4987">
        <w:rPr>
          <w:sz w:val="24"/>
          <w:szCs w:val="24"/>
          <w:rtl/>
        </w:rPr>
        <w:t>"</w:t>
      </w:r>
      <w:r w:rsidRPr="005D4987">
        <w:rPr>
          <w:rFonts w:hint="cs"/>
          <w:b/>
          <w:bCs/>
          <w:sz w:val="24"/>
          <w:szCs w:val="24"/>
          <w:rtl/>
        </w:rPr>
        <w:t>המציע</w:t>
      </w:r>
      <w:r w:rsidRPr="005D4987">
        <w:rPr>
          <w:rFonts w:hint="cs"/>
          <w:sz w:val="24"/>
          <w:szCs w:val="24"/>
          <w:rtl/>
        </w:rPr>
        <w:t>"</w:t>
      </w:r>
      <w:r w:rsidRPr="005D4987">
        <w:rPr>
          <w:sz w:val="24"/>
          <w:szCs w:val="24"/>
          <w:rtl/>
        </w:rPr>
        <w:t xml:space="preserve">). </w:t>
      </w:r>
      <w:r w:rsidRPr="005D4987">
        <w:rPr>
          <w:rFonts w:hint="cs"/>
          <w:sz w:val="24"/>
          <w:szCs w:val="24"/>
          <w:rtl/>
        </w:rPr>
        <w:t xml:space="preserve">אני מכהן כ_______________ והנני מוסמך/ת לתת תצהיר זה בשם המציע. </w:t>
      </w:r>
    </w:p>
    <w:p w:rsidR="00C374D1" w:rsidRPr="005D4987" w:rsidRDefault="00C374D1" w:rsidP="00C374D1">
      <w:pPr>
        <w:numPr>
          <w:ilvl w:val="0"/>
          <w:numId w:val="5"/>
        </w:numPr>
        <w:autoSpaceDE w:val="0"/>
        <w:autoSpaceDN w:val="0"/>
        <w:spacing w:before="240" w:line="360" w:lineRule="auto"/>
        <w:jc w:val="both"/>
        <w:rPr>
          <w:sz w:val="24"/>
          <w:szCs w:val="24"/>
        </w:rPr>
      </w:pPr>
      <w:r w:rsidRPr="005D4987">
        <w:rPr>
          <w:rFonts w:hint="cs"/>
          <w:sz w:val="24"/>
          <w:szCs w:val="24"/>
          <w:rtl/>
        </w:rPr>
        <w:t xml:space="preserve">הריני להצהיר כי </w:t>
      </w:r>
      <w:r w:rsidRPr="005D4987">
        <w:rPr>
          <w:sz w:val="24"/>
          <w:szCs w:val="24"/>
          <w:rtl/>
        </w:rPr>
        <w:t xml:space="preserve">המציע </w:t>
      </w:r>
      <w:r w:rsidRPr="005D4987">
        <w:rPr>
          <w:rFonts w:hint="cs"/>
          <w:sz w:val="24"/>
          <w:szCs w:val="24"/>
          <w:rtl/>
        </w:rPr>
        <w:t>מתחייב לעשות שימוש אך ורק בתוכנות מקוריות לצורך מכרז מס'____________.</w:t>
      </w:r>
    </w:p>
    <w:p w:rsidR="00C374D1" w:rsidRPr="005D4987" w:rsidRDefault="00C374D1" w:rsidP="00C374D1">
      <w:pPr>
        <w:numPr>
          <w:ilvl w:val="0"/>
          <w:numId w:val="5"/>
        </w:numPr>
        <w:autoSpaceDE w:val="0"/>
        <w:autoSpaceDN w:val="0"/>
        <w:spacing w:before="240" w:line="360" w:lineRule="auto"/>
        <w:jc w:val="both"/>
        <w:rPr>
          <w:sz w:val="24"/>
          <w:szCs w:val="24"/>
        </w:rPr>
      </w:pPr>
      <w:r w:rsidRPr="005D4987">
        <w:rPr>
          <w:sz w:val="24"/>
          <w:szCs w:val="24"/>
          <w:rtl/>
        </w:rPr>
        <w:t>ז</w:t>
      </w:r>
      <w:r w:rsidRPr="005D4987">
        <w:rPr>
          <w:rFonts w:hint="cs"/>
          <w:sz w:val="24"/>
          <w:szCs w:val="24"/>
          <w:rtl/>
        </w:rPr>
        <w:t xml:space="preserve">ה שמי, להלן חתימתי ותוכן תצהירי דלעיל אמת. </w:t>
      </w:r>
    </w:p>
    <w:p w:rsidR="00C374D1" w:rsidRPr="005D4987" w:rsidRDefault="00C374D1" w:rsidP="00C374D1">
      <w:pPr>
        <w:ind w:left="360"/>
        <w:jc w:val="both"/>
        <w:rPr>
          <w:sz w:val="24"/>
          <w:szCs w:val="24"/>
        </w:rPr>
      </w:pPr>
    </w:p>
    <w:p w:rsidR="00C374D1" w:rsidRPr="005D4987" w:rsidRDefault="00C374D1" w:rsidP="00C374D1">
      <w:pPr>
        <w:spacing w:line="360" w:lineRule="auto"/>
        <w:ind w:right="360" w:firstLine="5330"/>
        <w:jc w:val="center"/>
        <w:rPr>
          <w:b/>
          <w:bCs/>
          <w:sz w:val="24"/>
          <w:szCs w:val="24"/>
          <w:u w:val="single"/>
          <w:rtl/>
        </w:rPr>
      </w:pPr>
      <w:r w:rsidRPr="005D4987">
        <w:rPr>
          <w:rFonts w:hint="cs"/>
          <w:sz w:val="24"/>
          <w:szCs w:val="24"/>
          <w:rtl/>
        </w:rPr>
        <w:t>_____________________</w:t>
      </w:r>
    </w:p>
    <w:p w:rsidR="00C374D1" w:rsidRPr="005D4987" w:rsidRDefault="00C374D1" w:rsidP="00C374D1">
      <w:pPr>
        <w:spacing w:line="360" w:lineRule="auto"/>
        <w:ind w:right="360" w:firstLine="5330"/>
        <w:jc w:val="center"/>
        <w:rPr>
          <w:sz w:val="24"/>
          <w:szCs w:val="24"/>
          <w:rtl/>
        </w:rPr>
      </w:pPr>
      <w:r w:rsidRPr="005D4987">
        <w:rPr>
          <w:rFonts w:hint="cs"/>
          <w:sz w:val="24"/>
          <w:szCs w:val="24"/>
          <w:rtl/>
        </w:rPr>
        <w:t>המצהיר</w:t>
      </w:r>
    </w:p>
    <w:p w:rsidR="00C374D1" w:rsidRPr="005D4987" w:rsidRDefault="00C374D1" w:rsidP="00C374D1">
      <w:pPr>
        <w:spacing w:line="360" w:lineRule="auto"/>
        <w:ind w:right="360" w:firstLine="5330"/>
        <w:jc w:val="center"/>
        <w:rPr>
          <w:sz w:val="24"/>
          <w:szCs w:val="24"/>
        </w:rPr>
      </w:pPr>
    </w:p>
    <w:p w:rsidR="00C374D1" w:rsidRPr="005D4987" w:rsidRDefault="00C374D1" w:rsidP="00C374D1">
      <w:pPr>
        <w:spacing w:before="240" w:line="360" w:lineRule="auto"/>
        <w:jc w:val="center"/>
        <w:outlineLvl w:val="1"/>
        <w:rPr>
          <w:sz w:val="24"/>
          <w:szCs w:val="24"/>
          <w:u w:val="single"/>
          <w:rtl/>
        </w:rPr>
      </w:pPr>
      <w:r w:rsidRPr="005D4987">
        <w:rPr>
          <w:sz w:val="24"/>
          <w:szCs w:val="24"/>
          <w:u w:val="single"/>
          <w:rtl/>
        </w:rPr>
        <w:t>א</w:t>
      </w:r>
      <w:r w:rsidRPr="005D4987">
        <w:rPr>
          <w:rFonts w:hint="cs"/>
          <w:sz w:val="24"/>
          <w:szCs w:val="24"/>
          <w:u w:val="single"/>
          <w:rtl/>
        </w:rPr>
        <w:t>ישור</w:t>
      </w:r>
    </w:p>
    <w:p w:rsidR="00C374D1" w:rsidRPr="005D4987" w:rsidRDefault="00C374D1" w:rsidP="00C374D1">
      <w:pPr>
        <w:spacing w:line="360" w:lineRule="auto"/>
        <w:jc w:val="both"/>
        <w:rPr>
          <w:sz w:val="24"/>
          <w:szCs w:val="24"/>
          <w:rtl/>
        </w:rPr>
      </w:pPr>
      <w:r w:rsidRPr="005D4987">
        <w:rPr>
          <w:sz w:val="24"/>
          <w:szCs w:val="24"/>
          <w:rtl/>
        </w:rPr>
        <w:t>א</w:t>
      </w:r>
      <w:r w:rsidRPr="005D4987">
        <w:rPr>
          <w:rFonts w:hint="cs"/>
          <w:sz w:val="24"/>
          <w:szCs w:val="24"/>
          <w:rtl/>
        </w:rPr>
        <w:t>ני הח"מ, ________________, עו"ד, מאשר/ת כי ביום ____________ הופיע/ה בפני במשרדי ברחוב ___________ בישו</w:t>
      </w:r>
      <w:r w:rsidRPr="005D4987">
        <w:rPr>
          <w:sz w:val="24"/>
          <w:szCs w:val="24"/>
          <w:rtl/>
        </w:rPr>
        <w:t>ב</w:t>
      </w:r>
      <w:r w:rsidRPr="005D4987">
        <w:rPr>
          <w:rFonts w:hint="cs"/>
          <w:sz w:val="24"/>
          <w:szCs w:val="24"/>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374D1" w:rsidRPr="005D4987" w:rsidRDefault="00C374D1" w:rsidP="00C374D1">
      <w:pPr>
        <w:pStyle w:val="TOC2"/>
        <w:rPr>
          <w:b/>
          <w:bCs/>
          <w:smallCaps/>
          <w:rtl/>
        </w:rPr>
      </w:pPr>
    </w:p>
    <w:p w:rsidR="00C374D1" w:rsidRPr="005D4987" w:rsidRDefault="00C374D1" w:rsidP="00C374D1">
      <w:pPr>
        <w:ind w:right="1680"/>
        <w:rPr>
          <w:sz w:val="24"/>
          <w:szCs w:val="24"/>
          <w:rtl/>
        </w:rPr>
      </w:pPr>
    </w:p>
    <w:p w:rsidR="00C374D1" w:rsidRPr="005D4987" w:rsidRDefault="00C374D1" w:rsidP="00C374D1">
      <w:pPr>
        <w:ind w:right="567"/>
        <w:rPr>
          <w:sz w:val="24"/>
          <w:szCs w:val="24"/>
          <w:rtl/>
        </w:rPr>
      </w:pPr>
      <w:r w:rsidRPr="005D4987">
        <w:rPr>
          <w:sz w:val="24"/>
          <w:szCs w:val="24"/>
          <w:rtl/>
        </w:rPr>
        <w:t>___________</w:t>
      </w:r>
      <w:r w:rsidRPr="005D4987">
        <w:rPr>
          <w:sz w:val="24"/>
          <w:szCs w:val="24"/>
          <w:rtl/>
        </w:rPr>
        <w:tab/>
        <w:t xml:space="preserve">              ______________________</w:t>
      </w:r>
      <w:r w:rsidRPr="005D4987">
        <w:rPr>
          <w:sz w:val="24"/>
          <w:szCs w:val="24"/>
          <w:rtl/>
        </w:rPr>
        <w:tab/>
      </w:r>
      <w:r w:rsidRPr="005D4987">
        <w:rPr>
          <w:rFonts w:hint="cs"/>
          <w:sz w:val="24"/>
          <w:szCs w:val="24"/>
          <w:rtl/>
        </w:rPr>
        <w:t xml:space="preserve">        ___________</w:t>
      </w:r>
      <w:r w:rsidRPr="005D4987">
        <w:rPr>
          <w:sz w:val="24"/>
          <w:szCs w:val="24"/>
          <w:rtl/>
        </w:rPr>
        <w:tab/>
      </w:r>
      <w:r w:rsidRPr="005D4987">
        <w:rPr>
          <w:sz w:val="24"/>
          <w:szCs w:val="24"/>
          <w:rtl/>
        </w:rPr>
        <w:tab/>
      </w:r>
    </w:p>
    <w:p w:rsidR="00C374D1" w:rsidRPr="005D4987" w:rsidRDefault="00C374D1" w:rsidP="00C374D1">
      <w:pPr>
        <w:ind w:right="567"/>
        <w:rPr>
          <w:sz w:val="24"/>
          <w:szCs w:val="24"/>
          <w:rtl/>
        </w:rPr>
      </w:pPr>
      <w:r w:rsidRPr="005D4987">
        <w:rPr>
          <w:sz w:val="24"/>
          <w:szCs w:val="24"/>
          <w:rtl/>
        </w:rPr>
        <w:t xml:space="preserve">      </w:t>
      </w:r>
      <w:r w:rsidRPr="005D4987">
        <w:rPr>
          <w:rFonts w:hint="cs"/>
          <w:sz w:val="24"/>
          <w:szCs w:val="24"/>
          <w:rtl/>
        </w:rPr>
        <w:t xml:space="preserve">תאריך </w:t>
      </w:r>
      <w:r w:rsidRPr="005D4987">
        <w:rPr>
          <w:sz w:val="24"/>
          <w:szCs w:val="24"/>
          <w:rtl/>
        </w:rPr>
        <w:tab/>
      </w:r>
      <w:r w:rsidRPr="005D4987">
        <w:rPr>
          <w:sz w:val="24"/>
          <w:szCs w:val="24"/>
          <w:rtl/>
        </w:rPr>
        <w:tab/>
      </w:r>
      <w:r w:rsidRPr="005D4987">
        <w:rPr>
          <w:rFonts w:hint="cs"/>
          <w:sz w:val="24"/>
          <w:szCs w:val="24"/>
          <w:rtl/>
        </w:rPr>
        <w:t>חותמת ו</w:t>
      </w:r>
      <w:r w:rsidRPr="005D4987">
        <w:rPr>
          <w:sz w:val="24"/>
          <w:szCs w:val="24"/>
          <w:rtl/>
        </w:rPr>
        <w:t>מ</w:t>
      </w:r>
      <w:r w:rsidRPr="005D4987">
        <w:rPr>
          <w:rFonts w:hint="cs"/>
          <w:sz w:val="24"/>
          <w:szCs w:val="24"/>
          <w:rtl/>
        </w:rPr>
        <w:t xml:space="preserve">ספר רישיון עורך דין </w:t>
      </w:r>
      <w:r w:rsidRPr="005D4987">
        <w:rPr>
          <w:sz w:val="24"/>
          <w:szCs w:val="24"/>
          <w:rtl/>
        </w:rPr>
        <w:tab/>
      </w:r>
      <w:r w:rsidRPr="005D4987">
        <w:rPr>
          <w:rFonts w:hint="cs"/>
          <w:sz w:val="24"/>
          <w:szCs w:val="24"/>
          <w:rtl/>
        </w:rPr>
        <w:t xml:space="preserve">         חתימת עו"ד</w:t>
      </w: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Default="00C374D1" w:rsidP="00C374D1">
      <w:pPr>
        <w:outlineLvl w:val="0"/>
        <w:rPr>
          <w:b/>
          <w:bCs/>
          <w:rtl/>
        </w:rPr>
      </w:pPr>
    </w:p>
    <w:p w:rsidR="00C374D1" w:rsidRPr="00D847A4" w:rsidRDefault="00C374D1" w:rsidP="00C374D1">
      <w:pPr>
        <w:rPr>
          <w:b/>
          <w:bCs/>
          <w:u w:val="single"/>
          <w:rtl/>
        </w:rPr>
      </w:pPr>
      <w:r w:rsidRPr="00D847A4">
        <w:rPr>
          <w:rFonts w:hint="cs"/>
          <w:b/>
          <w:bCs/>
          <w:u w:val="single"/>
          <w:rtl/>
        </w:rPr>
        <w:t>1</w:t>
      </w:r>
      <w:r>
        <w:rPr>
          <w:rFonts w:hint="cs"/>
          <w:b/>
          <w:bCs/>
          <w:u w:val="single"/>
          <w:rtl/>
        </w:rPr>
        <w:t>5</w:t>
      </w:r>
      <w:r w:rsidRPr="00D847A4">
        <w:rPr>
          <w:rFonts w:hint="cs"/>
          <w:b/>
          <w:bCs/>
          <w:u w:val="single"/>
          <w:rtl/>
        </w:rPr>
        <w:t xml:space="preserve">. נספח ח' - אישור בדבר תשלום שכר מינימום וזכויות סוציאליות </w:t>
      </w:r>
    </w:p>
    <w:p w:rsidR="00C374D1" w:rsidRPr="00D51377" w:rsidRDefault="00C374D1" w:rsidP="00C374D1">
      <w:pPr>
        <w:rPr>
          <w:sz w:val="24"/>
          <w:szCs w:val="24"/>
          <w:rtl/>
        </w:rPr>
      </w:pPr>
    </w:p>
    <w:p w:rsidR="00C374D1" w:rsidRPr="00D51377" w:rsidRDefault="00C374D1" w:rsidP="00C374D1">
      <w:pPr>
        <w:spacing w:before="240"/>
        <w:jc w:val="both"/>
        <w:rPr>
          <w:sz w:val="24"/>
          <w:szCs w:val="24"/>
          <w:rtl/>
        </w:rPr>
      </w:pPr>
      <w:r w:rsidRPr="00D51377">
        <w:rPr>
          <w:sz w:val="24"/>
          <w:szCs w:val="24"/>
          <w:rtl/>
        </w:rPr>
        <w:t>א</w:t>
      </w:r>
      <w:r w:rsidRPr="00D51377">
        <w:rPr>
          <w:rFonts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C374D1" w:rsidRPr="00D51377" w:rsidRDefault="00C374D1" w:rsidP="00C374D1">
      <w:pPr>
        <w:numPr>
          <w:ilvl w:val="0"/>
          <w:numId w:val="9"/>
        </w:numPr>
        <w:spacing w:before="240"/>
        <w:ind w:right="576"/>
        <w:jc w:val="both"/>
        <w:rPr>
          <w:sz w:val="24"/>
          <w:szCs w:val="24"/>
          <w:rtl/>
        </w:rPr>
      </w:pPr>
      <w:r w:rsidRPr="00D51377">
        <w:rPr>
          <w:sz w:val="24"/>
          <w:szCs w:val="24"/>
          <w:rtl/>
        </w:rPr>
        <w:t>ה</w:t>
      </w:r>
      <w:r w:rsidRPr="00D51377">
        <w:rPr>
          <w:rFonts w:hint="cs"/>
          <w:sz w:val="24"/>
          <w:szCs w:val="24"/>
          <w:rtl/>
        </w:rPr>
        <w:t xml:space="preserve">נני נותן תצהיר זה בשם _________________ שהוא הגוף המבקש להתקשר עם המזמין במסגרת מכרז זה </w:t>
      </w:r>
      <w:r w:rsidRPr="00D51377">
        <w:rPr>
          <w:sz w:val="24"/>
          <w:szCs w:val="24"/>
          <w:rtl/>
        </w:rPr>
        <w:t>(</w:t>
      </w:r>
      <w:r w:rsidRPr="00D51377">
        <w:rPr>
          <w:rFonts w:hint="cs"/>
          <w:sz w:val="24"/>
          <w:szCs w:val="24"/>
          <w:rtl/>
        </w:rPr>
        <w:t xml:space="preserve">להלן: </w:t>
      </w:r>
      <w:r w:rsidRPr="00D51377">
        <w:rPr>
          <w:sz w:val="24"/>
          <w:szCs w:val="24"/>
          <w:rtl/>
        </w:rPr>
        <w:t>"</w:t>
      </w:r>
      <w:r w:rsidRPr="00D51377">
        <w:rPr>
          <w:rFonts w:hint="cs"/>
          <w:b/>
          <w:bCs/>
          <w:sz w:val="24"/>
          <w:szCs w:val="24"/>
          <w:rtl/>
        </w:rPr>
        <w:t>המציע</w:t>
      </w:r>
      <w:r w:rsidRPr="00D51377">
        <w:rPr>
          <w:rFonts w:hint="cs"/>
          <w:sz w:val="24"/>
          <w:szCs w:val="24"/>
          <w:rtl/>
        </w:rPr>
        <w:t>"</w:t>
      </w:r>
      <w:r w:rsidRPr="00D51377">
        <w:rPr>
          <w:sz w:val="24"/>
          <w:szCs w:val="24"/>
          <w:rtl/>
        </w:rPr>
        <w:t xml:space="preserve">). </w:t>
      </w:r>
      <w:r w:rsidRPr="00D51377">
        <w:rPr>
          <w:rFonts w:hint="cs"/>
          <w:sz w:val="24"/>
          <w:szCs w:val="24"/>
          <w:rtl/>
        </w:rPr>
        <w:t xml:space="preserve">אני מכהן כ_______________ והנני מוסמך/ת לתת תצהיר זה בשם המציע. </w:t>
      </w:r>
    </w:p>
    <w:p w:rsidR="00C374D1" w:rsidRPr="00D51377" w:rsidRDefault="00C374D1" w:rsidP="00C374D1">
      <w:pPr>
        <w:numPr>
          <w:ilvl w:val="0"/>
          <w:numId w:val="9"/>
        </w:numPr>
        <w:ind w:right="576"/>
        <w:jc w:val="both"/>
        <w:rPr>
          <w:sz w:val="24"/>
          <w:szCs w:val="24"/>
        </w:rPr>
      </w:pPr>
      <w:r w:rsidRPr="00D51377">
        <w:rPr>
          <w:rFonts w:hint="cs"/>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D51377">
        <w:rPr>
          <w:rFonts w:hint="cs"/>
          <w:sz w:val="24"/>
          <w:szCs w:val="24"/>
          <w:rtl/>
        </w:rPr>
        <w:t>התשמ"ז</w:t>
      </w:r>
      <w:proofErr w:type="spellEnd"/>
      <w:r w:rsidRPr="00D51377">
        <w:rPr>
          <w:rFonts w:hint="cs"/>
          <w:sz w:val="24"/>
          <w:szCs w:val="24"/>
          <w:rtl/>
        </w:rPr>
        <w:t xml:space="preserve"> - 1987 וכי משולמים להם מלוא התשלומים הסוציאליים בהתאם להוראות כל דין ו/או ההסכם הקיבוצי או צו ההרחבה שחל עליהם. </w:t>
      </w:r>
    </w:p>
    <w:p w:rsidR="00C374D1" w:rsidRPr="00D51377" w:rsidRDefault="00C374D1" w:rsidP="00C374D1">
      <w:pPr>
        <w:numPr>
          <w:ilvl w:val="0"/>
          <w:numId w:val="9"/>
        </w:numPr>
        <w:ind w:right="576"/>
        <w:jc w:val="both"/>
        <w:rPr>
          <w:sz w:val="24"/>
          <w:szCs w:val="24"/>
        </w:rPr>
      </w:pPr>
      <w:r w:rsidRPr="00D51377">
        <w:rPr>
          <w:rFonts w:hint="cs"/>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C374D1" w:rsidRPr="00D51377" w:rsidRDefault="00C374D1" w:rsidP="00C374D1">
      <w:pPr>
        <w:numPr>
          <w:ilvl w:val="0"/>
          <w:numId w:val="9"/>
        </w:numPr>
        <w:ind w:right="576"/>
        <w:jc w:val="both"/>
        <w:rPr>
          <w:sz w:val="24"/>
          <w:szCs w:val="24"/>
        </w:rPr>
      </w:pPr>
      <w:r w:rsidRPr="00D51377">
        <w:rPr>
          <w:sz w:val="24"/>
          <w:szCs w:val="24"/>
          <w:rtl/>
        </w:rPr>
        <w:t>ז</w:t>
      </w:r>
      <w:r w:rsidRPr="00D51377">
        <w:rPr>
          <w:rFonts w:hint="cs"/>
          <w:sz w:val="24"/>
          <w:szCs w:val="24"/>
          <w:rtl/>
        </w:rPr>
        <w:t xml:space="preserve">ה שמי, להלן חתימתי ותוכן תצהירי דלעיל אמת. </w:t>
      </w:r>
    </w:p>
    <w:p w:rsidR="00C374D1" w:rsidRPr="00D51377" w:rsidRDefault="00C374D1" w:rsidP="00C374D1">
      <w:pPr>
        <w:ind w:left="360"/>
        <w:jc w:val="both"/>
        <w:rPr>
          <w:color w:val="0000FF"/>
          <w:sz w:val="24"/>
          <w:szCs w:val="24"/>
          <w:rtl/>
        </w:rPr>
      </w:pPr>
    </w:p>
    <w:p w:rsidR="00C374D1" w:rsidRPr="00D51377" w:rsidRDefault="00C374D1" w:rsidP="00C374D1">
      <w:pPr>
        <w:ind w:left="360"/>
        <w:jc w:val="both"/>
        <w:rPr>
          <w:color w:val="0000FF"/>
          <w:sz w:val="24"/>
          <w:szCs w:val="24"/>
        </w:rPr>
      </w:pPr>
    </w:p>
    <w:p w:rsidR="00C374D1" w:rsidRPr="00D51377" w:rsidRDefault="00C374D1" w:rsidP="00C374D1">
      <w:pPr>
        <w:ind w:right="360" w:firstLine="5330"/>
        <w:jc w:val="center"/>
        <w:rPr>
          <w:b/>
          <w:bCs/>
          <w:sz w:val="24"/>
          <w:szCs w:val="24"/>
          <w:u w:val="single"/>
          <w:rtl/>
        </w:rPr>
      </w:pPr>
      <w:r w:rsidRPr="00D51377">
        <w:rPr>
          <w:rFonts w:hint="cs"/>
          <w:sz w:val="24"/>
          <w:szCs w:val="24"/>
          <w:rtl/>
        </w:rPr>
        <w:t>________________</w:t>
      </w:r>
    </w:p>
    <w:p w:rsidR="00C374D1" w:rsidRPr="00D51377" w:rsidRDefault="00C374D1" w:rsidP="00C374D1">
      <w:pPr>
        <w:ind w:right="360" w:firstLine="5330"/>
        <w:jc w:val="center"/>
        <w:rPr>
          <w:sz w:val="24"/>
          <w:szCs w:val="24"/>
          <w:rtl/>
        </w:rPr>
      </w:pPr>
      <w:r w:rsidRPr="00D51377">
        <w:rPr>
          <w:rFonts w:hint="cs"/>
          <w:sz w:val="24"/>
          <w:szCs w:val="24"/>
          <w:rtl/>
        </w:rPr>
        <w:t>המצהיר</w:t>
      </w:r>
    </w:p>
    <w:p w:rsidR="00C374D1" w:rsidRPr="00D51377" w:rsidRDefault="00C374D1" w:rsidP="00C374D1">
      <w:pPr>
        <w:ind w:right="360" w:firstLine="5330"/>
        <w:jc w:val="center"/>
        <w:rPr>
          <w:sz w:val="24"/>
          <w:szCs w:val="24"/>
        </w:rPr>
      </w:pPr>
    </w:p>
    <w:p w:rsidR="00C374D1" w:rsidRPr="00D51377" w:rsidRDefault="00C374D1" w:rsidP="00C374D1">
      <w:pPr>
        <w:spacing w:before="240"/>
        <w:jc w:val="center"/>
        <w:outlineLvl w:val="1"/>
        <w:rPr>
          <w:sz w:val="24"/>
          <w:szCs w:val="24"/>
          <w:u w:val="single"/>
          <w:rtl/>
        </w:rPr>
      </w:pPr>
      <w:r w:rsidRPr="00D51377">
        <w:rPr>
          <w:sz w:val="24"/>
          <w:szCs w:val="24"/>
          <w:u w:val="single"/>
          <w:rtl/>
        </w:rPr>
        <w:t>א</w:t>
      </w:r>
      <w:r w:rsidRPr="00D51377">
        <w:rPr>
          <w:rFonts w:hint="cs"/>
          <w:sz w:val="24"/>
          <w:szCs w:val="24"/>
          <w:u w:val="single"/>
          <w:rtl/>
        </w:rPr>
        <w:t>ישור</w:t>
      </w:r>
    </w:p>
    <w:p w:rsidR="00C374D1" w:rsidRDefault="00C374D1" w:rsidP="00C374D1">
      <w:pPr>
        <w:jc w:val="both"/>
        <w:rPr>
          <w:sz w:val="24"/>
          <w:szCs w:val="24"/>
          <w:rtl/>
        </w:rPr>
      </w:pPr>
    </w:p>
    <w:p w:rsidR="00C374D1" w:rsidRPr="00D51377" w:rsidRDefault="00C374D1" w:rsidP="00C374D1">
      <w:pPr>
        <w:jc w:val="both"/>
        <w:rPr>
          <w:sz w:val="24"/>
          <w:szCs w:val="24"/>
          <w:rtl/>
        </w:rPr>
      </w:pPr>
      <w:r w:rsidRPr="00D51377">
        <w:rPr>
          <w:sz w:val="24"/>
          <w:szCs w:val="24"/>
          <w:rtl/>
        </w:rPr>
        <w:t>א</w:t>
      </w:r>
      <w:r w:rsidRPr="00D51377">
        <w:rPr>
          <w:rFonts w:hint="cs"/>
          <w:sz w:val="24"/>
          <w:szCs w:val="24"/>
          <w:rtl/>
        </w:rPr>
        <w:t>ני הח"מ, ________________, עו"ד, מאשר/ת כי ביום ____________ הופיע/ה בפני במשרדי ברחוב ___________ בישו</w:t>
      </w:r>
      <w:r w:rsidRPr="00D51377">
        <w:rPr>
          <w:sz w:val="24"/>
          <w:szCs w:val="24"/>
          <w:rtl/>
        </w:rPr>
        <w:t>ב</w:t>
      </w:r>
      <w:r w:rsidRPr="00D51377">
        <w:rPr>
          <w:rFonts w:hint="cs"/>
          <w:sz w:val="24"/>
          <w:szCs w:val="24"/>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374D1" w:rsidRPr="00D51377" w:rsidRDefault="00C374D1" w:rsidP="00C374D1">
      <w:pPr>
        <w:pStyle w:val="TOC2"/>
        <w:rPr>
          <w:b/>
          <w:bCs/>
          <w:smallCaps/>
          <w:rtl/>
        </w:rPr>
      </w:pPr>
    </w:p>
    <w:p w:rsidR="00C374D1" w:rsidRPr="00D51377" w:rsidRDefault="00C374D1" w:rsidP="00C374D1">
      <w:pPr>
        <w:ind w:right="1680"/>
        <w:rPr>
          <w:sz w:val="24"/>
          <w:szCs w:val="24"/>
          <w:rtl/>
        </w:rPr>
      </w:pPr>
    </w:p>
    <w:p w:rsidR="00C374D1" w:rsidRPr="00D51377" w:rsidRDefault="00C374D1" w:rsidP="00C374D1">
      <w:pPr>
        <w:ind w:right="567"/>
        <w:rPr>
          <w:sz w:val="24"/>
          <w:szCs w:val="24"/>
          <w:rtl/>
        </w:rPr>
      </w:pPr>
      <w:r w:rsidRPr="00D51377">
        <w:rPr>
          <w:sz w:val="24"/>
          <w:szCs w:val="24"/>
          <w:rtl/>
        </w:rPr>
        <w:t>___________</w:t>
      </w:r>
      <w:r w:rsidRPr="00D51377">
        <w:rPr>
          <w:sz w:val="24"/>
          <w:szCs w:val="24"/>
          <w:rtl/>
        </w:rPr>
        <w:tab/>
        <w:t xml:space="preserve">              ______________________</w:t>
      </w:r>
      <w:r w:rsidRPr="00D51377">
        <w:rPr>
          <w:sz w:val="24"/>
          <w:szCs w:val="24"/>
          <w:rtl/>
        </w:rPr>
        <w:tab/>
      </w:r>
      <w:r w:rsidRPr="00D51377">
        <w:rPr>
          <w:rFonts w:hint="cs"/>
          <w:sz w:val="24"/>
          <w:szCs w:val="24"/>
          <w:rtl/>
        </w:rPr>
        <w:t xml:space="preserve">        ___________</w:t>
      </w:r>
      <w:r w:rsidRPr="00D51377">
        <w:rPr>
          <w:sz w:val="24"/>
          <w:szCs w:val="24"/>
          <w:rtl/>
        </w:rPr>
        <w:tab/>
      </w:r>
      <w:r w:rsidRPr="00D51377">
        <w:rPr>
          <w:sz w:val="24"/>
          <w:szCs w:val="24"/>
          <w:rtl/>
        </w:rPr>
        <w:tab/>
      </w:r>
    </w:p>
    <w:p w:rsidR="00C374D1" w:rsidRPr="00D51377" w:rsidRDefault="00C374D1" w:rsidP="00C374D1">
      <w:pPr>
        <w:ind w:right="567"/>
        <w:rPr>
          <w:sz w:val="24"/>
          <w:szCs w:val="24"/>
          <w:rtl/>
        </w:rPr>
      </w:pPr>
      <w:r w:rsidRPr="00D51377">
        <w:rPr>
          <w:sz w:val="24"/>
          <w:szCs w:val="24"/>
          <w:rtl/>
        </w:rPr>
        <w:t xml:space="preserve">      </w:t>
      </w:r>
      <w:r w:rsidRPr="00D51377">
        <w:rPr>
          <w:rFonts w:hint="cs"/>
          <w:sz w:val="24"/>
          <w:szCs w:val="24"/>
          <w:rtl/>
        </w:rPr>
        <w:t xml:space="preserve">תאריך </w:t>
      </w:r>
      <w:r w:rsidRPr="00D51377">
        <w:rPr>
          <w:sz w:val="24"/>
          <w:szCs w:val="24"/>
          <w:rtl/>
        </w:rPr>
        <w:tab/>
      </w:r>
      <w:r w:rsidRPr="00D51377">
        <w:rPr>
          <w:sz w:val="24"/>
          <w:szCs w:val="24"/>
          <w:rtl/>
        </w:rPr>
        <w:tab/>
      </w:r>
      <w:r w:rsidRPr="00D51377">
        <w:rPr>
          <w:rFonts w:hint="cs"/>
          <w:sz w:val="24"/>
          <w:szCs w:val="24"/>
          <w:rtl/>
        </w:rPr>
        <w:t>חותמת ו</w:t>
      </w:r>
      <w:r w:rsidRPr="00D51377">
        <w:rPr>
          <w:sz w:val="24"/>
          <w:szCs w:val="24"/>
          <w:rtl/>
        </w:rPr>
        <w:t>מ</w:t>
      </w:r>
      <w:r w:rsidRPr="00D51377">
        <w:rPr>
          <w:rFonts w:hint="cs"/>
          <w:sz w:val="24"/>
          <w:szCs w:val="24"/>
          <w:rtl/>
        </w:rPr>
        <w:t xml:space="preserve">ספר רישיון עורך דין </w:t>
      </w:r>
      <w:r w:rsidRPr="00D51377">
        <w:rPr>
          <w:sz w:val="24"/>
          <w:szCs w:val="24"/>
          <w:rtl/>
        </w:rPr>
        <w:tab/>
      </w:r>
      <w:r w:rsidRPr="00D51377">
        <w:rPr>
          <w:rFonts w:hint="cs"/>
          <w:sz w:val="24"/>
          <w:szCs w:val="24"/>
          <w:rtl/>
        </w:rPr>
        <w:t xml:space="preserve">         חתימת עוה"ד</w:t>
      </w: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Default="00C374D1" w:rsidP="00C374D1">
      <w:pPr>
        <w:rPr>
          <w:color w:val="0000FF"/>
          <w:sz w:val="24"/>
          <w:szCs w:val="24"/>
          <w:rtl/>
        </w:rPr>
      </w:pPr>
    </w:p>
    <w:p w:rsidR="00C374D1" w:rsidRPr="00D51377" w:rsidRDefault="00C374D1" w:rsidP="00C374D1">
      <w:pPr>
        <w:rPr>
          <w:color w:val="0000FF"/>
          <w:sz w:val="24"/>
          <w:szCs w:val="24"/>
          <w:rtl/>
        </w:rPr>
      </w:pPr>
    </w:p>
    <w:p w:rsidR="00C374D1" w:rsidRPr="00D51377" w:rsidRDefault="00C374D1" w:rsidP="00C374D1">
      <w:pPr>
        <w:rPr>
          <w:color w:val="0000FF"/>
          <w:sz w:val="24"/>
          <w:szCs w:val="24"/>
          <w:rtl/>
        </w:rPr>
      </w:pPr>
    </w:p>
    <w:p w:rsidR="00C374D1" w:rsidRPr="00212DA0" w:rsidRDefault="00C374D1" w:rsidP="00C374D1">
      <w:pPr>
        <w:rPr>
          <w:rFonts w:ascii="Arial" w:hAnsi="Arial"/>
          <w:b/>
          <w:bCs/>
          <w:u w:val="single"/>
          <w:rtl/>
        </w:rPr>
      </w:pPr>
      <w:r w:rsidRPr="00212DA0">
        <w:rPr>
          <w:rFonts w:ascii="Arial" w:hAnsi="Arial" w:hint="cs"/>
          <w:b/>
          <w:bCs/>
          <w:u w:val="single"/>
          <w:rtl/>
        </w:rPr>
        <w:t>1</w:t>
      </w:r>
      <w:r>
        <w:rPr>
          <w:rFonts w:ascii="Arial" w:hAnsi="Arial" w:hint="cs"/>
          <w:b/>
          <w:bCs/>
          <w:u w:val="single"/>
          <w:rtl/>
        </w:rPr>
        <w:t>6</w:t>
      </w:r>
      <w:r w:rsidRPr="00212DA0">
        <w:rPr>
          <w:rFonts w:ascii="Arial" w:hAnsi="Arial" w:hint="cs"/>
          <w:b/>
          <w:bCs/>
          <w:u w:val="single"/>
          <w:rtl/>
        </w:rPr>
        <w:t xml:space="preserve">.נספח </w:t>
      </w:r>
      <w:r>
        <w:rPr>
          <w:rFonts w:ascii="Arial" w:hAnsi="Arial" w:hint="cs"/>
          <w:b/>
          <w:bCs/>
          <w:u w:val="single"/>
          <w:rtl/>
        </w:rPr>
        <w:t>ט</w:t>
      </w:r>
      <w:r w:rsidRPr="00212DA0">
        <w:rPr>
          <w:rFonts w:ascii="Arial" w:hAnsi="Arial" w:hint="cs"/>
          <w:b/>
          <w:bCs/>
          <w:u w:val="single"/>
          <w:rtl/>
        </w:rPr>
        <w:t xml:space="preserve">' - </w:t>
      </w:r>
      <w:r w:rsidRPr="00212DA0">
        <w:rPr>
          <w:rFonts w:ascii="Arial" w:hAnsi="Arial"/>
          <w:b/>
          <w:bCs/>
          <w:u w:val="single"/>
          <w:rtl/>
        </w:rPr>
        <w:t>התחייבות להעדר ניגוד עניינים</w:t>
      </w:r>
    </w:p>
    <w:p w:rsidR="00C374D1" w:rsidRPr="00C33492" w:rsidRDefault="00C374D1" w:rsidP="00C374D1">
      <w:pPr>
        <w:spacing w:line="360" w:lineRule="auto"/>
        <w:jc w:val="center"/>
        <w:rPr>
          <w:rFonts w:ascii="Arial" w:hAnsi="Arial" w:cs="Arial"/>
          <w:b/>
          <w:bCs/>
          <w:sz w:val="22"/>
          <w:szCs w:val="22"/>
          <w:u w:val="single"/>
          <w:rtl/>
        </w:rPr>
      </w:pPr>
    </w:p>
    <w:p w:rsidR="00C374D1" w:rsidRPr="005D4987" w:rsidRDefault="00C374D1" w:rsidP="00C374D1">
      <w:pPr>
        <w:spacing w:line="360" w:lineRule="auto"/>
        <w:rPr>
          <w:rFonts w:ascii="Arial" w:hAnsi="Arial"/>
          <w:sz w:val="24"/>
          <w:szCs w:val="24"/>
        </w:rPr>
      </w:pPr>
      <w:r w:rsidRPr="005D4987">
        <w:rPr>
          <w:rFonts w:ascii="Arial" w:hAnsi="Arial"/>
          <w:sz w:val="24"/>
          <w:szCs w:val="24"/>
          <w:rtl/>
        </w:rPr>
        <w:t>שנערכה ונחתמה ב_____</w:t>
      </w:r>
      <w:r w:rsidRPr="005D4987">
        <w:rPr>
          <w:rFonts w:ascii="Arial" w:hAnsi="Arial" w:hint="cs"/>
          <w:sz w:val="24"/>
          <w:szCs w:val="24"/>
          <w:rtl/>
        </w:rPr>
        <w:t>___</w:t>
      </w:r>
      <w:r w:rsidRPr="005D4987">
        <w:rPr>
          <w:rFonts w:ascii="Arial" w:hAnsi="Arial"/>
          <w:sz w:val="24"/>
          <w:szCs w:val="24"/>
          <w:rtl/>
        </w:rPr>
        <w:t xml:space="preserve">_ ביום ____ בחודש _____ </w:t>
      </w:r>
      <w:r w:rsidRPr="005D4987">
        <w:rPr>
          <w:rFonts w:ascii="Arial" w:hAnsi="Arial" w:hint="cs"/>
          <w:sz w:val="24"/>
          <w:szCs w:val="24"/>
          <w:rtl/>
        </w:rPr>
        <w:t>שנת_______</w:t>
      </w:r>
    </w:p>
    <w:p w:rsidR="00C374D1" w:rsidRPr="005D4987" w:rsidRDefault="00C374D1" w:rsidP="00C374D1">
      <w:pPr>
        <w:spacing w:line="360" w:lineRule="auto"/>
        <w:rPr>
          <w:rFonts w:ascii="Arial" w:hAnsi="Arial"/>
          <w:sz w:val="24"/>
          <w:szCs w:val="24"/>
          <w:rtl/>
        </w:rPr>
      </w:pPr>
      <w:r w:rsidRPr="005D4987">
        <w:rPr>
          <w:rFonts w:ascii="Arial" w:hAnsi="Arial"/>
          <w:sz w:val="24"/>
          <w:szCs w:val="24"/>
          <w:rtl/>
        </w:rPr>
        <w:t>על ידי</w:t>
      </w:r>
      <w:r w:rsidRPr="005D4987">
        <w:rPr>
          <w:rFonts w:ascii="Arial" w:hAnsi="Arial" w:hint="cs"/>
          <w:sz w:val="24"/>
          <w:szCs w:val="24"/>
          <w:rtl/>
        </w:rPr>
        <w:t xml:space="preserve"> </w:t>
      </w:r>
      <w:r w:rsidRPr="005D4987">
        <w:rPr>
          <w:rFonts w:ascii="Arial" w:hAnsi="Arial"/>
          <w:sz w:val="24"/>
          <w:szCs w:val="24"/>
          <w:rtl/>
        </w:rPr>
        <w:t>____________________</w:t>
      </w:r>
      <w:r w:rsidRPr="005D4987">
        <w:rPr>
          <w:rFonts w:ascii="Arial" w:hAnsi="Arial" w:hint="cs"/>
          <w:sz w:val="24"/>
          <w:szCs w:val="24"/>
          <w:rtl/>
        </w:rPr>
        <w:t xml:space="preserve"> המוסמך להתחייב בשם חברת _________(להלן:</w:t>
      </w:r>
      <w:r w:rsidR="002E71AC">
        <w:rPr>
          <w:rFonts w:ascii="Arial" w:hAnsi="Arial" w:hint="cs"/>
          <w:sz w:val="24"/>
          <w:szCs w:val="24"/>
          <w:rtl/>
        </w:rPr>
        <w:t xml:space="preserve"> </w:t>
      </w:r>
      <w:r w:rsidRPr="005D4987">
        <w:rPr>
          <w:rFonts w:ascii="Arial" w:hAnsi="Arial" w:hint="cs"/>
          <w:sz w:val="24"/>
          <w:szCs w:val="24"/>
          <w:rtl/>
        </w:rPr>
        <w:t>"החברה")</w:t>
      </w:r>
    </w:p>
    <w:p w:rsidR="00C374D1" w:rsidRPr="005D4987" w:rsidRDefault="00C374D1" w:rsidP="00C374D1">
      <w:pPr>
        <w:spacing w:line="360" w:lineRule="auto"/>
        <w:rPr>
          <w:rFonts w:ascii="Arial" w:hAnsi="Arial"/>
          <w:sz w:val="24"/>
          <w:szCs w:val="24"/>
          <w:rtl/>
        </w:rPr>
      </w:pPr>
      <w:r w:rsidRPr="005D4987">
        <w:rPr>
          <w:rFonts w:ascii="Arial" w:hAnsi="Arial"/>
          <w:sz w:val="24"/>
          <w:szCs w:val="24"/>
          <w:rtl/>
        </w:rPr>
        <w:t>ת.ז. ____________</w:t>
      </w:r>
      <w:r w:rsidRPr="005D4987">
        <w:rPr>
          <w:rFonts w:ascii="Arial" w:hAnsi="Arial" w:hint="cs"/>
          <w:sz w:val="24"/>
          <w:szCs w:val="24"/>
          <w:rtl/>
        </w:rPr>
        <w:t>______</w:t>
      </w:r>
      <w:r w:rsidRPr="005D4987">
        <w:rPr>
          <w:rFonts w:ascii="Arial" w:hAnsi="Arial"/>
          <w:sz w:val="24"/>
          <w:szCs w:val="24"/>
          <w:rtl/>
        </w:rPr>
        <w:t>____</w:t>
      </w:r>
    </w:p>
    <w:p w:rsidR="00C374D1" w:rsidRPr="005D4987" w:rsidRDefault="00C374D1" w:rsidP="00C374D1">
      <w:pPr>
        <w:spacing w:line="360" w:lineRule="auto"/>
        <w:rPr>
          <w:rFonts w:ascii="Arial" w:hAnsi="Arial"/>
          <w:sz w:val="24"/>
          <w:szCs w:val="24"/>
          <w:rtl/>
        </w:rPr>
      </w:pPr>
      <w:r w:rsidRPr="005D4987">
        <w:rPr>
          <w:rFonts w:ascii="Arial" w:hAnsi="Arial"/>
          <w:sz w:val="24"/>
          <w:szCs w:val="24"/>
          <w:rtl/>
        </w:rPr>
        <w:t>מכתובת ___________________</w:t>
      </w:r>
    </w:p>
    <w:p w:rsidR="00C374D1" w:rsidRPr="005D4987" w:rsidRDefault="00C374D1" w:rsidP="00C374D1">
      <w:pPr>
        <w:jc w:val="both"/>
        <w:rPr>
          <w:rFonts w:ascii="Arial" w:hAnsi="Arial"/>
          <w:sz w:val="24"/>
          <w:szCs w:val="24"/>
          <w:rtl/>
        </w:rPr>
      </w:pPr>
    </w:p>
    <w:p w:rsidR="00C374D1" w:rsidRPr="005D4987" w:rsidRDefault="00C374D1" w:rsidP="00C374D1">
      <w:pPr>
        <w:spacing w:line="360" w:lineRule="auto"/>
        <w:jc w:val="both"/>
        <w:rPr>
          <w:rFonts w:ascii="Arial" w:hAnsi="Arial"/>
          <w:sz w:val="24"/>
          <w:szCs w:val="24"/>
          <w:rtl/>
        </w:rPr>
      </w:pPr>
      <w:r w:rsidRPr="005D4987">
        <w:rPr>
          <w:rFonts w:ascii="Arial" w:hAnsi="Arial"/>
          <w:b/>
          <w:bCs/>
          <w:sz w:val="24"/>
          <w:szCs w:val="24"/>
          <w:rtl/>
        </w:rPr>
        <w:t>הואיל</w:t>
      </w:r>
      <w:r w:rsidRPr="005D4987">
        <w:rPr>
          <w:rFonts w:ascii="Arial" w:hAnsi="Arial"/>
          <w:sz w:val="24"/>
          <w:szCs w:val="24"/>
          <w:rtl/>
        </w:rPr>
        <w:tab/>
        <w:t>וממשלת ישראל בשם מדינת ישראל מקבלת את השירותים</w:t>
      </w:r>
      <w:r w:rsidRPr="005D4987">
        <w:rPr>
          <w:rFonts w:ascii="Arial" w:hAnsi="Arial"/>
          <w:sz w:val="24"/>
          <w:szCs w:val="24"/>
        </w:rPr>
        <w:t>/</w:t>
      </w:r>
      <w:r w:rsidRPr="005D4987">
        <w:rPr>
          <w:rFonts w:ascii="Arial" w:hAnsi="Arial" w:hint="cs"/>
          <w:sz w:val="24"/>
          <w:szCs w:val="24"/>
          <w:rtl/>
        </w:rPr>
        <w:t>הטובין</w:t>
      </w:r>
      <w:r w:rsidRPr="005D4987">
        <w:rPr>
          <w:rFonts w:ascii="Arial" w:hAnsi="Arial"/>
          <w:sz w:val="24"/>
          <w:szCs w:val="24"/>
          <w:rtl/>
        </w:rPr>
        <w:t xml:space="preserve"> כהגדרתם להלן;</w:t>
      </w:r>
    </w:p>
    <w:p w:rsidR="00C374D1" w:rsidRPr="005D4987" w:rsidRDefault="00C374D1" w:rsidP="00C374D1">
      <w:pPr>
        <w:spacing w:line="360" w:lineRule="auto"/>
        <w:jc w:val="both"/>
        <w:rPr>
          <w:rFonts w:ascii="Arial" w:hAnsi="Arial"/>
          <w:sz w:val="24"/>
          <w:szCs w:val="24"/>
          <w:rtl/>
        </w:rPr>
      </w:pPr>
      <w:r w:rsidRPr="005D4987">
        <w:rPr>
          <w:rFonts w:ascii="Arial" w:hAnsi="Arial"/>
          <w:b/>
          <w:bCs/>
          <w:sz w:val="24"/>
          <w:szCs w:val="24"/>
          <w:rtl/>
        </w:rPr>
        <w:t>והואיל</w:t>
      </w:r>
      <w:r w:rsidRPr="005D4987">
        <w:rPr>
          <w:rFonts w:ascii="Arial" w:hAnsi="Arial"/>
          <w:sz w:val="24"/>
          <w:szCs w:val="24"/>
          <w:rtl/>
        </w:rPr>
        <w:tab/>
        <w:t>ו</w:t>
      </w:r>
      <w:r w:rsidRPr="005D4987">
        <w:rPr>
          <w:rFonts w:ascii="Arial" w:hAnsi="Arial" w:hint="cs"/>
          <w:sz w:val="24"/>
          <w:szCs w:val="24"/>
          <w:rtl/>
        </w:rPr>
        <w:t xml:space="preserve">החברה נבחרה כספק זוכה </w:t>
      </w:r>
      <w:r w:rsidRPr="005D4987">
        <w:rPr>
          <w:rFonts w:ascii="Arial" w:hAnsi="Arial"/>
          <w:sz w:val="24"/>
          <w:szCs w:val="24"/>
          <w:rtl/>
        </w:rPr>
        <w:t>למתן השירותים</w:t>
      </w:r>
      <w:r w:rsidRPr="005D4987">
        <w:rPr>
          <w:rFonts w:ascii="Arial" w:hAnsi="Arial"/>
          <w:sz w:val="24"/>
          <w:szCs w:val="24"/>
        </w:rPr>
        <w:t>/</w:t>
      </w:r>
      <w:r w:rsidRPr="005D4987">
        <w:rPr>
          <w:rFonts w:ascii="Arial" w:hAnsi="Arial" w:hint="cs"/>
          <w:sz w:val="24"/>
          <w:szCs w:val="24"/>
          <w:rtl/>
        </w:rPr>
        <w:t>הספקת הטובין</w:t>
      </w:r>
      <w:r w:rsidRPr="005D4987">
        <w:rPr>
          <w:rFonts w:ascii="Arial" w:hAnsi="Arial"/>
          <w:sz w:val="24"/>
          <w:szCs w:val="24"/>
          <w:rtl/>
        </w:rPr>
        <w:t>;</w:t>
      </w:r>
    </w:p>
    <w:p w:rsidR="00C374D1" w:rsidRPr="005D4987" w:rsidRDefault="00C374D1" w:rsidP="00C374D1">
      <w:pPr>
        <w:spacing w:line="360" w:lineRule="auto"/>
        <w:jc w:val="both"/>
        <w:rPr>
          <w:rFonts w:ascii="Arial" w:hAnsi="Arial"/>
          <w:sz w:val="24"/>
          <w:szCs w:val="24"/>
          <w:rtl/>
        </w:rPr>
      </w:pPr>
      <w:r w:rsidRPr="005D4987">
        <w:rPr>
          <w:rFonts w:ascii="Arial" w:hAnsi="Arial"/>
          <w:b/>
          <w:bCs/>
          <w:sz w:val="24"/>
          <w:szCs w:val="24"/>
          <w:rtl/>
        </w:rPr>
        <w:t>והואיל</w:t>
      </w:r>
      <w:r w:rsidRPr="005D4987">
        <w:rPr>
          <w:rFonts w:ascii="Arial" w:hAnsi="Arial"/>
          <w:sz w:val="24"/>
          <w:szCs w:val="24"/>
          <w:rtl/>
        </w:rPr>
        <w:tab/>
        <w:t>וה</w:t>
      </w:r>
      <w:r w:rsidRPr="005D4987">
        <w:rPr>
          <w:rFonts w:ascii="Arial" w:hAnsi="Arial" w:hint="cs"/>
          <w:sz w:val="24"/>
          <w:szCs w:val="24"/>
          <w:rtl/>
        </w:rPr>
        <w:t>חברה</w:t>
      </w:r>
      <w:r w:rsidRPr="005D4987">
        <w:rPr>
          <w:rFonts w:ascii="Arial" w:hAnsi="Arial"/>
          <w:sz w:val="24"/>
          <w:szCs w:val="24"/>
          <w:rtl/>
        </w:rPr>
        <w:t xml:space="preserve"> עשוי</w:t>
      </w:r>
      <w:r w:rsidRPr="005D4987">
        <w:rPr>
          <w:rFonts w:ascii="Arial" w:hAnsi="Arial" w:hint="cs"/>
          <w:sz w:val="24"/>
          <w:szCs w:val="24"/>
          <w:rtl/>
        </w:rPr>
        <w:t>ה</w:t>
      </w:r>
      <w:r w:rsidRPr="005D4987">
        <w:rPr>
          <w:rFonts w:ascii="Arial" w:hAnsi="Arial"/>
          <w:sz w:val="24"/>
          <w:szCs w:val="24"/>
          <w:rtl/>
        </w:rPr>
        <w:t xml:space="preserve"> להימצא במצב של ניגוד עניינים במסגרת מתן השירותים</w:t>
      </w:r>
      <w:r w:rsidRPr="005D4987">
        <w:rPr>
          <w:rFonts w:ascii="Arial" w:hAnsi="Arial"/>
          <w:sz w:val="24"/>
          <w:szCs w:val="24"/>
        </w:rPr>
        <w:t>/</w:t>
      </w:r>
      <w:r w:rsidRPr="005D4987">
        <w:rPr>
          <w:rFonts w:ascii="Arial" w:hAnsi="Arial" w:hint="cs"/>
          <w:sz w:val="24"/>
          <w:szCs w:val="24"/>
          <w:rtl/>
        </w:rPr>
        <w:t>הספקת הטובין</w:t>
      </w:r>
      <w:r w:rsidRPr="005D4987">
        <w:rPr>
          <w:rFonts w:ascii="Arial" w:hAnsi="Arial"/>
          <w:sz w:val="24"/>
          <w:szCs w:val="24"/>
          <w:rtl/>
        </w:rPr>
        <w:t xml:space="preserve"> ולאחריו;</w:t>
      </w:r>
    </w:p>
    <w:p w:rsidR="00C374D1" w:rsidRPr="005D4987" w:rsidRDefault="00C374D1" w:rsidP="00C374D1">
      <w:pPr>
        <w:spacing w:line="360" w:lineRule="auto"/>
        <w:jc w:val="both"/>
        <w:rPr>
          <w:rFonts w:ascii="Arial" w:hAnsi="Arial"/>
          <w:sz w:val="24"/>
          <w:szCs w:val="24"/>
          <w:rtl/>
        </w:rPr>
      </w:pPr>
      <w:r w:rsidRPr="005D4987">
        <w:rPr>
          <w:rFonts w:ascii="Arial" w:hAnsi="Arial"/>
          <w:sz w:val="24"/>
          <w:szCs w:val="24"/>
          <w:rtl/>
        </w:rPr>
        <w:t xml:space="preserve">לפיכך הנני מתחייב </w:t>
      </w:r>
      <w:r w:rsidRPr="005D4987">
        <w:rPr>
          <w:rFonts w:ascii="Arial" w:hAnsi="Arial" w:hint="cs"/>
          <w:sz w:val="24"/>
          <w:szCs w:val="24"/>
          <w:rtl/>
        </w:rPr>
        <w:t xml:space="preserve">בשם החברה </w:t>
      </w:r>
      <w:r w:rsidRPr="005D4987">
        <w:rPr>
          <w:rFonts w:ascii="Arial" w:hAnsi="Arial"/>
          <w:sz w:val="24"/>
          <w:szCs w:val="24"/>
          <w:rtl/>
        </w:rPr>
        <w:t>כלפי מדינת ישראל כדלקמן:</w:t>
      </w:r>
    </w:p>
    <w:p w:rsidR="00C374D1" w:rsidRPr="005D4987" w:rsidRDefault="00C374D1" w:rsidP="00C374D1">
      <w:pPr>
        <w:spacing w:line="360" w:lineRule="auto"/>
        <w:jc w:val="both"/>
        <w:rPr>
          <w:rFonts w:ascii="Arial" w:hAnsi="Arial"/>
          <w:sz w:val="24"/>
          <w:szCs w:val="24"/>
          <w:rtl/>
        </w:rPr>
      </w:pPr>
    </w:p>
    <w:p w:rsidR="00C374D1" w:rsidRPr="005D4987" w:rsidRDefault="00C374D1" w:rsidP="00C374D1">
      <w:pPr>
        <w:spacing w:line="360" w:lineRule="auto"/>
        <w:jc w:val="both"/>
        <w:rPr>
          <w:rFonts w:ascii="Arial" w:hAnsi="Arial"/>
          <w:sz w:val="24"/>
          <w:szCs w:val="24"/>
          <w:rtl/>
        </w:rPr>
      </w:pPr>
      <w:r w:rsidRPr="005D4987">
        <w:rPr>
          <w:rFonts w:ascii="Arial" w:hAnsi="Arial"/>
          <w:sz w:val="24"/>
          <w:szCs w:val="24"/>
          <w:rtl/>
        </w:rPr>
        <w:t xml:space="preserve">1. </w:t>
      </w:r>
      <w:r w:rsidRPr="005D4987">
        <w:rPr>
          <w:rFonts w:ascii="Arial" w:hAnsi="Arial"/>
          <w:sz w:val="24"/>
          <w:szCs w:val="24"/>
          <w:u w:val="single"/>
          <w:rtl/>
        </w:rPr>
        <w:t>הגדרות</w:t>
      </w:r>
    </w:p>
    <w:p w:rsidR="00C374D1" w:rsidRPr="005D4987" w:rsidRDefault="00C374D1" w:rsidP="00C374D1">
      <w:pPr>
        <w:spacing w:line="360" w:lineRule="auto"/>
        <w:jc w:val="both"/>
        <w:rPr>
          <w:rFonts w:ascii="Arial" w:hAnsi="Arial"/>
          <w:sz w:val="24"/>
          <w:szCs w:val="24"/>
          <w:rtl/>
        </w:rPr>
      </w:pPr>
      <w:r w:rsidRPr="005D4987">
        <w:rPr>
          <w:rFonts w:ascii="Arial" w:hAnsi="Arial"/>
          <w:sz w:val="24"/>
          <w:szCs w:val="24"/>
          <w:rtl/>
        </w:rPr>
        <w:t xml:space="preserve">בהתחייבות זו תהיה למונחים הבאים המשמעות המופיעה </w:t>
      </w:r>
      <w:proofErr w:type="spellStart"/>
      <w:r w:rsidRPr="005D4987">
        <w:rPr>
          <w:rFonts w:ascii="Arial" w:hAnsi="Arial"/>
          <w:sz w:val="24"/>
          <w:szCs w:val="24"/>
          <w:rtl/>
        </w:rPr>
        <w:t>לצידם</w:t>
      </w:r>
      <w:proofErr w:type="spellEnd"/>
      <w:r w:rsidRPr="005D4987">
        <w:rPr>
          <w:rFonts w:ascii="Arial" w:hAnsi="Arial"/>
          <w:sz w:val="24"/>
          <w:szCs w:val="24"/>
          <w:rtl/>
        </w:rPr>
        <w:t>:</w:t>
      </w:r>
    </w:p>
    <w:p w:rsidR="00C374D1" w:rsidRPr="005D4987" w:rsidRDefault="00C374D1" w:rsidP="00C374D1">
      <w:pPr>
        <w:spacing w:line="360" w:lineRule="auto"/>
        <w:jc w:val="both"/>
        <w:rPr>
          <w:rFonts w:ascii="Arial" w:hAnsi="Arial"/>
          <w:sz w:val="24"/>
          <w:szCs w:val="24"/>
          <w:rtl/>
        </w:rPr>
      </w:pPr>
      <w:r w:rsidRPr="005D4987">
        <w:rPr>
          <w:rFonts w:ascii="Arial" w:hAnsi="Arial"/>
          <w:b/>
          <w:bCs/>
          <w:sz w:val="24"/>
          <w:szCs w:val="24"/>
          <w:rtl/>
        </w:rPr>
        <w:t>"השירותים</w:t>
      </w:r>
      <w:r w:rsidRPr="005D4987">
        <w:rPr>
          <w:rFonts w:ascii="Arial" w:hAnsi="Arial"/>
          <w:b/>
          <w:bCs/>
          <w:sz w:val="24"/>
          <w:szCs w:val="24"/>
        </w:rPr>
        <w:t>/</w:t>
      </w:r>
      <w:r w:rsidRPr="005D4987">
        <w:rPr>
          <w:rFonts w:ascii="Arial" w:hAnsi="Arial" w:hint="cs"/>
          <w:b/>
          <w:bCs/>
          <w:sz w:val="24"/>
          <w:szCs w:val="24"/>
          <w:rtl/>
        </w:rPr>
        <w:t>הטובין</w:t>
      </w:r>
      <w:r w:rsidRPr="005D4987">
        <w:rPr>
          <w:rFonts w:ascii="Arial" w:hAnsi="Arial"/>
          <w:b/>
          <w:bCs/>
          <w:sz w:val="24"/>
          <w:szCs w:val="24"/>
          <w:rtl/>
        </w:rPr>
        <w:t>"</w:t>
      </w:r>
      <w:r w:rsidRPr="005D4987">
        <w:rPr>
          <w:rFonts w:ascii="Arial" w:hAnsi="Arial"/>
          <w:sz w:val="24"/>
          <w:szCs w:val="24"/>
          <w:rtl/>
        </w:rPr>
        <w:t xml:space="preserve"> –</w:t>
      </w:r>
      <w:r w:rsidRPr="005D4987">
        <w:rPr>
          <w:rFonts w:ascii="Arial" w:hAnsi="Arial" w:hint="cs"/>
          <w:sz w:val="24"/>
          <w:szCs w:val="24"/>
          <w:rtl/>
        </w:rPr>
        <w:t xml:space="preserve"> הפעולות ו/או כל חלק מהן אשר מתחייבת החברה לבצע על פי הסכם רכישה ו/או הסכם שירות תיקון ותחזוקה עליהם חתמה עם רשות המסים בישראל (להלן: "המזמין").</w:t>
      </w:r>
    </w:p>
    <w:p w:rsidR="00C374D1" w:rsidRPr="005D4987" w:rsidRDefault="00C374D1" w:rsidP="00C374D1">
      <w:pPr>
        <w:spacing w:line="360" w:lineRule="auto"/>
        <w:jc w:val="both"/>
        <w:rPr>
          <w:rFonts w:ascii="Arial" w:hAnsi="Arial"/>
          <w:sz w:val="24"/>
          <w:szCs w:val="24"/>
          <w:rtl/>
        </w:rPr>
      </w:pPr>
      <w:r w:rsidRPr="005D4987">
        <w:rPr>
          <w:rFonts w:ascii="Arial" w:hAnsi="Arial"/>
          <w:b/>
          <w:bCs/>
          <w:sz w:val="24"/>
          <w:szCs w:val="24"/>
          <w:rtl/>
        </w:rPr>
        <w:t>"עובד"</w:t>
      </w:r>
      <w:r w:rsidRPr="005D4987">
        <w:rPr>
          <w:rFonts w:ascii="Arial" w:hAnsi="Arial"/>
          <w:sz w:val="24"/>
          <w:szCs w:val="24"/>
          <w:rtl/>
        </w:rPr>
        <w:t xml:space="preserve"> -</w:t>
      </w:r>
      <w:r w:rsidRPr="005D4987">
        <w:rPr>
          <w:rFonts w:ascii="Arial" w:hAnsi="Arial"/>
          <w:sz w:val="24"/>
          <w:szCs w:val="24"/>
          <w:rtl/>
        </w:rPr>
        <w:tab/>
        <w:t>כל אחד מעובדי ה</w:t>
      </w:r>
      <w:r w:rsidRPr="005D4987">
        <w:rPr>
          <w:rFonts w:ascii="Arial" w:hAnsi="Arial" w:hint="cs"/>
          <w:sz w:val="24"/>
          <w:szCs w:val="24"/>
          <w:rtl/>
        </w:rPr>
        <w:t>חברה</w:t>
      </w:r>
      <w:r w:rsidRPr="005D4987">
        <w:rPr>
          <w:rFonts w:ascii="Arial" w:hAnsi="Arial"/>
          <w:sz w:val="24"/>
          <w:szCs w:val="24"/>
          <w:rtl/>
        </w:rPr>
        <w:t xml:space="preserve"> אשר באמצעותו יינתנו השירותים</w:t>
      </w:r>
      <w:r w:rsidRPr="005D4987">
        <w:rPr>
          <w:rFonts w:ascii="Arial" w:hAnsi="Arial"/>
          <w:sz w:val="24"/>
          <w:szCs w:val="24"/>
        </w:rPr>
        <w:t>/</w:t>
      </w:r>
      <w:r w:rsidRPr="005D4987">
        <w:rPr>
          <w:rFonts w:ascii="Arial" w:hAnsi="Arial" w:hint="cs"/>
          <w:sz w:val="24"/>
          <w:szCs w:val="24"/>
          <w:rtl/>
        </w:rPr>
        <w:t>הטובין</w:t>
      </w:r>
      <w:r w:rsidRPr="005D4987">
        <w:rPr>
          <w:rFonts w:ascii="Arial" w:hAnsi="Arial"/>
          <w:sz w:val="24"/>
          <w:szCs w:val="24"/>
          <w:rtl/>
        </w:rPr>
        <w:t xml:space="preserve"> למזמין.</w:t>
      </w:r>
    </w:p>
    <w:p w:rsidR="00C374D1" w:rsidRPr="005D4987" w:rsidRDefault="00C374D1" w:rsidP="00C374D1">
      <w:pPr>
        <w:spacing w:line="360" w:lineRule="auto"/>
        <w:jc w:val="both"/>
        <w:rPr>
          <w:rFonts w:ascii="Arial" w:hAnsi="Arial"/>
          <w:sz w:val="24"/>
          <w:szCs w:val="24"/>
          <w:rtl/>
        </w:rPr>
      </w:pPr>
      <w:r w:rsidRPr="005D4987">
        <w:rPr>
          <w:rFonts w:ascii="Arial" w:hAnsi="Arial"/>
          <w:b/>
          <w:bCs/>
          <w:sz w:val="24"/>
          <w:szCs w:val="24"/>
          <w:rtl/>
        </w:rPr>
        <w:t>"מידע"</w:t>
      </w:r>
      <w:r w:rsidRPr="005D4987">
        <w:rPr>
          <w:rFonts w:ascii="Arial" w:hAnsi="Arial"/>
          <w:sz w:val="24"/>
          <w:szCs w:val="24"/>
          <w:rtl/>
        </w:rPr>
        <w:t xml:space="preserve"> -</w:t>
      </w:r>
      <w:r w:rsidRPr="005D4987">
        <w:rPr>
          <w:rFonts w:ascii="Arial" w:hAnsi="Arial"/>
          <w:sz w:val="24"/>
          <w:szCs w:val="24"/>
          <w:rtl/>
        </w:rPr>
        <w:tab/>
        <w:t>כל מידע (</w:t>
      </w:r>
      <w:r w:rsidRPr="005D4987">
        <w:rPr>
          <w:rFonts w:ascii="Arial" w:hAnsi="Arial"/>
          <w:sz w:val="24"/>
          <w:szCs w:val="24"/>
        </w:rPr>
        <w:t>Information</w:t>
      </w:r>
      <w:r w:rsidRPr="005D4987">
        <w:rPr>
          <w:rFonts w:ascii="Arial" w:hAnsi="Arial"/>
          <w:sz w:val="24"/>
          <w:szCs w:val="24"/>
          <w:rtl/>
        </w:rPr>
        <w:t>), ידע (</w:t>
      </w:r>
      <w:r w:rsidRPr="005D4987">
        <w:rPr>
          <w:rFonts w:ascii="Arial" w:hAnsi="Arial"/>
          <w:sz w:val="24"/>
          <w:szCs w:val="24"/>
        </w:rPr>
        <w:t>Know-How</w:t>
      </w:r>
      <w:r w:rsidRPr="005D4987">
        <w:rPr>
          <w:rFonts w:ascii="Arial" w:hAnsi="Arial"/>
          <w:sz w:val="24"/>
          <w:szCs w:val="24"/>
          <w:rtl/>
        </w:rPr>
        <w:t xml:space="preserve">), ידיעה, מסמך, תכתובת, </w:t>
      </w:r>
      <w:proofErr w:type="spellStart"/>
      <w:r w:rsidRPr="005D4987">
        <w:rPr>
          <w:rFonts w:ascii="Arial" w:hAnsi="Arial"/>
          <w:sz w:val="24"/>
          <w:szCs w:val="24"/>
          <w:rtl/>
        </w:rPr>
        <w:t>תוכנית</w:t>
      </w:r>
      <w:proofErr w:type="spellEnd"/>
      <w:r w:rsidRPr="005D4987">
        <w:rPr>
          <w:rFonts w:ascii="Arial" w:hAnsi="Arial"/>
          <w:sz w:val="24"/>
          <w:szCs w:val="24"/>
          <w:rtl/>
        </w:rPr>
        <w:t>, נתון, מודל, חוות דעת, מסקנה וכל דבר אחר כיוצ"ב הקשור ו/או הנוגע למתן השירותים</w:t>
      </w:r>
      <w:r w:rsidRPr="005D4987">
        <w:rPr>
          <w:rFonts w:ascii="Arial" w:hAnsi="Arial"/>
          <w:sz w:val="24"/>
          <w:szCs w:val="24"/>
        </w:rPr>
        <w:t>/</w:t>
      </w:r>
      <w:r w:rsidRPr="005D4987">
        <w:rPr>
          <w:rFonts w:ascii="Arial" w:hAnsi="Arial" w:hint="cs"/>
          <w:sz w:val="24"/>
          <w:szCs w:val="24"/>
          <w:rtl/>
        </w:rPr>
        <w:t>הספקת הטובין</w:t>
      </w:r>
      <w:r w:rsidRPr="005D4987">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C374D1" w:rsidRPr="005D4987" w:rsidRDefault="00C374D1" w:rsidP="00C374D1">
      <w:pPr>
        <w:spacing w:line="360" w:lineRule="auto"/>
        <w:jc w:val="both"/>
        <w:rPr>
          <w:rFonts w:ascii="Arial" w:hAnsi="Arial"/>
          <w:sz w:val="24"/>
          <w:szCs w:val="24"/>
          <w:rtl/>
        </w:rPr>
      </w:pPr>
      <w:r w:rsidRPr="005D4987">
        <w:rPr>
          <w:rFonts w:ascii="Arial" w:hAnsi="Arial"/>
          <w:b/>
          <w:bCs/>
          <w:sz w:val="24"/>
          <w:szCs w:val="24"/>
          <w:rtl/>
        </w:rPr>
        <w:t>"סודות מקצועיים"</w:t>
      </w:r>
      <w:r w:rsidRPr="005D4987">
        <w:rPr>
          <w:rFonts w:ascii="Arial" w:hAnsi="Arial"/>
          <w:sz w:val="24"/>
          <w:szCs w:val="24"/>
          <w:rtl/>
        </w:rPr>
        <w:t xml:space="preserve"> - כל מידע אשר יגיע לידי </w:t>
      </w:r>
      <w:r w:rsidRPr="005D4987">
        <w:rPr>
          <w:rFonts w:ascii="Arial" w:hAnsi="Arial" w:hint="cs"/>
          <w:sz w:val="24"/>
          <w:szCs w:val="24"/>
          <w:rtl/>
        </w:rPr>
        <w:t>החברה</w:t>
      </w:r>
      <w:r w:rsidRPr="005D4987">
        <w:rPr>
          <w:rFonts w:ascii="Arial" w:hAnsi="Arial"/>
          <w:sz w:val="24"/>
          <w:szCs w:val="24"/>
          <w:rtl/>
        </w:rPr>
        <w:t xml:space="preserve"> או העובד בקשר למתן השירותים</w:t>
      </w:r>
      <w:r w:rsidRPr="005D4987">
        <w:rPr>
          <w:rFonts w:ascii="Arial" w:hAnsi="Arial"/>
          <w:sz w:val="24"/>
          <w:szCs w:val="24"/>
        </w:rPr>
        <w:t>/</w:t>
      </w:r>
      <w:r w:rsidRPr="005D4987">
        <w:rPr>
          <w:rFonts w:ascii="Arial" w:hAnsi="Arial" w:hint="cs"/>
          <w:sz w:val="24"/>
          <w:szCs w:val="24"/>
          <w:rtl/>
        </w:rPr>
        <w:t>הספקת הטובין</w:t>
      </w:r>
      <w:r w:rsidRPr="005D4987">
        <w:rPr>
          <w:rFonts w:ascii="Arial" w:hAnsi="Arial"/>
          <w:sz w:val="24"/>
          <w:szCs w:val="24"/>
          <w:rtl/>
        </w:rPr>
        <w:t>, בין אם נתקבל במהלך מתן השירותים</w:t>
      </w:r>
      <w:r w:rsidRPr="005D4987">
        <w:rPr>
          <w:rFonts w:ascii="Arial" w:hAnsi="Arial"/>
          <w:sz w:val="24"/>
          <w:szCs w:val="24"/>
        </w:rPr>
        <w:t>/</w:t>
      </w:r>
      <w:r w:rsidRPr="005D4987">
        <w:rPr>
          <w:rFonts w:ascii="Arial" w:hAnsi="Arial" w:hint="cs"/>
          <w:sz w:val="24"/>
          <w:szCs w:val="24"/>
          <w:rtl/>
        </w:rPr>
        <w:t>הספקת הטובין</w:t>
      </w:r>
      <w:r w:rsidRPr="005D4987">
        <w:rPr>
          <w:rFonts w:ascii="Arial" w:hAnsi="Arial"/>
          <w:sz w:val="24"/>
          <w:szCs w:val="24"/>
          <w:rtl/>
        </w:rPr>
        <w:t xml:space="preserve"> או לאחר מכן, לרבות ומבלי לפגוע בכלליות האמור לעיל: מידע אשר </w:t>
      </w:r>
      <w:proofErr w:type="spellStart"/>
      <w:r w:rsidRPr="005D4987">
        <w:rPr>
          <w:rFonts w:ascii="Arial" w:hAnsi="Arial"/>
          <w:sz w:val="24"/>
          <w:szCs w:val="24"/>
          <w:rtl/>
        </w:rPr>
        <w:t>ימסר</w:t>
      </w:r>
      <w:proofErr w:type="spellEnd"/>
      <w:r w:rsidRPr="005D4987">
        <w:rPr>
          <w:rFonts w:ascii="Arial" w:hAnsi="Arial"/>
          <w:sz w:val="24"/>
          <w:szCs w:val="24"/>
          <w:rtl/>
        </w:rPr>
        <w:t xml:space="preserve"> ע"י המזמין ו/או כל גורם אחר ו/או מי מטעמו. </w:t>
      </w:r>
    </w:p>
    <w:p w:rsidR="00C374D1" w:rsidRPr="005D4987" w:rsidRDefault="00C374D1" w:rsidP="00C374D1">
      <w:pPr>
        <w:spacing w:line="360" w:lineRule="auto"/>
        <w:jc w:val="both"/>
        <w:rPr>
          <w:rFonts w:ascii="Arial" w:hAnsi="Arial"/>
          <w:sz w:val="24"/>
          <w:szCs w:val="24"/>
          <w:rtl/>
        </w:rPr>
      </w:pPr>
    </w:p>
    <w:p w:rsidR="00C374D1" w:rsidRPr="005D4987" w:rsidRDefault="00C374D1" w:rsidP="00C374D1">
      <w:pPr>
        <w:spacing w:line="360" w:lineRule="auto"/>
        <w:jc w:val="both"/>
        <w:rPr>
          <w:rFonts w:ascii="Arial" w:hAnsi="Arial"/>
          <w:sz w:val="24"/>
          <w:szCs w:val="24"/>
          <w:rtl/>
        </w:rPr>
      </w:pPr>
      <w:r w:rsidRPr="005D4987">
        <w:rPr>
          <w:rFonts w:ascii="Arial" w:hAnsi="Arial"/>
          <w:sz w:val="24"/>
          <w:szCs w:val="24"/>
          <w:rtl/>
        </w:rPr>
        <w:t xml:space="preserve">2. הנני מצהיר ומתחייב </w:t>
      </w:r>
      <w:r w:rsidRPr="005D4987">
        <w:rPr>
          <w:rFonts w:ascii="Arial" w:hAnsi="Arial" w:hint="cs"/>
          <w:sz w:val="24"/>
          <w:szCs w:val="24"/>
          <w:rtl/>
        </w:rPr>
        <w:t xml:space="preserve">בשם החברה </w:t>
      </w:r>
      <w:r w:rsidRPr="005D4987">
        <w:rPr>
          <w:rFonts w:ascii="Arial" w:hAnsi="Arial"/>
          <w:sz w:val="24"/>
          <w:szCs w:val="24"/>
          <w:rtl/>
        </w:rPr>
        <w:t>שאין ולא יהיה ל</w:t>
      </w:r>
      <w:r w:rsidRPr="005D4987">
        <w:rPr>
          <w:rFonts w:ascii="Arial" w:hAnsi="Arial" w:hint="cs"/>
          <w:sz w:val="24"/>
          <w:szCs w:val="24"/>
          <w:rtl/>
        </w:rPr>
        <w:t xml:space="preserve">חברה </w:t>
      </w:r>
      <w:r w:rsidRPr="005D4987">
        <w:rPr>
          <w:rFonts w:ascii="Arial" w:hAnsi="Arial"/>
          <w:sz w:val="24"/>
          <w:szCs w:val="24"/>
          <w:rtl/>
        </w:rPr>
        <w:t>, במהלך תקופת מתן השירותים</w:t>
      </w:r>
      <w:r w:rsidRPr="005D4987">
        <w:rPr>
          <w:rFonts w:ascii="Arial" w:hAnsi="Arial"/>
          <w:sz w:val="24"/>
          <w:szCs w:val="24"/>
        </w:rPr>
        <w:t>/</w:t>
      </w:r>
      <w:r w:rsidRPr="005D4987">
        <w:rPr>
          <w:rFonts w:ascii="Arial" w:hAnsi="Arial" w:hint="cs"/>
          <w:sz w:val="24"/>
          <w:szCs w:val="24"/>
          <w:rtl/>
        </w:rPr>
        <w:t>הספקת הטובין</w:t>
      </w:r>
      <w:r w:rsidRPr="005D4987">
        <w:rPr>
          <w:rFonts w:ascii="Arial" w:hAnsi="Arial"/>
          <w:sz w:val="24"/>
          <w:szCs w:val="24"/>
          <w:rtl/>
        </w:rPr>
        <w:t>, ובמהלך שלושה חודשים מתום תקופה זו, ניגוד עניינים מכל מין וסוג שהוא עם גורמים בעלי עניין בתחום נושא השירותים</w:t>
      </w:r>
      <w:r w:rsidRPr="005D4987">
        <w:rPr>
          <w:rFonts w:ascii="Arial" w:hAnsi="Arial"/>
          <w:sz w:val="24"/>
          <w:szCs w:val="24"/>
        </w:rPr>
        <w:t>/</w:t>
      </w:r>
      <w:r w:rsidRPr="005D4987">
        <w:rPr>
          <w:rFonts w:ascii="Arial" w:hAnsi="Arial" w:hint="cs"/>
          <w:sz w:val="24"/>
          <w:szCs w:val="24"/>
          <w:rtl/>
        </w:rPr>
        <w:t>הטובין</w:t>
      </w:r>
      <w:r w:rsidRPr="005D4987">
        <w:rPr>
          <w:rFonts w:ascii="Arial" w:hAnsi="Arial"/>
          <w:sz w:val="24"/>
          <w:szCs w:val="24"/>
          <w:rtl/>
        </w:rPr>
        <w:t xml:space="preserve"> , למעט באם </w:t>
      </w:r>
      <w:r w:rsidRPr="005D4987">
        <w:rPr>
          <w:rFonts w:ascii="Arial" w:hAnsi="Arial" w:hint="cs"/>
          <w:sz w:val="24"/>
          <w:szCs w:val="24"/>
          <w:rtl/>
        </w:rPr>
        <w:t xml:space="preserve">ועדת המכרזים של המזמין </w:t>
      </w:r>
      <w:r w:rsidRPr="005D4987">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C374D1" w:rsidRPr="005D4987" w:rsidRDefault="00C374D1" w:rsidP="00C374D1">
      <w:pPr>
        <w:spacing w:line="360" w:lineRule="auto"/>
        <w:jc w:val="both"/>
        <w:rPr>
          <w:rFonts w:ascii="Arial" w:hAnsi="Arial"/>
          <w:sz w:val="24"/>
          <w:szCs w:val="24"/>
          <w:rtl/>
        </w:rPr>
      </w:pPr>
    </w:p>
    <w:p w:rsidR="00C374D1" w:rsidRPr="005D4987" w:rsidRDefault="00C374D1" w:rsidP="00C374D1">
      <w:pPr>
        <w:spacing w:line="360" w:lineRule="auto"/>
        <w:jc w:val="both"/>
        <w:rPr>
          <w:rFonts w:ascii="Arial" w:hAnsi="Arial"/>
          <w:sz w:val="24"/>
          <w:szCs w:val="24"/>
          <w:rtl/>
        </w:rPr>
      </w:pPr>
      <w:r w:rsidRPr="005D4987">
        <w:rPr>
          <w:rFonts w:ascii="Arial" w:hAnsi="Arial"/>
          <w:sz w:val="24"/>
          <w:szCs w:val="24"/>
          <w:rtl/>
        </w:rPr>
        <w:lastRenderedPageBreak/>
        <w:t>3. הנני מצהיר ומתחייב ש</w:t>
      </w:r>
      <w:r w:rsidRPr="005D4987">
        <w:rPr>
          <w:rFonts w:ascii="Arial" w:hAnsi="Arial" w:hint="cs"/>
          <w:sz w:val="24"/>
          <w:szCs w:val="24"/>
          <w:rtl/>
        </w:rPr>
        <w:t xml:space="preserve">החברה </w:t>
      </w:r>
      <w:r w:rsidRPr="005D4987">
        <w:rPr>
          <w:rFonts w:ascii="Arial" w:hAnsi="Arial"/>
          <w:sz w:val="24"/>
          <w:szCs w:val="24"/>
          <w:rtl/>
        </w:rPr>
        <w:t xml:space="preserve">לא </w:t>
      </w:r>
      <w:r w:rsidRPr="005D4987">
        <w:rPr>
          <w:rFonts w:ascii="Arial" w:hAnsi="Arial" w:hint="cs"/>
          <w:sz w:val="24"/>
          <w:szCs w:val="24"/>
          <w:rtl/>
        </w:rPr>
        <w:t>ת</w:t>
      </w:r>
      <w:r w:rsidRPr="005D4987">
        <w:rPr>
          <w:rFonts w:ascii="Arial" w:hAnsi="Arial"/>
          <w:sz w:val="24"/>
          <w:szCs w:val="24"/>
          <w:rtl/>
        </w:rPr>
        <w:t xml:space="preserve">ייצג או </w:t>
      </w:r>
      <w:r w:rsidRPr="005D4987">
        <w:rPr>
          <w:rFonts w:ascii="Arial" w:hAnsi="Arial" w:hint="cs"/>
          <w:sz w:val="24"/>
          <w:szCs w:val="24"/>
          <w:rtl/>
        </w:rPr>
        <w:t>ת</w:t>
      </w:r>
      <w:r w:rsidRPr="005D4987">
        <w:rPr>
          <w:rFonts w:ascii="Arial" w:hAnsi="Arial"/>
          <w:sz w:val="24"/>
          <w:szCs w:val="24"/>
          <w:rtl/>
        </w:rPr>
        <w:t>פעל מטעם כל גורם שהוא בתחום השירותים</w:t>
      </w:r>
      <w:r w:rsidRPr="005D4987">
        <w:rPr>
          <w:rFonts w:ascii="Arial" w:hAnsi="Arial"/>
          <w:sz w:val="24"/>
          <w:szCs w:val="24"/>
        </w:rPr>
        <w:t>/</w:t>
      </w:r>
      <w:r w:rsidRPr="005D4987">
        <w:rPr>
          <w:rFonts w:ascii="Arial" w:hAnsi="Arial" w:hint="cs"/>
          <w:sz w:val="24"/>
          <w:szCs w:val="24"/>
          <w:rtl/>
        </w:rPr>
        <w:t>הטובין</w:t>
      </w:r>
      <w:r w:rsidRPr="005D4987">
        <w:rPr>
          <w:rFonts w:ascii="Arial" w:hAnsi="Arial"/>
          <w:sz w:val="24"/>
          <w:szCs w:val="24"/>
          <w:rtl/>
        </w:rPr>
        <w:t xml:space="preserve"> נשוא מתן השירותים</w:t>
      </w:r>
      <w:r w:rsidRPr="005D4987">
        <w:rPr>
          <w:rFonts w:ascii="Arial" w:hAnsi="Arial"/>
          <w:sz w:val="24"/>
          <w:szCs w:val="24"/>
        </w:rPr>
        <w:t>/</w:t>
      </w:r>
      <w:r w:rsidRPr="005D4987">
        <w:rPr>
          <w:rFonts w:ascii="Arial" w:hAnsi="Arial" w:hint="cs"/>
          <w:sz w:val="24"/>
          <w:szCs w:val="24"/>
          <w:rtl/>
        </w:rPr>
        <w:t>הספקת הטובין</w:t>
      </w:r>
      <w:r w:rsidRPr="005D4987">
        <w:rPr>
          <w:rFonts w:ascii="Arial" w:hAnsi="Arial"/>
          <w:sz w:val="24"/>
          <w:szCs w:val="24"/>
          <w:rtl/>
        </w:rPr>
        <w:t>, למעט מטעם המזמין, במהלך תקופת מתן השירותים</w:t>
      </w:r>
      <w:r w:rsidRPr="005D4987">
        <w:rPr>
          <w:rFonts w:ascii="Arial" w:hAnsi="Arial"/>
          <w:sz w:val="24"/>
          <w:szCs w:val="24"/>
        </w:rPr>
        <w:t>/</w:t>
      </w:r>
      <w:r w:rsidRPr="005D4987">
        <w:rPr>
          <w:rFonts w:ascii="Arial" w:hAnsi="Arial" w:hint="cs"/>
          <w:sz w:val="24"/>
          <w:szCs w:val="24"/>
          <w:rtl/>
        </w:rPr>
        <w:t>הספקת הטובין</w:t>
      </w:r>
      <w:r w:rsidRPr="005D4987">
        <w:rPr>
          <w:rFonts w:ascii="Arial" w:hAnsi="Arial"/>
          <w:sz w:val="24"/>
          <w:szCs w:val="24"/>
          <w:rtl/>
        </w:rPr>
        <w:t xml:space="preserve"> בין הצדדים ושלושה חודשים לאחריה,  אלא אם כן התקבל לכך אישור מראש ובכתב של המזמין.</w:t>
      </w:r>
    </w:p>
    <w:p w:rsidR="00C374D1" w:rsidRPr="005D4987" w:rsidRDefault="00C374D1" w:rsidP="00C374D1">
      <w:pPr>
        <w:spacing w:line="360" w:lineRule="auto"/>
        <w:jc w:val="both"/>
        <w:rPr>
          <w:rFonts w:ascii="Arial" w:hAnsi="Arial"/>
          <w:sz w:val="24"/>
          <w:szCs w:val="24"/>
          <w:rtl/>
        </w:rPr>
      </w:pPr>
    </w:p>
    <w:p w:rsidR="00C374D1" w:rsidRPr="005D4987" w:rsidRDefault="00C374D1" w:rsidP="00C374D1">
      <w:pPr>
        <w:spacing w:line="360" w:lineRule="auto"/>
        <w:jc w:val="both"/>
        <w:rPr>
          <w:rFonts w:ascii="Arial" w:hAnsi="Arial"/>
          <w:sz w:val="24"/>
          <w:szCs w:val="24"/>
          <w:rtl/>
        </w:rPr>
      </w:pPr>
      <w:r w:rsidRPr="005D4987">
        <w:rPr>
          <w:rFonts w:ascii="Arial" w:hAnsi="Arial"/>
          <w:sz w:val="24"/>
          <w:szCs w:val="24"/>
          <w:rtl/>
        </w:rPr>
        <w:t xml:space="preserve">4. הנני מתחייב להודיע למזמין באופן </w:t>
      </w:r>
      <w:proofErr w:type="spellStart"/>
      <w:r w:rsidRPr="005D4987">
        <w:rPr>
          <w:rFonts w:ascii="Arial" w:hAnsi="Arial"/>
          <w:sz w:val="24"/>
          <w:szCs w:val="24"/>
          <w:rtl/>
        </w:rPr>
        <w:t>מיידי</w:t>
      </w:r>
      <w:proofErr w:type="spellEnd"/>
      <w:r w:rsidRPr="005D4987">
        <w:rPr>
          <w:rFonts w:ascii="Arial" w:hAnsi="Arial"/>
          <w:sz w:val="24"/>
          <w:szCs w:val="24"/>
          <w:rtl/>
        </w:rPr>
        <w:t xml:space="preserve"> על כל נתון או מצב שבשלם </w:t>
      </w:r>
      <w:r w:rsidRPr="005D4987">
        <w:rPr>
          <w:rFonts w:ascii="Arial" w:hAnsi="Arial" w:hint="cs"/>
          <w:sz w:val="24"/>
          <w:szCs w:val="24"/>
          <w:rtl/>
        </w:rPr>
        <w:t>החברה</w:t>
      </w:r>
      <w:r w:rsidRPr="005D4987">
        <w:rPr>
          <w:rFonts w:ascii="Arial" w:hAnsi="Arial"/>
          <w:sz w:val="24"/>
          <w:szCs w:val="24"/>
          <w:rtl/>
        </w:rPr>
        <w:t>, עלול</w:t>
      </w:r>
      <w:r w:rsidRPr="005D4987">
        <w:rPr>
          <w:rFonts w:ascii="Arial" w:hAnsi="Arial" w:hint="cs"/>
          <w:sz w:val="24"/>
          <w:szCs w:val="24"/>
          <w:rtl/>
        </w:rPr>
        <w:t>ה</w:t>
      </w:r>
      <w:r w:rsidRPr="005D4987">
        <w:rPr>
          <w:rFonts w:ascii="Arial" w:hAnsi="Arial"/>
          <w:sz w:val="24"/>
          <w:szCs w:val="24"/>
          <w:rtl/>
        </w:rPr>
        <w:t xml:space="preserve"> להימצא במצב של ניגוד עניינים, מיד עם היוודע לי הנתון או המצב האמורים. </w:t>
      </w:r>
    </w:p>
    <w:p w:rsidR="00C374D1" w:rsidRPr="005D4987" w:rsidRDefault="00C374D1" w:rsidP="00C374D1">
      <w:pPr>
        <w:spacing w:line="360" w:lineRule="auto"/>
        <w:jc w:val="both"/>
        <w:rPr>
          <w:rFonts w:ascii="Arial" w:hAnsi="Arial"/>
          <w:sz w:val="24"/>
          <w:szCs w:val="24"/>
          <w:rtl/>
        </w:rPr>
      </w:pPr>
    </w:p>
    <w:p w:rsidR="00C374D1" w:rsidRPr="005D4987" w:rsidRDefault="00C374D1" w:rsidP="00C374D1">
      <w:pPr>
        <w:spacing w:line="360" w:lineRule="auto"/>
        <w:jc w:val="both"/>
        <w:rPr>
          <w:rFonts w:ascii="Arial" w:hAnsi="Arial"/>
          <w:sz w:val="24"/>
          <w:szCs w:val="24"/>
          <w:rtl/>
        </w:rPr>
      </w:pPr>
      <w:r w:rsidRPr="005D4987">
        <w:rPr>
          <w:rFonts w:ascii="Arial" w:hAnsi="Arial"/>
          <w:sz w:val="24"/>
          <w:szCs w:val="24"/>
          <w:rtl/>
        </w:rPr>
        <w:t>5. הנני מצהיר ומתחייב לדווח מראש למזמין על כל כוונה של</w:t>
      </w:r>
      <w:r w:rsidRPr="005D4987">
        <w:rPr>
          <w:rFonts w:ascii="Arial" w:hAnsi="Arial" w:hint="cs"/>
          <w:sz w:val="24"/>
          <w:szCs w:val="24"/>
          <w:rtl/>
        </w:rPr>
        <w:t xml:space="preserve"> החברה</w:t>
      </w:r>
      <w:r w:rsidRPr="005D4987">
        <w:rPr>
          <w:rFonts w:ascii="Arial" w:hAnsi="Arial"/>
          <w:sz w:val="24"/>
          <w:szCs w:val="24"/>
          <w:rtl/>
        </w:rPr>
        <w:t>,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C374D1" w:rsidRPr="005D4987" w:rsidRDefault="00C374D1" w:rsidP="00C374D1">
      <w:pPr>
        <w:jc w:val="both"/>
        <w:rPr>
          <w:rFonts w:ascii="Arial" w:hAnsi="Arial"/>
          <w:sz w:val="24"/>
          <w:szCs w:val="24"/>
          <w:rtl/>
        </w:rPr>
      </w:pPr>
    </w:p>
    <w:p w:rsidR="00C374D1" w:rsidRPr="005D4987" w:rsidRDefault="00C374D1" w:rsidP="00C374D1">
      <w:pPr>
        <w:jc w:val="both"/>
        <w:rPr>
          <w:rFonts w:ascii="Arial" w:hAnsi="Arial"/>
          <w:sz w:val="24"/>
          <w:szCs w:val="24"/>
          <w:rtl/>
        </w:rPr>
      </w:pPr>
      <w:r w:rsidRPr="005D4987">
        <w:rPr>
          <w:rFonts w:ascii="Arial" w:hAnsi="Arial"/>
          <w:sz w:val="24"/>
          <w:szCs w:val="24"/>
          <w:rtl/>
        </w:rPr>
        <w:t>6.</w:t>
      </w:r>
      <w:r w:rsidRPr="005D4987">
        <w:rPr>
          <w:rFonts w:ascii="Arial" w:hAnsi="Arial"/>
          <w:sz w:val="24"/>
          <w:szCs w:val="24"/>
          <w:rtl/>
        </w:rPr>
        <w:tab/>
        <w:t>ולראיה באתי על החתום:</w:t>
      </w:r>
      <w:r w:rsidRPr="005D4987">
        <w:rPr>
          <w:rFonts w:ascii="Arial" w:hAnsi="Arial" w:hint="cs"/>
          <w:sz w:val="24"/>
          <w:szCs w:val="24"/>
          <w:rtl/>
        </w:rPr>
        <w:t xml:space="preserve"> </w:t>
      </w:r>
      <w:r w:rsidRPr="005D4987">
        <w:rPr>
          <w:rFonts w:ascii="Arial" w:hAnsi="Arial"/>
          <w:sz w:val="24"/>
          <w:szCs w:val="24"/>
          <w:rtl/>
        </w:rPr>
        <w:tab/>
        <w:t>_____________________</w:t>
      </w:r>
    </w:p>
    <w:p w:rsidR="00C374D1" w:rsidRPr="005D4987" w:rsidRDefault="00C374D1" w:rsidP="00C374D1">
      <w:pPr>
        <w:spacing w:line="360" w:lineRule="auto"/>
        <w:jc w:val="center"/>
        <w:rPr>
          <w:b/>
          <w:bCs/>
          <w:sz w:val="24"/>
          <w:szCs w:val="24"/>
          <w:u w:val="single"/>
          <w:rtl/>
        </w:rPr>
      </w:pPr>
    </w:p>
    <w:p w:rsidR="00C374D1" w:rsidRPr="005D4987" w:rsidRDefault="00C374D1" w:rsidP="00C374D1">
      <w:pPr>
        <w:spacing w:line="360" w:lineRule="auto"/>
        <w:jc w:val="center"/>
        <w:rPr>
          <w:b/>
          <w:bCs/>
          <w:sz w:val="24"/>
          <w:szCs w:val="24"/>
          <w:u w:val="single"/>
          <w:rtl/>
        </w:rPr>
      </w:pPr>
    </w:p>
    <w:p w:rsidR="00C374D1" w:rsidRPr="005D4987" w:rsidRDefault="00C374D1" w:rsidP="00C374D1">
      <w:pPr>
        <w:spacing w:line="360" w:lineRule="auto"/>
        <w:jc w:val="center"/>
        <w:rPr>
          <w:b/>
          <w:bCs/>
          <w:sz w:val="24"/>
          <w:szCs w:val="24"/>
          <w:u w:val="single"/>
          <w:rtl/>
        </w:rPr>
      </w:pPr>
    </w:p>
    <w:p w:rsidR="00C374D1" w:rsidRPr="005D4987" w:rsidRDefault="00C374D1" w:rsidP="00C374D1">
      <w:pPr>
        <w:spacing w:line="360" w:lineRule="auto"/>
        <w:jc w:val="center"/>
        <w:rPr>
          <w:b/>
          <w:bCs/>
          <w:sz w:val="24"/>
          <w:szCs w:val="24"/>
          <w:u w:val="single"/>
          <w:rtl/>
        </w:rPr>
      </w:pPr>
    </w:p>
    <w:p w:rsidR="00C374D1" w:rsidRPr="00D847A4" w:rsidRDefault="00C374D1" w:rsidP="00C374D1">
      <w:pPr>
        <w:spacing w:before="240" w:line="360" w:lineRule="auto"/>
        <w:ind w:left="360"/>
        <w:jc w:val="both"/>
        <w:rPr>
          <w:b/>
          <w:bCs/>
          <w:u w:val="single"/>
        </w:rPr>
      </w:pPr>
    </w:p>
    <w:p w:rsidR="00C374D1" w:rsidRPr="00D847A4" w:rsidRDefault="00C374D1" w:rsidP="00C374D1">
      <w:pPr>
        <w:spacing w:before="240" w:line="360" w:lineRule="auto"/>
        <w:ind w:left="360"/>
        <w:jc w:val="both"/>
        <w:rPr>
          <w:b/>
          <w:bCs/>
          <w:u w:val="single"/>
        </w:rPr>
      </w:pPr>
    </w:p>
    <w:p w:rsidR="00C374D1" w:rsidRPr="00D847A4" w:rsidRDefault="00C374D1" w:rsidP="00C374D1">
      <w:pPr>
        <w:spacing w:before="240" w:line="360" w:lineRule="auto"/>
        <w:ind w:left="360"/>
        <w:jc w:val="both"/>
        <w:rPr>
          <w:b/>
          <w:bCs/>
          <w:u w:val="single"/>
        </w:rPr>
      </w:pPr>
    </w:p>
    <w:p w:rsidR="00C374D1" w:rsidRDefault="00C374D1" w:rsidP="00C374D1">
      <w:pPr>
        <w:spacing w:before="240" w:line="360" w:lineRule="auto"/>
        <w:ind w:left="360"/>
        <w:jc w:val="both"/>
        <w:rPr>
          <w:b/>
          <w:bCs/>
          <w:u w:val="single"/>
          <w:rtl/>
        </w:rPr>
      </w:pPr>
    </w:p>
    <w:p w:rsidR="00C374D1" w:rsidRDefault="00C374D1" w:rsidP="00C374D1">
      <w:pPr>
        <w:spacing w:before="240" w:line="360" w:lineRule="auto"/>
        <w:ind w:left="360"/>
        <w:jc w:val="both"/>
        <w:rPr>
          <w:b/>
          <w:bCs/>
          <w:u w:val="single"/>
          <w:rtl/>
        </w:rPr>
      </w:pPr>
    </w:p>
    <w:p w:rsidR="00C374D1" w:rsidRDefault="00C374D1" w:rsidP="00C374D1">
      <w:pPr>
        <w:spacing w:before="240" w:line="360" w:lineRule="auto"/>
        <w:ind w:left="360"/>
        <w:jc w:val="both"/>
        <w:rPr>
          <w:b/>
          <w:bCs/>
          <w:u w:val="single"/>
          <w:rtl/>
        </w:rPr>
      </w:pPr>
    </w:p>
    <w:p w:rsidR="00C374D1" w:rsidRDefault="00C374D1" w:rsidP="00C374D1">
      <w:pPr>
        <w:spacing w:before="240" w:line="360" w:lineRule="auto"/>
        <w:ind w:left="360"/>
        <w:jc w:val="both"/>
        <w:rPr>
          <w:b/>
          <w:bCs/>
          <w:u w:val="single"/>
          <w:rtl/>
        </w:rPr>
      </w:pPr>
    </w:p>
    <w:p w:rsidR="00C374D1" w:rsidRDefault="00C374D1" w:rsidP="00C374D1">
      <w:pPr>
        <w:spacing w:before="240" w:line="360" w:lineRule="auto"/>
        <w:ind w:left="360"/>
        <w:jc w:val="both"/>
        <w:rPr>
          <w:b/>
          <w:bCs/>
          <w:u w:val="single"/>
          <w:rtl/>
        </w:rPr>
      </w:pPr>
    </w:p>
    <w:p w:rsidR="00C374D1" w:rsidRDefault="00C374D1" w:rsidP="00C374D1">
      <w:pPr>
        <w:spacing w:before="240" w:line="360" w:lineRule="auto"/>
        <w:ind w:left="360"/>
        <w:jc w:val="both"/>
        <w:rPr>
          <w:b/>
          <w:bCs/>
          <w:u w:val="single"/>
          <w:rtl/>
        </w:rPr>
      </w:pPr>
    </w:p>
    <w:p w:rsidR="00C374D1" w:rsidRDefault="00C374D1" w:rsidP="00C374D1">
      <w:pPr>
        <w:spacing w:before="240" w:line="360" w:lineRule="auto"/>
        <w:ind w:left="360"/>
        <w:jc w:val="both"/>
        <w:rPr>
          <w:b/>
          <w:bCs/>
          <w:u w:val="single"/>
          <w:rtl/>
        </w:rPr>
      </w:pPr>
    </w:p>
    <w:p w:rsidR="00C374D1" w:rsidRDefault="00C374D1" w:rsidP="00C374D1">
      <w:pPr>
        <w:spacing w:before="240" w:line="360" w:lineRule="auto"/>
        <w:ind w:left="360"/>
        <w:jc w:val="both"/>
        <w:rPr>
          <w:b/>
          <w:bCs/>
          <w:u w:val="single"/>
          <w:rtl/>
        </w:rPr>
      </w:pPr>
    </w:p>
    <w:p w:rsidR="00C374D1" w:rsidRPr="00D847A4" w:rsidRDefault="00C374D1" w:rsidP="00C374D1">
      <w:pPr>
        <w:spacing w:before="240" w:line="360" w:lineRule="auto"/>
        <w:ind w:left="360"/>
        <w:jc w:val="both"/>
        <w:rPr>
          <w:b/>
          <w:bCs/>
          <w:u w:val="single"/>
        </w:rPr>
      </w:pPr>
    </w:p>
    <w:p w:rsidR="00C374D1" w:rsidRPr="00D847A4" w:rsidRDefault="00C374D1" w:rsidP="00C374D1">
      <w:pPr>
        <w:spacing w:before="240" w:line="360" w:lineRule="auto"/>
        <w:jc w:val="both"/>
        <w:rPr>
          <w:b/>
          <w:bCs/>
          <w:u w:val="single"/>
          <w:rtl/>
        </w:rPr>
      </w:pPr>
      <w:r>
        <w:rPr>
          <w:rFonts w:hint="cs"/>
          <w:b/>
          <w:bCs/>
          <w:u w:val="single"/>
          <w:rtl/>
        </w:rPr>
        <w:t>17.</w:t>
      </w:r>
      <w:r w:rsidRPr="00D847A4">
        <w:rPr>
          <w:rFonts w:hint="cs"/>
          <w:b/>
          <w:bCs/>
          <w:u w:val="single"/>
          <w:rtl/>
        </w:rPr>
        <w:t xml:space="preserve">נספח י' </w:t>
      </w:r>
      <w:r w:rsidRPr="00D847A4">
        <w:rPr>
          <w:b/>
          <w:bCs/>
          <w:u w:val="single"/>
          <w:rtl/>
        </w:rPr>
        <w:t>–</w:t>
      </w:r>
      <w:r w:rsidRPr="00D847A4">
        <w:rPr>
          <w:rFonts w:hint="cs"/>
          <w:b/>
          <w:bCs/>
          <w:u w:val="single"/>
          <w:rtl/>
        </w:rPr>
        <w:t xml:space="preserve"> התחייבות המציע לעמוד בכל דרישות ההסכם על נספחיו.</w:t>
      </w:r>
    </w:p>
    <w:p w:rsidR="00C374D1" w:rsidRPr="005D4987" w:rsidRDefault="00C374D1" w:rsidP="00C374D1">
      <w:pPr>
        <w:spacing w:before="240" w:line="360" w:lineRule="auto"/>
        <w:jc w:val="both"/>
        <w:rPr>
          <w:sz w:val="24"/>
          <w:szCs w:val="24"/>
          <w:rtl/>
        </w:rPr>
      </w:pPr>
      <w:r w:rsidRPr="005D4987">
        <w:rPr>
          <w:sz w:val="24"/>
          <w:szCs w:val="24"/>
          <w:rtl/>
        </w:rPr>
        <w:t>א</w:t>
      </w:r>
      <w:r w:rsidRPr="005D4987">
        <w:rPr>
          <w:rFonts w:hint="cs"/>
          <w:sz w:val="24"/>
          <w:szCs w:val="24"/>
          <w:rtl/>
        </w:rPr>
        <w:t xml:space="preserve">ני הח"מ __________ ת.ז. _______________,מורשה/י החתימה והמוסמך/כים להתחייב בשמה של חברת ________ ________ (להלן: "החברה") בקשר להסכם שנחתם בין החברה לבין רשות המסים בישראל ביום __________ </w:t>
      </w:r>
      <w:r w:rsidRPr="005D4987">
        <w:rPr>
          <w:sz w:val="24"/>
          <w:szCs w:val="24"/>
        </w:rPr>
        <w:t>)</w:t>
      </w:r>
      <w:r w:rsidRPr="005D4987">
        <w:rPr>
          <w:rFonts w:hint="cs"/>
          <w:sz w:val="24"/>
          <w:szCs w:val="24"/>
          <w:rtl/>
        </w:rPr>
        <w:t>להלן: "ההסכם")</w:t>
      </w:r>
    </w:p>
    <w:p w:rsidR="00C374D1" w:rsidRPr="005D4987" w:rsidRDefault="00C374D1" w:rsidP="00C374D1">
      <w:pPr>
        <w:spacing w:before="240" w:line="360" w:lineRule="auto"/>
        <w:jc w:val="both"/>
        <w:rPr>
          <w:sz w:val="24"/>
          <w:szCs w:val="24"/>
        </w:rPr>
      </w:pPr>
      <w:r w:rsidRPr="005D4987">
        <w:rPr>
          <w:rFonts w:hint="cs"/>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
        <w:gridCol w:w="2791"/>
        <w:gridCol w:w="1704"/>
        <w:gridCol w:w="1705"/>
        <w:gridCol w:w="1705"/>
      </w:tblGrid>
      <w:tr w:rsidR="00C374D1" w:rsidRPr="00F13316" w:rsidTr="005272EC">
        <w:tc>
          <w:tcPr>
            <w:tcW w:w="617" w:type="dxa"/>
            <w:shd w:val="clear" w:color="auto" w:fill="auto"/>
          </w:tcPr>
          <w:p w:rsidR="00C374D1" w:rsidRPr="00F13316" w:rsidRDefault="00C374D1" w:rsidP="005272EC">
            <w:pPr>
              <w:spacing w:line="360" w:lineRule="auto"/>
              <w:rPr>
                <w:rtl/>
              </w:rPr>
            </w:pPr>
          </w:p>
        </w:tc>
        <w:tc>
          <w:tcPr>
            <w:tcW w:w="2791" w:type="dxa"/>
            <w:shd w:val="clear" w:color="auto" w:fill="auto"/>
          </w:tcPr>
          <w:p w:rsidR="00C374D1" w:rsidRPr="004A60F3" w:rsidRDefault="00C374D1" w:rsidP="005272EC">
            <w:pPr>
              <w:spacing w:line="360" w:lineRule="auto"/>
              <w:jc w:val="center"/>
              <w:rPr>
                <w:b/>
                <w:bCs/>
                <w:rtl/>
              </w:rPr>
            </w:pPr>
            <w:r w:rsidRPr="004A60F3">
              <w:rPr>
                <w:rFonts w:hint="cs"/>
                <w:b/>
                <w:bCs/>
                <w:rtl/>
              </w:rPr>
              <w:t>שם מורשה החתימה</w:t>
            </w:r>
          </w:p>
        </w:tc>
        <w:tc>
          <w:tcPr>
            <w:tcW w:w="1704" w:type="dxa"/>
            <w:shd w:val="clear" w:color="auto" w:fill="auto"/>
          </w:tcPr>
          <w:p w:rsidR="00C374D1" w:rsidRPr="004A60F3" w:rsidRDefault="00C374D1" w:rsidP="005272EC">
            <w:pPr>
              <w:spacing w:line="360" w:lineRule="auto"/>
              <w:jc w:val="center"/>
              <w:rPr>
                <w:b/>
                <w:bCs/>
                <w:rtl/>
              </w:rPr>
            </w:pPr>
            <w:r w:rsidRPr="004A60F3">
              <w:rPr>
                <w:rFonts w:hint="cs"/>
                <w:b/>
                <w:bCs/>
                <w:rtl/>
              </w:rPr>
              <w:t>ת.ז.</w:t>
            </w:r>
          </w:p>
        </w:tc>
        <w:tc>
          <w:tcPr>
            <w:tcW w:w="1705" w:type="dxa"/>
            <w:shd w:val="clear" w:color="auto" w:fill="auto"/>
          </w:tcPr>
          <w:p w:rsidR="00C374D1" w:rsidRPr="004A60F3" w:rsidRDefault="00C374D1" w:rsidP="005272EC">
            <w:pPr>
              <w:spacing w:line="360" w:lineRule="auto"/>
              <w:jc w:val="center"/>
              <w:rPr>
                <w:b/>
                <w:bCs/>
                <w:rtl/>
              </w:rPr>
            </w:pPr>
            <w:r w:rsidRPr="004A60F3">
              <w:rPr>
                <w:rFonts w:hint="cs"/>
                <w:b/>
                <w:bCs/>
                <w:rtl/>
              </w:rPr>
              <w:t>חתימה וחותמת תאגיד</w:t>
            </w:r>
          </w:p>
        </w:tc>
        <w:tc>
          <w:tcPr>
            <w:tcW w:w="1705" w:type="dxa"/>
            <w:shd w:val="clear" w:color="auto" w:fill="auto"/>
          </w:tcPr>
          <w:p w:rsidR="00C374D1" w:rsidRPr="004A60F3" w:rsidRDefault="00C374D1" w:rsidP="005272EC">
            <w:pPr>
              <w:spacing w:line="360" w:lineRule="auto"/>
              <w:jc w:val="center"/>
              <w:rPr>
                <w:b/>
                <w:bCs/>
                <w:rtl/>
              </w:rPr>
            </w:pPr>
            <w:r w:rsidRPr="004A60F3">
              <w:rPr>
                <w:rFonts w:hint="cs"/>
                <w:b/>
                <w:bCs/>
                <w:rtl/>
              </w:rPr>
              <w:t>תאריך</w:t>
            </w:r>
          </w:p>
        </w:tc>
      </w:tr>
      <w:tr w:rsidR="00C374D1" w:rsidRPr="00F13316" w:rsidTr="005272EC">
        <w:tc>
          <w:tcPr>
            <w:tcW w:w="617" w:type="dxa"/>
            <w:shd w:val="clear" w:color="auto" w:fill="auto"/>
          </w:tcPr>
          <w:p w:rsidR="00C374D1" w:rsidRPr="00F13316" w:rsidRDefault="00C374D1" w:rsidP="005272EC">
            <w:pPr>
              <w:spacing w:line="360" w:lineRule="auto"/>
              <w:rPr>
                <w:rtl/>
              </w:rPr>
            </w:pPr>
            <w:r w:rsidRPr="00F13316">
              <w:rPr>
                <w:rFonts w:hint="cs"/>
                <w:rtl/>
              </w:rPr>
              <w:t>1</w:t>
            </w:r>
          </w:p>
        </w:tc>
        <w:tc>
          <w:tcPr>
            <w:tcW w:w="2791" w:type="dxa"/>
            <w:shd w:val="clear" w:color="auto" w:fill="auto"/>
          </w:tcPr>
          <w:p w:rsidR="00C374D1" w:rsidRPr="00F13316" w:rsidRDefault="00C374D1" w:rsidP="005272EC">
            <w:pPr>
              <w:spacing w:line="360" w:lineRule="auto"/>
              <w:rPr>
                <w:rtl/>
              </w:rPr>
            </w:pPr>
          </w:p>
        </w:tc>
        <w:tc>
          <w:tcPr>
            <w:tcW w:w="1704"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r>
      <w:tr w:rsidR="00C374D1" w:rsidRPr="00F13316" w:rsidTr="005272EC">
        <w:tc>
          <w:tcPr>
            <w:tcW w:w="617" w:type="dxa"/>
            <w:shd w:val="clear" w:color="auto" w:fill="auto"/>
          </w:tcPr>
          <w:p w:rsidR="00C374D1" w:rsidRPr="00F13316" w:rsidRDefault="00C374D1" w:rsidP="005272EC">
            <w:pPr>
              <w:spacing w:line="360" w:lineRule="auto"/>
              <w:rPr>
                <w:rtl/>
              </w:rPr>
            </w:pPr>
            <w:r w:rsidRPr="00F13316">
              <w:rPr>
                <w:rFonts w:hint="cs"/>
                <w:rtl/>
              </w:rPr>
              <w:t>2</w:t>
            </w:r>
          </w:p>
        </w:tc>
        <w:tc>
          <w:tcPr>
            <w:tcW w:w="2791" w:type="dxa"/>
            <w:shd w:val="clear" w:color="auto" w:fill="auto"/>
          </w:tcPr>
          <w:p w:rsidR="00C374D1" w:rsidRPr="00F13316" w:rsidRDefault="00C374D1" w:rsidP="005272EC">
            <w:pPr>
              <w:spacing w:line="360" w:lineRule="auto"/>
              <w:rPr>
                <w:rtl/>
              </w:rPr>
            </w:pPr>
          </w:p>
        </w:tc>
        <w:tc>
          <w:tcPr>
            <w:tcW w:w="1704"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r>
      <w:tr w:rsidR="00C374D1" w:rsidRPr="00F13316" w:rsidTr="005272EC">
        <w:tc>
          <w:tcPr>
            <w:tcW w:w="617" w:type="dxa"/>
            <w:shd w:val="clear" w:color="auto" w:fill="auto"/>
          </w:tcPr>
          <w:p w:rsidR="00C374D1" w:rsidRPr="00F13316" w:rsidRDefault="00C374D1" w:rsidP="005272EC">
            <w:pPr>
              <w:spacing w:line="360" w:lineRule="auto"/>
              <w:rPr>
                <w:rtl/>
              </w:rPr>
            </w:pPr>
            <w:r>
              <w:rPr>
                <w:rFonts w:hint="cs"/>
                <w:rtl/>
              </w:rPr>
              <w:t>3</w:t>
            </w:r>
          </w:p>
        </w:tc>
        <w:tc>
          <w:tcPr>
            <w:tcW w:w="2791" w:type="dxa"/>
            <w:shd w:val="clear" w:color="auto" w:fill="auto"/>
          </w:tcPr>
          <w:p w:rsidR="00C374D1" w:rsidRPr="00F13316" w:rsidRDefault="00C374D1" w:rsidP="005272EC">
            <w:pPr>
              <w:spacing w:line="360" w:lineRule="auto"/>
              <w:rPr>
                <w:rtl/>
              </w:rPr>
            </w:pPr>
          </w:p>
        </w:tc>
        <w:tc>
          <w:tcPr>
            <w:tcW w:w="1704"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r>
    </w:tbl>
    <w:p w:rsidR="00C374D1" w:rsidRPr="00F13316" w:rsidRDefault="00C374D1" w:rsidP="00C374D1">
      <w:pPr>
        <w:spacing w:line="360" w:lineRule="auto"/>
        <w:rPr>
          <w:rtl/>
        </w:rPr>
      </w:pPr>
    </w:p>
    <w:p w:rsidR="00C374D1" w:rsidRPr="005D4987" w:rsidRDefault="00C374D1" w:rsidP="00C374D1">
      <w:pPr>
        <w:spacing w:before="240" w:line="360" w:lineRule="auto"/>
        <w:jc w:val="both"/>
        <w:rPr>
          <w:sz w:val="24"/>
          <w:szCs w:val="24"/>
          <w:rtl/>
        </w:rPr>
      </w:pPr>
      <w:r w:rsidRPr="005D4987">
        <w:rPr>
          <w:rFonts w:hint="cs"/>
          <w:sz w:val="24"/>
          <w:szCs w:val="24"/>
          <w:rtl/>
        </w:rPr>
        <w:t>מצהיר/ים בזה כדלקמן:</w:t>
      </w:r>
    </w:p>
    <w:p w:rsidR="00C374D1" w:rsidRPr="005D4987" w:rsidRDefault="00C374D1" w:rsidP="00C374D1">
      <w:pPr>
        <w:pStyle w:val="1"/>
        <w:tabs>
          <w:tab w:val="left" w:pos="1346"/>
        </w:tabs>
        <w:jc w:val="left"/>
        <w:rPr>
          <w:sz w:val="24"/>
          <w:szCs w:val="24"/>
          <w:rtl/>
        </w:rPr>
      </w:pPr>
    </w:p>
    <w:p w:rsidR="00C374D1" w:rsidRPr="005D4987" w:rsidRDefault="00C374D1" w:rsidP="00C374D1">
      <w:pPr>
        <w:spacing w:line="360" w:lineRule="auto"/>
        <w:rPr>
          <w:sz w:val="24"/>
          <w:szCs w:val="24"/>
          <w:rtl/>
        </w:rPr>
      </w:pPr>
      <w:r w:rsidRPr="005D4987">
        <w:rPr>
          <w:rFonts w:hint="cs"/>
          <w:sz w:val="24"/>
          <w:szCs w:val="24"/>
          <w:rtl/>
        </w:rPr>
        <w:t>כי קראתי/נו את כל תנאי ההסכם על נספחיו ודרישותיו, הבנתי/נו אותן ואני/ו מתחייב /ים למלא אחר כל התנאים והדרישות של ההסכם על נספחיו, בדייקנות, ביעילות, במומחיות ובמיומנות, לשביעות רצון רשות המסים בישראל, ובמועדים אשר נקבעו/יקבעו על ידה, והכל בכפוף להוראות ההסכם על נספחיו.</w:t>
      </w:r>
    </w:p>
    <w:p w:rsidR="00C374D1" w:rsidRPr="005D4987" w:rsidRDefault="00C374D1" w:rsidP="00C374D1">
      <w:pPr>
        <w:rPr>
          <w:sz w:val="24"/>
          <w:szCs w:val="24"/>
          <w:rtl/>
        </w:rPr>
      </w:pPr>
    </w:p>
    <w:p w:rsidR="00C374D1" w:rsidRPr="005D4987" w:rsidRDefault="00C374D1" w:rsidP="00C374D1">
      <w:pPr>
        <w:rPr>
          <w:sz w:val="24"/>
          <w:szCs w:val="24"/>
          <w:rtl/>
        </w:rPr>
      </w:pPr>
      <w:r w:rsidRPr="005D4987">
        <w:rPr>
          <w:rFonts w:hint="cs"/>
          <w:sz w:val="24"/>
          <w:szCs w:val="24"/>
          <w:rtl/>
        </w:rPr>
        <w:t>ולראיה באתי/נו על החתום:</w:t>
      </w:r>
    </w:p>
    <w:p w:rsidR="00C374D1" w:rsidRPr="005D4987" w:rsidRDefault="00C374D1" w:rsidP="00C374D1">
      <w:pPr>
        <w:rPr>
          <w:sz w:val="24"/>
          <w:szCs w:val="24"/>
          <w:rtl/>
        </w:rPr>
      </w:pPr>
    </w:p>
    <w:p w:rsidR="00C374D1" w:rsidRDefault="00C374D1" w:rsidP="00C374D1">
      <w:pPr>
        <w:rPr>
          <w:rtl/>
        </w:rPr>
      </w:pPr>
    </w:p>
    <w:p w:rsidR="00C374D1" w:rsidRDefault="00C374D1" w:rsidP="00C374D1"/>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
        <w:gridCol w:w="2791"/>
        <w:gridCol w:w="1704"/>
        <w:gridCol w:w="1705"/>
        <w:gridCol w:w="1705"/>
      </w:tblGrid>
      <w:tr w:rsidR="00C374D1" w:rsidRPr="00F13316" w:rsidTr="005272EC">
        <w:tc>
          <w:tcPr>
            <w:tcW w:w="617" w:type="dxa"/>
            <w:shd w:val="clear" w:color="auto" w:fill="auto"/>
          </w:tcPr>
          <w:p w:rsidR="00C374D1" w:rsidRPr="00F13316" w:rsidRDefault="00C374D1" w:rsidP="005272EC">
            <w:pPr>
              <w:spacing w:line="360" w:lineRule="auto"/>
              <w:rPr>
                <w:rtl/>
              </w:rPr>
            </w:pPr>
          </w:p>
        </w:tc>
        <w:tc>
          <w:tcPr>
            <w:tcW w:w="2791" w:type="dxa"/>
            <w:shd w:val="clear" w:color="auto" w:fill="auto"/>
          </w:tcPr>
          <w:p w:rsidR="00C374D1" w:rsidRPr="004A60F3" w:rsidRDefault="00C374D1" w:rsidP="005272EC">
            <w:pPr>
              <w:spacing w:line="360" w:lineRule="auto"/>
              <w:jc w:val="center"/>
              <w:rPr>
                <w:b/>
                <w:bCs/>
                <w:rtl/>
              </w:rPr>
            </w:pPr>
            <w:r w:rsidRPr="004A60F3">
              <w:rPr>
                <w:rFonts w:hint="cs"/>
                <w:b/>
                <w:bCs/>
                <w:rtl/>
              </w:rPr>
              <w:t>שם מורשה החתימה</w:t>
            </w:r>
          </w:p>
        </w:tc>
        <w:tc>
          <w:tcPr>
            <w:tcW w:w="1704" w:type="dxa"/>
            <w:shd w:val="clear" w:color="auto" w:fill="auto"/>
          </w:tcPr>
          <w:p w:rsidR="00C374D1" w:rsidRPr="004A60F3" w:rsidRDefault="00C374D1" w:rsidP="005272EC">
            <w:pPr>
              <w:spacing w:line="360" w:lineRule="auto"/>
              <w:jc w:val="center"/>
              <w:rPr>
                <w:b/>
                <w:bCs/>
                <w:rtl/>
              </w:rPr>
            </w:pPr>
            <w:r w:rsidRPr="004A60F3">
              <w:rPr>
                <w:rFonts w:hint="cs"/>
                <w:b/>
                <w:bCs/>
                <w:rtl/>
              </w:rPr>
              <w:t>ת.ז.</w:t>
            </w:r>
          </w:p>
        </w:tc>
        <w:tc>
          <w:tcPr>
            <w:tcW w:w="1705" w:type="dxa"/>
            <w:shd w:val="clear" w:color="auto" w:fill="auto"/>
          </w:tcPr>
          <w:p w:rsidR="00C374D1" w:rsidRPr="004A60F3" w:rsidRDefault="00C374D1" w:rsidP="005272EC">
            <w:pPr>
              <w:spacing w:line="360" w:lineRule="auto"/>
              <w:jc w:val="center"/>
              <w:rPr>
                <w:b/>
                <w:bCs/>
                <w:rtl/>
              </w:rPr>
            </w:pPr>
            <w:r w:rsidRPr="004A60F3">
              <w:rPr>
                <w:rFonts w:hint="cs"/>
                <w:b/>
                <w:bCs/>
                <w:rtl/>
              </w:rPr>
              <w:t>חתימה וחותמת תאגיד</w:t>
            </w:r>
          </w:p>
        </w:tc>
        <w:tc>
          <w:tcPr>
            <w:tcW w:w="1705" w:type="dxa"/>
            <w:shd w:val="clear" w:color="auto" w:fill="auto"/>
          </w:tcPr>
          <w:p w:rsidR="00C374D1" w:rsidRPr="004A60F3" w:rsidRDefault="00C374D1" w:rsidP="005272EC">
            <w:pPr>
              <w:spacing w:line="360" w:lineRule="auto"/>
              <w:jc w:val="center"/>
              <w:rPr>
                <w:b/>
                <w:bCs/>
                <w:rtl/>
              </w:rPr>
            </w:pPr>
            <w:r w:rsidRPr="004A60F3">
              <w:rPr>
                <w:rFonts w:hint="cs"/>
                <w:b/>
                <w:bCs/>
                <w:rtl/>
              </w:rPr>
              <w:t>תאריך</w:t>
            </w:r>
          </w:p>
        </w:tc>
      </w:tr>
      <w:tr w:rsidR="00C374D1" w:rsidRPr="00F13316" w:rsidTr="005272EC">
        <w:tc>
          <w:tcPr>
            <w:tcW w:w="617" w:type="dxa"/>
            <w:shd w:val="clear" w:color="auto" w:fill="auto"/>
          </w:tcPr>
          <w:p w:rsidR="00C374D1" w:rsidRPr="00F13316" w:rsidRDefault="00C374D1" w:rsidP="005272EC">
            <w:pPr>
              <w:spacing w:line="360" w:lineRule="auto"/>
              <w:rPr>
                <w:rtl/>
              </w:rPr>
            </w:pPr>
            <w:r w:rsidRPr="00F13316">
              <w:rPr>
                <w:rFonts w:hint="cs"/>
                <w:rtl/>
              </w:rPr>
              <w:t>1</w:t>
            </w:r>
          </w:p>
        </w:tc>
        <w:tc>
          <w:tcPr>
            <w:tcW w:w="2791" w:type="dxa"/>
            <w:shd w:val="clear" w:color="auto" w:fill="auto"/>
          </w:tcPr>
          <w:p w:rsidR="00C374D1" w:rsidRPr="00F13316" w:rsidRDefault="00C374D1" w:rsidP="005272EC">
            <w:pPr>
              <w:spacing w:line="360" w:lineRule="auto"/>
              <w:rPr>
                <w:rtl/>
              </w:rPr>
            </w:pPr>
          </w:p>
        </w:tc>
        <w:tc>
          <w:tcPr>
            <w:tcW w:w="1704"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r>
      <w:tr w:rsidR="00C374D1" w:rsidRPr="00F13316" w:rsidTr="005272EC">
        <w:tc>
          <w:tcPr>
            <w:tcW w:w="617" w:type="dxa"/>
            <w:shd w:val="clear" w:color="auto" w:fill="auto"/>
          </w:tcPr>
          <w:p w:rsidR="00C374D1" w:rsidRPr="00F13316" w:rsidRDefault="00C374D1" w:rsidP="005272EC">
            <w:pPr>
              <w:spacing w:line="360" w:lineRule="auto"/>
              <w:rPr>
                <w:rtl/>
              </w:rPr>
            </w:pPr>
            <w:r w:rsidRPr="00F13316">
              <w:rPr>
                <w:rFonts w:hint="cs"/>
                <w:rtl/>
              </w:rPr>
              <w:t>2</w:t>
            </w:r>
          </w:p>
        </w:tc>
        <w:tc>
          <w:tcPr>
            <w:tcW w:w="2791" w:type="dxa"/>
            <w:shd w:val="clear" w:color="auto" w:fill="auto"/>
          </w:tcPr>
          <w:p w:rsidR="00C374D1" w:rsidRPr="00F13316" w:rsidRDefault="00C374D1" w:rsidP="005272EC">
            <w:pPr>
              <w:spacing w:line="360" w:lineRule="auto"/>
              <w:rPr>
                <w:rtl/>
              </w:rPr>
            </w:pPr>
          </w:p>
        </w:tc>
        <w:tc>
          <w:tcPr>
            <w:tcW w:w="1704"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r>
      <w:tr w:rsidR="00C374D1" w:rsidRPr="00F13316" w:rsidTr="005272EC">
        <w:tc>
          <w:tcPr>
            <w:tcW w:w="617" w:type="dxa"/>
            <w:shd w:val="clear" w:color="auto" w:fill="auto"/>
          </w:tcPr>
          <w:p w:rsidR="00C374D1" w:rsidRPr="00F13316" w:rsidRDefault="00C374D1" w:rsidP="005272EC">
            <w:pPr>
              <w:spacing w:line="360" w:lineRule="auto"/>
              <w:rPr>
                <w:rtl/>
              </w:rPr>
            </w:pPr>
            <w:r>
              <w:rPr>
                <w:rFonts w:hint="cs"/>
                <w:rtl/>
              </w:rPr>
              <w:t>3</w:t>
            </w:r>
          </w:p>
        </w:tc>
        <w:tc>
          <w:tcPr>
            <w:tcW w:w="2791" w:type="dxa"/>
            <w:shd w:val="clear" w:color="auto" w:fill="auto"/>
          </w:tcPr>
          <w:p w:rsidR="00C374D1" w:rsidRPr="00F13316" w:rsidRDefault="00C374D1" w:rsidP="005272EC">
            <w:pPr>
              <w:spacing w:line="360" w:lineRule="auto"/>
              <w:rPr>
                <w:rtl/>
              </w:rPr>
            </w:pPr>
          </w:p>
        </w:tc>
        <w:tc>
          <w:tcPr>
            <w:tcW w:w="1704"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c>
          <w:tcPr>
            <w:tcW w:w="1705" w:type="dxa"/>
            <w:shd w:val="clear" w:color="auto" w:fill="auto"/>
          </w:tcPr>
          <w:p w:rsidR="00C374D1" w:rsidRPr="00F13316" w:rsidRDefault="00C374D1" w:rsidP="005272EC">
            <w:pPr>
              <w:spacing w:line="360" w:lineRule="auto"/>
              <w:rPr>
                <w:rtl/>
              </w:rPr>
            </w:pPr>
          </w:p>
        </w:tc>
      </w:tr>
    </w:tbl>
    <w:p w:rsidR="00C374D1" w:rsidRPr="00F13316" w:rsidRDefault="00C374D1" w:rsidP="00C374D1">
      <w:pPr>
        <w:spacing w:line="360" w:lineRule="auto"/>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bookmarkEnd w:id="0"/>
    <w:p w:rsidR="00C374D1" w:rsidRPr="0086768E" w:rsidRDefault="00C374D1" w:rsidP="00C374D1">
      <w:pPr>
        <w:pStyle w:val="4"/>
        <w:spacing w:line="360" w:lineRule="auto"/>
        <w:jc w:val="both"/>
        <w:rPr>
          <w:szCs w:val="28"/>
          <w:u w:val="single"/>
          <w:rtl/>
        </w:rPr>
      </w:pPr>
      <w:r>
        <w:rPr>
          <w:rFonts w:hint="cs"/>
          <w:szCs w:val="28"/>
          <w:u w:val="single"/>
          <w:rtl/>
        </w:rPr>
        <w:t xml:space="preserve">18.  </w:t>
      </w:r>
      <w:r w:rsidRPr="0086768E">
        <w:rPr>
          <w:szCs w:val="28"/>
          <w:u w:val="single"/>
          <w:rtl/>
        </w:rPr>
        <w:t xml:space="preserve">נספח </w:t>
      </w:r>
      <w:r>
        <w:rPr>
          <w:rFonts w:hint="cs"/>
          <w:szCs w:val="28"/>
          <w:u w:val="single"/>
          <w:rtl/>
        </w:rPr>
        <w:t>יא'</w:t>
      </w:r>
      <w:r w:rsidRPr="0086768E">
        <w:rPr>
          <w:rFonts w:hint="cs"/>
          <w:szCs w:val="28"/>
          <w:u w:val="single"/>
          <w:rtl/>
        </w:rPr>
        <w:t xml:space="preserve"> </w:t>
      </w:r>
      <w:r>
        <w:rPr>
          <w:rFonts w:hint="cs"/>
          <w:szCs w:val="28"/>
          <w:u w:val="single"/>
          <w:rtl/>
        </w:rPr>
        <w:t>-</w:t>
      </w:r>
      <w:r w:rsidRPr="0086768E">
        <w:rPr>
          <w:rFonts w:hint="cs"/>
          <w:szCs w:val="28"/>
          <w:u w:val="single"/>
          <w:rtl/>
        </w:rPr>
        <w:t xml:space="preserve"> התחייבות ל</w:t>
      </w:r>
      <w:r w:rsidRPr="0086768E">
        <w:rPr>
          <w:szCs w:val="28"/>
          <w:u w:val="single"/>
          <w:rtl/>
        </w:rPr>
        <w:t>שמירת סודיות</w:t>
      </w:r>
      <w:r w:rsidRPr="0086768E">
        <w:rPr>
          <w:rFonts w:hint="cs"/>
          <w:szCs w:val="28"/>
          <w:u w:val="single"/>
          <w:rtl/>
        </w:rPr>
        <w:t xml:space="preserve"> </w:t>
      </w:r>
    </w:p>
    <w:p w:rsidR="00C374D1" w:rsidRPr="008A668F" w:rsidRDefault="00C374D1" w:rsidP="00C374D1">
      <w:pPr>
        <w:spacing w:line="360" w:lineRule="auto"/>
        <w:jc w:val="both"/>
        <w:rPr>
          <w:rtl/>
        </w:rPr>
      </w:pPr>
    </w:p>
    <w:p w:rsidR="00C374D1" w:rsidRPr="00E83756" w:rsidRDefault="00C374D1" w:rsidP="00C374D1">
      <w:pPr>
        <w:jc w:val="center"/>
        <w:rPr>
          <w:rFonts w:ascii="Arial" w:hAnsi="Arial" w:cs="Arial"/>
          <w:b/>
          <w:bCs/>
          <w:sz w:val="22"/>
          <w:szCs w:val="22"/>
          <w:u w:val="single"/>
          <w:rtl/>
        </w:rPr>
      </w:pPr>
    </w:p>
    <w:p w:rsidR="00C374D1" w:rsidRPr="00A62CC4" w:rsidRDefault="00C374D1" w:rsidP="00C374D1">
      <w:pPr>
        <w:jc w:val="center"/>
        <w:rPr>
          <w:rFonts w:ascii="Arial" w:hAnsi="Arial"/>
          <w:sz w:val="24"/>
          <w:szCs w:val="24"/>
          <w:rtl/>
        </w:rPr>
      </w:pPr>
      <w:r w:rsidRPr="00A62CC4">
        <w:rPr>
          <w:rFonts w:ascii="Arial" w:hAnsi="Arial"/>
          <w:sz w:val="24"/>
          <w:szCs w:val="24"/>
          <w:rtl/>
        </w:rPr>
        <w:t xml:space="preserve">שנערכה ונחתמה ב______ ביום ____ בחודש _____ </w:t>
      </w:r>
      <w:r w:rsidRPr="00A62CC4">
        <w:rPr>
          <w:rFonts w:ascii="Arial" w:hAnsi="Arial" w:hint="cs"/>
          <w:sz w:val="24"/>
          <w:szCs w:val="24"/>
          <w:rtl/>
        </w:rPr>
        <w:t>שנת_______</w:t>
      </w:r>
    </w:p>
    <w:p w:rsidR="00C374D1" w:rsidRPr="00A62CC4" w:rsidRDefault="00C374D1" w:rsidP="00C374D1">
      <w:pPr>
        <w:jc w:val="both"/>
        <w:rPr>
          <w:rFonts w:ascii="Arial" w:hAnsi="Arial"/>
          <w:sz w:val="24"/>
          <w:szCs w:val="24"/>
          <w:rtl/>
        </w:rPr>
      </w:pP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על ידי</w:t>
      </w:r>
      <w:r w:rsidRPr="00A62CC4">
        <w:rPr>
          <w:rFonts w:ascii="Arial" w:hAnsi="Arial" w:hint="cs"/>
          <w:sz w:val="24"/>
          <w:szCs w:val="24"/>
          <w:rtl/>
        </w:rPr>
        <w:t xml:space="preserve"> </w:t>
      </w:r>
      <w:r w:rsidRPr="00A62CC4">
        <w:rPr>
          <w:rFonts w:ascii="Arial" w:hAnsi="Arial"/>
          <w:sz w:val="24"/>
          <w:szCs w:val="24"/>
          <w:rtl/>
        </w:rPr>
        <w:t>______________</w:t>
      </w:r>
      <w:r w:rsidRPr="00A62CC4">
        <w:rPr>
          <w:rFonts w:ascii="Arial" w:hAnsi="Arial" w:hint="cs"/>
          <w:sz w:val="24"/>
          <w:szCs w:val="24"/>
          <w:rtl/>
        </w:rPr>
        <w:t>___</w:t>
      </w:r>
      <w:r w:rsidRPr="00A62CC4">
        <w:rPr>
          <w:rFonts w:ascii="Arial" w:hAnsi="Arial"/>
          <w:sz w:val="24"/>
          <w:szCs w:val="24"/>
          <w:rtl/>
        </w:rPr>
        <w:t>______</w:t>
      </w: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ת.ז. _____________</w:t>
      </w:r>
      <w:r w:rsidRPr="00A62CC4">
        <w:rPr>
          <w:rFonts w:ascii="Arial" w:hAnsi="Arial" w:hint="cs"/>
          <w:sz w:val="24"/>
          <w:szCs w:val="24"/>
          <w:rtl/>
        </w:rPr>
        <w:t>_________</w:t>
      </w:r>
      <w:r w:rsidRPr="00A62CC4">
        <w:rPr>
          <w:rFonts w:ascii="Arial" w:hAnsi="Arial"/>
          <w:sz w:val="24"/>
          <w:szCs w:val="24"/>
          <w:rtl/>
        </w:rPr>
        <w:t>___</w:t>
      </w: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מכתובת ______________________</w:t>
      </w:r>
    </w:p>
    <w:p w:rsidR="00C374D1" w:rsidRPr="00A62CC4" w:rsidRDefault="00C374D1" w:rsidP="00C374D1">
      <w:pPr>
        <w:jc w:val="both"/>
        <w:rPr>
          <w:rFonts w:ascii="Arial" w:hAnsi="Arial"/>
          <w:sz w:val="24"/>
          <w:szCs w:val="24"/>
          <w:rtl/>
        </w:rPr>
      </w:pPr>
    </w:p>
    <w:p w:rsidR="00C374D1" w:rsidRPr="00A62CC4" w:rsidRDefault="00C374D1" w:rsidP="00C374D1">
      <w:pPr>
        <w:spacing w:line="360" w:lineRule="auto"/>
        <w:jc w:val="both"/>
        <w:rPr>
          <w:rFonts w:ascii="Arial" w:hAnsi="Arial"/>
          <w:sz w:val="24"/>
          <w:szCs w:val="24"/>
          <w:rtl/>
        </w:rPr>
      </w:pPr>
      <w:r w:rsidRPr="00A62CC4">
        <w:rPr>
          <w:rFonts w:ascii="Arial" w:hAnsi="Arial"/>
          <w:b/>
          <w:bCs/>
          <w:sz w:val="24"/>
          <w:szCs w:val="24"/>
          <w:rtl/>
        </w:rPr>
        <w:t>הואיל</w:t>
      </w:r>
      <w:r w:rsidRPr="00A62CC4">
        <w:rPr>
          <w:rFonts w:ascii="Arial" w:hAnsi="Arial"/>
          <w:sz w:val="24"/>
          <w:szCs w:val="24"/>
          <w:rtl/>
        </w:rPr>
        <w:tab/>
        <w:t>וממשלת ישראל בשם מדינת ישראל מקבלת את השירותים</w:t>
      </w:r>
      <w:r w:rsidRPr="00A62CC4">
        <w:rPr>
          <w:rFonts w:ascii="Arial" w:hAnsi="Arial"/>
          <w:sz w:val="24"/>
          <w:szCs w:val="24"/>
        </w:rPr>
        <w:t>/</w:t>
      </w:r>
      <w:r w:rsidRPr="00A62CC4">
        <w:rPr>
          <w:rFonts w:ascii="Arial" w:hAnsi="Arial" w:hint="cs"/>
          <w:sz w:val="24"/>
          <w:szCs w:val="24"/>
          <w:rtl/>
        </w:rPr>
        <w:t>הטובין</w:t>
      </w:r>
      <w:r w:rsidRPr="00A62CC4">
        <w:rPr>
          <w:rFonts w:ascii="Arial" w:hAnsi="Arial"/>
          <w:sz w:val="24"/>
          <w:szCs w:val="24"/>
          <w:rtl/>
        </w:rPr>
        <w:t xml:space="preserve"> כהגדרתם להלן;</w:t>
      </w:r>
    </w:p>
    <w:p w:rsidR="00C374D1" w:rsidRPr="00A62CC4" w:rsidRDefault="00C374D1" w:rsidP="00C374D1">
      <w:pPr>
        <w:spacing w:line="360" w:lineRule="auto"/>
        <w:jc w:val="both"/>
        <w:rPr>
          <w:rFonts w:ascii="Arial" w:hAnsi="Arial"/>
          <w:sz w:val="24"/>
          <w:szCs w:val="24"/>
          <w:rtl/>
        </w:rPr>
      </w:pPr>
      <w:r w:rsidRPr="00A62CC4">
        <w:rPr>
          <w:rFonts w:ascii="Arial" w:hAnsi="Arial"/>
          <w:b/>
          <w:bCs/>
          <w:sz w:val="24"/>
          <w:szCs w:val="24"/>
          <w:rtl/>
        </w:rPr>
        <w:t>והואיל</w:t>
      </w:r>
      <w:r w:rsidRPr="00A62CC4">
        <w:rPr>
          <w:rFonts w:ascii="Arial" w:hAnsi="Arial"/>
          <w:sz w:val="24"/>
          <w:szCs w:val="24"/>
          <w:rtl/>
        </w:rPr>
        <w:t xml:space="preserve"> והנני מועסק בקשר למתן השירותים</w:t>
      </w:r>
      <w:r w:rsidRPr="00A62CC4">
        <w:rPr>
          <w:rFonts w:ascii="Arial" w:hAnsi="Arial"/>
          <w:sz w:val="24"/>
          <w:szCs w:val="24"/>
        </w:rPr>
        <w:t>/</w:t>
      </w:r>
      <w:r w:rsidRPr="00A62CC4">
        <w:rPr>
          <w:rFonts w:ascii="Arial" w:hAnsi="Arial" w:hint="cs"/>
          <w:sz w:val="24"/>
          <w:szCs w:val="24"/>
          <w:rtl/>
        </w:rPr>
        <w:t>הספקת הטובין</w:t>
      </w:r>
      <w:r w:rsidRPr="00A62CC4">
        <w:rPr>
          <w:rFonts w:ascii="Arial" w:hAnsi="Arial"/>
          <w:sz w:val="24"/>
          <w:szCs w:val="24"/>
          <w:rtl/>
        </w:rPr>
        <w:t>;</w:t>
      </w:r>
    </w:p>
    <w:p w:rsidR="00C374D1" w:rsidRPr="00A62CC4" w:rsidRDefault="00C374D1" w:rsidP="00C374D1">
      <w:pPr>
        <w:spacing w:line="360" w:lineRule="auto"/>
        <w:jc w:val="both"/>
        <w:rPr>
          <w:rFonts w:ascii="Arial" w:hAnsi="Arial"/>
          <w:sz w:val="24"/>
          <w:szCs w:val="24"/>
          <w:rtl/>
        </w:rPr>
      </w:pPr>
      <w:r w:rsidRPr="00A62CC4">
        <w:rPr>
          <w:rFonts w:ascii="Arial" w:hAnsi="Arial"/>
          <w:b/>
          <w:bCs/>
          <w:sz w:val="24"/>
          <w:szCs w:val="24"/>
          <w:rtl/>
        </w:rPr>
        <w:t>והואיל</w:t>
      </w:r>
      <w:r w:rsidRPr="00A62CC4">
        <w:rPr>
          <w:rFonts w:ascii="Arial" w:hAnsi="Arial"/>
          <w:sz w:val="24"/>
          <w:szCs w:val="24"/>
          <w:rtl/>
        </w:rPr>
        <w:t xml:space="preserve"> והנני עשוי להיחשף לסודות מקצועיים עליהם מעוניינת מדינת ישראל להגן;</w:t>
      </w: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לפיכך הנני מתחייב כלפי מדינת ישראל כדלקמן:</w:t>
      </w:r>
    </w:p>
    <w:p w:rsidR="00C374D1" w:rsidRPr="00A62CC4" w:rsidRDefault="00C374D1" w:rsidP="00C374D1">
      <w:pPr>
        <w:spacing w:line="360" w:lineRule="auto"/>
        <w:jc w:val="both"/>
        <w:rPr>
          <w:rFonts w:ascii="Arial" w:hAnsi="Arial"/>
          <w:sz w:val="24"/>
          <w:szCs w:val="24"/>
          <w:rtl/>
        </w:rPr>
      </w:pP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1.</w:t>
      </w:r>
      <w:r w:rsidRPr="00A62CC4">
        <w:rPr>
          <w:rFonts w:ascii="Arial" w:hAnsi="Arial"/>
          <w:sz w:val="24"/>
          <w:szCs w:val="24"/>
          <w:rtl/>
        </w:rPr>
        <w:tab/>
      </w:r>
      <w:r w:rsidRPr="00A62CC4">
        <w:rPr>
          <w:rFonts w:ascii="Arial" w:hAnsi="Arial"/>
          <w:sz w:val="24"/>
          <w:szCs w:val="24"/>
          <w:u w:val="single"/>
          <w:rtl/>
        </w:rPr>
        <w:t>הגדרות</w:t>
      </w: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 xml:space="preserve">בהתחייבות זו תהיה למונחים הבאים המשמעות המופיעה </w:t>
      </w:r>
      <w:proofErr w:type="spellStart"/>
      <w:r w:rsidRPr="00A62CC4">
        <w:rPr>
          <w:rFonts w:ascii="Arial" w:hAnsi="Arial"/>
          <w:sz w:val="24"/>
          <w:szCs w:val="24"/>
          <w:rtl/>
        </w:rPr>
        <w:t>לצידם</w:t>
      </w:r>
      <w:proofErr w:type="spellEnd"/>
      <w:r w:rsidRPr="00A62CC4">
        <w:rPr>
          <w:rFonts w:ascii="Arial" w:hAnsi="Arial"/>
          <w:sz w:val="24"/>
          <w:szCs w:val="24"/>
          <w:rtl/>
        </w:rPr>
        <w:t>:</w:t>
      </w:r>
    </w:p>
    <w:p w:rsidR="00C374D1" w:rsidRPr="00A62CC4" w:rsidRDefault="00C374D1" w:rsidP="00C374D1">
      <w:pPr>
        <w:spacing w:line="360" w:lineRule="auto"/>
        <w:jc w:val="both"/>
        <w:rPr>
          <w:rFonts w:ascii="Arial" w:hAnsi="Arial"/>
          <w:sz w:val="24"/>
          <w:szCs w:val="24"/>
          <w:rtl/>
        </w:rPr>
      </w:pPr>
      <w:r w:rsidRPr="00A62CC4">
        <w:rPr>
          <w:rFonts w:ascii="Arial" w:hAnsi="Arial"/>
          <w:b/>
          <w:bCs/>
          <w:sz w:val="24"/>
          <w:szCs w:val="24"/>
          <w:rtl/>
        </w:rPr>
        <w:t>"השירותים</w:t>
      </w:r>
      <w:r w:rsidRPr="00A62CC4">
        <w:rPr>
          <w:rFonts w:ascii="Arial" w:hAnsi="Arial"/>
          <w:b/>
          <w:bCs/>
          <w:sz w:val="24"/>
          <w:szCs w:val="24"/>
        </w:rPr>
        <w:t>/</w:t>
      </w:r>
      <w:r w:rsidRPr="00A62CC4">
        <w:rPr>
          <w:rFonts w:ascii="Arial" w:hAnsi="Arial" w:hint="cs"/>
          <w:b/>
          <w:bCs/>
          <w:sz w:val="24"/>
          <w:szCs w:val="24"/>
          <w:rtl/>
        </w:rPr>
        <w:t>הטובין</w:t>
      </w:r>
      <w:r w:rsidRPr="00A62CC4">
        <w:rPr>
          <w:rFonts w:ascii="Arial" w:hAnsi="Arial"/>
          <w:b/>
          <w:bCs/>
          <w:sz w:val="24"/>
          <w:szCs w:val="24"/>
          <w:rtl/>
        </w:rPr>
        <w:t>"</w:t>
      </w:r>
      <w:r w:rsidRPr="00A62CC4">
        <w:rPr>
          <w:rFonts w:ascii="Arial" w:hAnsi="Arial"/>
          <w:sz w:val="24"/>
          <w:szCs w:val="24"/>
          <w:rtl/>
        </w:rPr>
        <w:t xml:space="preserve"> -</w:t>
      </w:r>
      <w:r w:rsidRPr="00A62CC4">
        <w:rPr>
          <w:rFonts w:ascii="Arial" w:hAnsi="Arial" w:hint="cs"/>
          <w:sz w:val="24"/>
          <w:szCs w:val="24"/>
          <w:rtl/>
        </w:rPr>
        <w:t xml:space="preserve"> ההגדרה תושלם לכל מכרז בהתאם לצורך. </w:t>
      </w:r>
    </w:p>
    <w:p w:rsidR="00C374D1" w:rsidRPr="00A62CC4" w:rsidRDefault="002E71AC" w:rsidP="00C374D1">
      <w:pPr>
        <w:spacing w:line="360" w:lineRule="auto"/>
        <w:jc w:val="both"/>
        <w:rPr>
          <w:rFonts w:ascii="Arial" w:hAnsi="Arial"/>
          <w:sz w:val="24"/>
          <w:szCs w:val="24"/>
          <w:rtl/>
        </w:rPr>
      </w:pPr>
      <w:r>
        <w:rPr>
          <w:rFonts w:ascii="Arial" w:hAnsi="Arial" w:hint="cs"/>
          <w:sz w:val="24"/>
          <w:szCs w:val="24"/>
          <w:rtl/>
        </w:rPr>
        <w:t xml:space="preserve"> </w:t>
      </w:r>
    </w:p>
    <w:p w:rsidR="00C374D1" w:rsidRPr="00A62CC4" w:rsidRDefault="00C374D1" w:rsidP="00C374D1">
      <w:pPr>
        <w:spacing w:line="360" w:lineRule="auto"/>
        <w:jc w:val="both"/>
        <w:rPr>
          <w:rFonts w:ascii="Arial" w:hAnsi="Arial"/>
          <w:sz w:val="24"/>
          <w:szCs w:val="24"/>
          <w:rtl/>
        </w:rPr>
      </w:pPr>
      <w:r w:rsidRPr="00A62CC4">
        <w:rPr>
          <w:rFonts w:ascii="Arial" w:hAnsi="Arial"/>
          <w:b/>
          <w:bCs/>
          <w:sz w:val="24"/>
          <w:szCs w:val="24"/>
          <w:rtl/>
        </w:rPr>
        <w:t>"עובד"</w:t>
      </w:r>
      <w:r w:rsidRPr="00A62CC4">
        <w:rPr>
          <w:rFonts w:ascii="Arial" w:hAnsi="Arial"/>
          <w:sz w:val="24"/>
          <w:szCs w:val="24"/>
          <w:rtl/>
        </w:rPr>
        <w:t xml:space="preserve"> -</w:t>
      </w:r>
      <w:r w:rsidRPr="00A62CC4">
        <w:rPr>
          <w:rFonts w:ascii="Arial" w:hAnsi="Arial"/>
          <w:sz w:val="24"/>
          <w:szCs w:val="24"/>
          <w:rtl/>
        </w:rPr>
        <w:tab/>
        <w:t xml:space="preserve">כל אחד מעובדי </w:t>
      </w:r>
      <w:r>
        <w:rPr>
          <w:rFonts w:ascii="Arial" w:hAnsi="Arial"/>
          <w:sz w:val="24"/>
          <w:szCs w:val="24"/>
          <w:rtl/>
        </w:rPr>
        <w:t>הספק</w:t>
      </w:r>
      <w:r w:rsidRPr="00A62CC4">
        <w:rPr>
          <w:rFonts w:ascii="Arial" w:hAnsi="Arial"/>
          <w:sz w:val="24"/>
          <w:szCs w:val="24"/>
          <w:rtl/>
        </w:rPr>
        <w:t xml:space="preserve"> אשר באמצעותו יינתנו השירותים למזמין.</w:t>
      </w:r>
    </w:p>
    <w:p w:rsidR="00C374D1" w:rsidRPr="00A62CC4" w:rsidRDefault="00C374D1" w:rsidP="00C374D1">
      <w:pPr>
        <w:spacing w:line="360" w:lineRule="auto"/>
        <w:jc w:val="both"/>
        <w:rPr>
          <w:rFonts w:ascii="Arial" w:hAnsi="Arial"/>
          <w:sz w:val="24"/>
          <w:szCs w:val="24"/>
          <w:rtl/>
        </w:rPr>
      </w:pPr>
      <w:r w:rsidRPr="00A62CC4">
        <w:rPr>
          <w:rFonts w:ascii="Arial" w:hAnsi="Arial"/>
          <w:b/>
          <w:bCs/>
          <w:sz w:val="24"/>
          <w:szCs w:val="24"/>
          <w:rtl/>
        </w:rPr>
        <w:t>"מידע"</w:t>
      </w:r>
      <w:r w:rsidRPr="00A62CC4">
        <w:rPr>
          <w:rFonts w:ascii="Arial" w:hAnsi="Arial"/>
          <w:sz w:val="24"/>
          <w:szCs w:val="24"/>
          <w:rtl/>
        </w:rPr>
        <w:t xml:space="preserve"> -</w:t>
      </w:r>
      <w:r w:rsidRPr="00A62CC4">
        <w:rPr>
          <w:rFonts w:ascii="Arial" w:hAnsi="Arial"/>
          <w:sz w:val="24"/>
          <w:szCs w:val="24"/>
          <w:rtl/>
        </w:rPr>
        <w:tab/>
        <w:t>כל מידע (</w:t>
      </w:r>
      <w:r w:rsidRPr="00A62CC4">
        <w:rPr>
          <w:rFonts w:ascii="Arial" w:hAnsi="Arial"/>
          <w:sz w:val="24"/>
          <w:szCs w:val="24"/>
        </w:rPr>
        <w:t>Information</w:t>
      </w:r>
      <w:r w:rsidRPr="00A62CC4">
        <w:rPr>
          <w:rFonts w:ascii="Arial" w:hAnsi="Arial"/>
          <w:sz w:val="24"/>
          <w:szCs w:val="24"/>
          <w:rtl/>
        </w:rPr>
        <w:t>), ידע (</w:t>
      </w:r>
      <w:r w:rsidRPr="00A62CC4">
        <w:rPr>
          <w:rFonts w:ascii="Arial" w:hAnsi="Arial"/>
          <w:sz w:val="24"/>
          <w:szCs w:val="24"/>
        </w:rPr>
        <w:t>Know-How</w:t>
      </w:r>
      <w:r w:rsidRPr="00A62CC4">
        <w:rPr>
          <w:rFonts w:ascii="Arial" w:hAnsi="Arial"/>
          <w:sz w:val="24"/>
          <w:szCs w:val="24"/>
          <w:rtl/>
        </w:rPr>
        <w:t xml:space="preserve">), ידיעה, מסמך, תכתובת, </w:t>
      </w:r>
      <w:proofErr w:type="spellStart"/>
      <w:r w:rsidRPr="00A62CC4">
        <w:rPr>
          <w:rFonts w:ascii="Arial" w:hAnsi="Arial"/>
          <w:sz w:val="24"/>
          <w:szCs w:val="24"/>
          <w:rtl/>
        </w:rPr>
        <w:t>תוכנית</w:t>
      </w:r>
      <w:proofErr w:type="spellEnd"/>
      <w:r w:rsidRPr="00A62CC4">
        <w:rPr>
          <w:rFonts w:ascii="Arial" w:hAnsi="Arial"/>
          <w:sz w:val="24"/>
          <w:szCs w:val="24"/>
          <w:rtl/>
        </w:rPr>
        <w:t>, נתון, מודל, חוות דעת, מסקנה וכל דבר אחר כיוצ"ב הקשור או הנוגע למתן השירותים</w:t>
      </w:r>
      <w:r w:rsidRPr="00A62CC4">
        <w:rPr>
          <w:rFonts w:ascii="Arial" w:hAnsi="Arial"/>
          <w:sz w:val="24"/>
          <w:szCs w:val="24"/>
        </w:rPr>
        <w:t>/</w:t>
      </w:r>
      <w:r w:rsidRPr="00A62CC4">
        <w:rPr>
          <w:rFonts w:ascii="Arial" w:hAnsi="Arial" w:hint="cs"/>
          <w:sz w:val="24"/>
          <w:szCs w:val="24"/>
          <w:rtl/>
        </w:rPr>
        <w:t>הספקת הטובין</w:t>
      </w:r>
      <w:r w:rsidRPr="00A62CC4">
        <w:rPr>
          <w:rFonts w:ascii="Arial" w:hAnsi="Arial"/>
          <w:sz w:val="24"/>
          <w:szCs w:val="24"/>
          <w:rtl/>
        </w:rPr>
        <w:t xml:space="preserve"> בין בכתב ובין בע"פ בכל צורה או דרך של שימור ידיעות בצורה חשמלית</w:t>
      </w:r>
      <w:r w:rsidRPr="00A62CC4">
        <w:rPr>
          <w:rFonts w:ascii="Arial" w:hAnsi="Arial" w:hint="cs"/>
          <w:sz w:val="24"/>
          <w:szCs w:val="24"/>
          <w:rtl/>
        </w:rPr>
        <w:t>,</w:t>
      </w:r>
      <w:r w:rsidRPr="00A62CC4">
        <w:rPr>
          <w:rFonts w:ascii="Arial" w:hAnsi="Arial"/>
          <w:sz w:val="24"/>
          <w:szCs w:val="24"/>
          <w:rtl/>
        </w:rPr>
        <w:t xml:space="preserve"> אלקטרונית</w:t>
      </w:r>
      <w:r w:rsidRPr="00A62CC4">
        <w:rPr>
          <w:rFonts w:ascii="Arial" w:hAnsi="Arial" w:hint="cs"/>
          <w:sz w:val="24"/>
          <w:szCs w:val="24"/>
          <w:rtl/>
        </w:rPr>
        <w:t>,</w:t>
      </w:r>
      <w:r w:rsidRPr="00A62CC4">
        <w:rPr>
          <w:rFonts w:ascii="Arial" w:hAnsi="Arial"/>
          <w:sz w:val="24"/>
          <w:szCs w:val="24"/>
          <w:rtl/>
        </w:rPr>
        <w:t xml:space="preserve"> אופטית</w:t>
      </w:r>
      <w:r w:rsidRPr="00A62CC4">
        <w:rPr>
          <w:rFonts w:ascii="Arial" w:hAnsi="Arial" w:hint="cs"/>
          <w:sz w:val="24"/>
          <w:szCs w:val="24"/>
          <w:rtl/>
        </w:rPr>
        <w:t>,</w:t>
      </w:r>
      <w:r w:rsidRPr="00A62CC4">
        <w:rPr>
          <w:rFonts w:ascii="Arial" w:hAnsi="Arial"/>
          <w:sz w:val="24"/>
          <w:szCs w:val="24"/>
          <w:rtl/>
        </w:rPr>
        <w:t xml:space="preserve"> מגנטית</w:t>
      </w:r>
      <w:r w:rsidRPr="00A62CC4">
        <w:rPr>
          <w:rFonts w:ascii="Arial" w:hAnsi="Arial" w:hint="cs"/>
          <w:sz w:val="24"/>
          <w:szCs w:val="24"/>
          <w:rtl/>
        </w:rPr>
        <w:t xml:space="preserve"> </w:t>
      </w:r>
      <w:r w:rsidRPr="00A62CC4">
        <w:rPr>
          <w:rFonts w:ascii="Arial" w:hAnsi="Arial"/>
          <w:sz w:val="24"/>
          <w:szCs w:val="24"/>
          <w:rtl/>
        </w:rPr>
        <w:t>או אחרת.</w:t>
      </w:r>
    </w:p>
    <w:p w:rsidR="00C374D1" w:rsidRPr="00A62CC4" w:rsidRDefault="00C374D1" w:rsidP="00C374D1">
      <w:pPr>
        <w:spacing w:line="360" w:lineRule="auto"/>
        <w:jc w:val="both"/>
        <w:rPr>
          <w:rFonts w:ascii="Arial" w:hAnsi="Arial"/>
          <w:sz w:val="24"/>
          <w:szCs w:val="24"/>
          <w:rtl/>
        </w:rPr>
      </w:pPr>
      <w:r w:rsidRPr="00A62CC4">
        <w:rPr>
          <w:rFonts w:ascii="Arial" w:hAnsi="Arial"/>
          <w:b/>
          <w:bCs/>
          <w:sz w:val="24"/>
          <w:szCs w:val="24"/>
          <w:rtl/>
        </w:rPr>
        <w:t>"סודות מקצועיים"</w:t>
      </w:r>
      <w:r w:rsidRPr="00A62CC4">
        <w:rPr>
          <w:rFonts w:ascii="Arial" w:hAnsi="Arial"/>
          <w:sz w:val="24"/>
          <w:szCs w:val="24"/>
          <w:rtl/>
        </w:rPr>
        <w:t xml:space="preserve"> - כל מידע אשר יגיע לידי </w:t>
      </w:r>
      <w:r>
        <w:rPr>
          <w:rFonts w:ascii="Arial" w:hAnsi="Arial"/>
          <w:sz w:val="24"/>
          <w:szCs w:val="24"/>
          <w:rtl/>
        </w:rPr>
        <w:t>הספק</w:t>
      </w:r>
      <w:r w:rsidRPr="00A62CC4">
        <w:rPr>
          <w:rFonts w:ascii="Arial" w:hAnsi="Arial"/>
          <w:sz w:val="24"/>
          <w:szCs w:val="24"/>
          <w:rtl/>
        </w:rPr>
        <w:t xml:space="preserve"> או העובד בקשר למתן השירותים</w:t>
      </w:r>
      <w:r w:rsidRPr="00A62CC4">
        <w:rPr>
          <w:rFonts w:ascii="Arial" w:hAnsi="Arial"/>
          <w:sz w:val="24"/>
          <w:szCs w:val="24"/>
        </w:rPr>
        <w:t>/</w:t>
      </w:r>
      <w:r w:rsidRPr="00A62CC4">
        <w:rPr>
          <w:rFonts w:ascii="Arial" w:hAnsi="Arial" w:hint="cs"/>
          <w:sz w:val="24"/>
          <w:szCs w:val="24"/>
          <w:rtl/>
        </w:rPr>
        <w:t>הספקת הטובין</w:t>
      </w:r>
      <w:r w:rsidRPr="00A62CC4">
        <w:rPr>
          <w:rFonts w:ascii="Arial" w:hAnsi="Arial"/>
          <w:sz w:val="24"/>
          <w:szCs w:val="24"/>
          <w:rtl/>
        </w:rPr>
        <w:t>, בין אם נתקבל במהלך מתן השירותים</w:t>
      </w:r>
      <w:r w:rsidRPr="00A62CC4">
        <w:rPr>
          <w:rFonts w:ascii="Arial" w:hAnsi="Arial"/>
          <w:sz w:val="24"/>
          <w:szCs w:val="24"/>
        </w:rPr>
        <w:t>/</w:t>
      </w:r>
      <w:r w:rsidRPr="00A62CC4">
        <w:rPr>
          <w:rFonts w:ascii="Arial" w:hAnsi="Arial" w:hint="cs"/>
          <w:sz w:val="24"/>
          <w:szCs w:val="24"/>
          <w:rtl/>
        </w:rPr>
        <w:t>הספקת הטובין</w:t>
      </w:r>
      <w:r w:rsidRPr="00A62CC4">
        <w:rPr>
          <w:rFonts w:ascii="Arial" w:hAnsi="Arial"/>
          <w:sz w:val="24"/>
          <w:szCs w:val="24"/>
          <w:rtl/>
        </w:rPr>
        <w:t xml:space="preserve"> או לאחר מכן, לרבות ומבלי לפגוע בכלליות האמור לעיל: מידע אשר </w:t>
      </w:r>
      <w:proofErr w:type="spellStart"/>
      <w:r w:rsidRPr="00A62CC4">
        <w:rPr>
          <w:rFonts w:ascii="Arial" w:hAnsi="Arial"/>
          <w:sz w:val="24"/>
          <w:szCs w:val="24"/>
          <w:rtl/>
        </w:rPr>
        <w:t>ימסר</w:t>
      </w:r>
      <w:proofErr w:type="spellEnd"/>
      <w:r w:rsidRPr="00A62CC4">
        <w:rPr>
          <w:rFonts w:ascii="Arial" w:hAnsi="Arial"/>
          <w:sz w:val="24"/>
          <w:szCs w:val="24"/>
          <w:rtl/>
        </w:rPr>
        <w:t xml:space="preserve"> ע"י המזמין</w:t>
      </w:r>
      <w:r w:rsidRPr="00A62CC4">
        <w:rPr>
          <w:rFonts w:ascii="Arial" w:hAnsi="Arial" w:hint="cs"/>
          <w:sz w:val="24"/>
          <w:szCs w:val="24"/>
          <w:rtl/>
        </w:rPr>
        <w:t>,</w:t>
      </w:r>
      <w:r w:rsidRPr="00A62CC4">
        <w:rPr>
          <w:rFonts w:ascii="Arial" w:hAnsi="Arial"/>
          <w:sz w:val="24"/>
          <w:szCs w:val="24"/>
          <w:rtl/>
        </w:rPr>
        <w:t xml:space="preserve"> כל גורם אחר או מי מטעמו. </w:t>
      </w:r>
    </w:p>
    <w:p w:rsidR="00C374D1" w:rsidRDefault="00C374D1" w:rsidP="00C374D1">
      <w:pPr>
        <w:spacing w:line="360" w:lineRule="auto"/>
        <w:jc w:val="both"/>
        <w:rPr>
          <w:rFonts w:ascii="Arial" w:hAnsi="Arial"/>
          <w:sz w:val="24"/>
          <w:szCs w:val="24"/>
          <w:rtl/>
        </w:rPr>
      </w:pPr>
    </w:p>
    <w:p w:rsidR="002E71AC" w:rsidRPr="00A62CC4" w:rsidRDefault="002E71AC" w:rsidP="00C374D1">
      <w:pPr>
        <w:spacing w:line="360" w:lineRule="auto"/>
        <w:jc w:val="both"/>
        <w:rPr>
          <w:rFonts w:ascii="Arial" w:hAnsi="Arial"/>
          <w:sz w:val="24"/>
          <w:szCs w:val="24"/>
          <w:rtl/>
        </w:rPr>
      </w:pP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2.</w:t>
      </w:r>
      <w:r w:rsidRPr="00A62CC4">
        <w:rPr>
          <w:rFonts w:ascii="Arial" w:hAnsi="Arial"/>
          <w:sz w:val="24"/>
          <w:szCs w:val="24"/>
          <w:rtl/>
        </w:rPr>
        <w:tab/>
      </w:r>
      <w:r w:rsidRPr="00A62CC4">
        <w:rPr>
          <w:rFonts w:ascii="Arial" w:hAnsi="Arial"/>
          <w:sz w:val="24"/>
          <w:szCs w:val="24"/>
          <w:u w:val="single"/>
          <w:rtl/>
        </w:rPr>
        <w:t>שמירת סודיות</w:t>
      </w: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הנני מתחייב לשמור את המידע או הסודות המקצועיים בסודיות מוחלטת ולעשות בהם שימוש אך ורק לצורך מתן השירותים</w:t>
      </w:r>
      <w:r w:rsidRPr="00A62CC4">
        <w:rPr>
          <w:rFonts w:ascii="Arial" w:hAnsi="Arial"/>
          <w:sz w:val="24"/>
          <w:szCs w:val="24"/>
        </w:rPr>
        <w:t>/</w:t>
      </w:r>
      <w:r w:rsidRPr="00A62CC4">
        <w:rPr>
          <w:rFonts w:ascii="Arial" w:hAnsi="Arial" w:hint="cs"/>
          <w:sz w:val="24"/>
          <w:szCs w:val="24"/>
          <w:rtl/>
        </w:rPr>
        <w:t>אספקת הטובין נושאי מכרז זה</w:t>
      </w:r>
      <w:r w:rsidRPr="00A62CC4">
        <w:rPr>
          <w:rFonts w:ascii="Arial" w:hAnsi="Arial"/>
          <w:sz w:val="24"/>
          <w:szCs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C374D1" w:rsidRPr="00A62CC4" w:rsidRDefault="00C374D1" w:rsidP="00C374D1">
      <w:pPr>
        <w:spacing w:line="360" w:lineRule="auto"/>
        <w:jc w:val="both"/>
        <w:rPr>
          <w:rFonts w:ascii="Arial" w:hAnsi="Arial"/>
          <w:sz w:val="24"/>
          <w:szCs w:val="24"/>
          <w:rtl/>
        </w:rPr>
      </w:pP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374D1" w:rsidRPr="00A62CC4" w:rsidRDefault="00C374D1" w:rsidP="00C374D1">
      <w:pPr>
        <w:spacing w:line="360" w:lineRule="auto"/>
        <w:jc w:val="both"/>
        <w:rPr>
          <w:rFonts w:ascii="Arial" w:hAnsi="Arial"/>
          <w:sz w:val="24"/>
          <w:szCs w:val="24"/>
          <w:rtl/>
        </w:rPr>
      </w:pPr>
    </w:p>
    <w:p w:rsidR="00C374D1" w:rsidRPr="00A62CC4" w:rsidRDefault="00C374D1" w:rsidP="00C374D1">
      <w:pPr>
        <w:spacing w:line="360" w:lineRule="auto"/>
        <w:jc w:val="both"/>
        <w:rPr>
          <w:rFonts w:ascii="Arial" w:hAnsi="Arial"/>
          <w:sz w:val="24"/>
          <w:szCs w:val="24"/>
          <w:rtl/>
        </w:rPr>
      </w:pPr>
      <w:r w:rsidRPr="00A62CC4">
        <w:rPr>
          <w:rFonts w:ascii="Arial" w:hAnsi="Arial"/>
          <w:sz w:val="24"/>
          <w:szCs w:val="24"/>
          <w:rtl/>
        </w:rPr>
        <w:t>ולראיה באתי על החתום:</w:t>
      </w:r>
      <w:r w:rsidRPr="00A62CC4">
        <w:rPr>
          <w:rFonts w:ascii="Arial" w:hAnsi="Arial" w:hint="cs"/>
          <w:sz w:val="24"/>
          <w:szCs w:val="24"/>
          <w:rtl/>
        </w:rPr>
        <w:t xml:space="preserve"> </w:t>
      </w:r>
      <w:r w:rsidRPr="00A62CC4">
        <w:rPr>
          <w:rFonts w:ascii="Arial" w:hAnsi="Arial"/>
          <w:sz w:val="24"/>
          <w:szCs w:val="24"/>
          <w:rtl/>
        </w:rPr>
        <w:t>________________________________</w:t>
      </w:r>
    </w:p>
    <w:p w:rsidR="00C374D1" w:rsidRPr="00E83756" w:rsidRDefault="00C374D1" w:rsidP="00C374D1">
      <w:pPr>
        <w:rPr>
          <w:rFonts w:ascii="Arial" w:hAnsi="Arial" w:cs="Arial"/>
          <w:sz w:val="22"/>
          <w:szCs w:val="22"/>
          <w:rtl/>
        </w:rPr>
      </w:pPr>
    </w:p>
    <w:p w:rsidR="00C374D1" w:rsidRPr="00E83756" w:rsidRDefault="00C374D1" w:rsidP="00C374D1">
      <w:pPr>
        <w:spacing w:line="240" w:lineRule="atLeast"/>
        <w:ind w:right="23"/>
        <w:rPr>
          <w:rFonts w:ascii="Arial" w:hAnsi="Arial" w:cs="Arial"/>
          <w:color w:val="000000"/>
          <w:sz w:val="22"/>
          <w:szCs w:val="22"/>
        </w:rPr>
      </w:pPr>
    </w:p>
    <w:p w:rsidR="00C374D1" w:rsidRDefault="00C374D1" w:rsidP="00C374D1">
      <w:pPr>
        <w:pStyle w:val="7"/>
        <w:rPr>
          <w:rFonts w:ascii="Arial" w:hAnsi="Arial" w:cs="Arial"/>
          <w:sz w:val="22"/>
          <w:szCs w:val="22"/>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Default="00C374D1" w:rsidP="00C374D1">
      <w:pPr>
        <w:rPr>
          <w:rtl/>
        </w:rPr>
      </w:pPr>
    </w:p>
    <w:p w:rsidR="00C374D1" w:rsidRPr="00A62CC4" w:rsidRDefault="00C374D1" w:rsidP="00C374D1">
      <w:pPr>
        <w:rPr>
          <w:rtl/>
        </w:rPr>
      </w:pPr>
    </w:p>
    <w:p w:rsidR="00C374D1" w:rsidRPr="00A62CC4" w:rsidRDefault="00C374D1" w:rsidP="00C374D1">
      <w:pPr>
        <w:pStyle w:val="a5"/>
        <w:jc w:val="center"/>
        <w:rPr>
          <w:rFonts w:cs="David"/>
          <w:sz w:val="28"/>
          <w:szCs w:val="28"/>
          <w:rtl/>
        </w:rPr>
      </w:pPr>
      <w:r w:rsidRPr="00A62CC4">
        <w:rPr>
          <w:rFonts w:ascii="Tahoma" w:hAnsi="Tahoma" w:cs="David" w:hint="cs"/>
          <w:b/>
          <w:bCs/>
          <w:sz w:val="28"/>
          <w:szCs w:val="28"/>
          <w:u w:val="single"/>
          <w:rtl/>
        </w:rPr>
        <w:lastRenderedPageBreak/>
        <w:t xml:space="preserve">19. נספח </w:t>
      </w:r>
      <w:proofErr w:type="spellStart"/>
      <w:r w:rsidRPr="00A62CC4">
        <w:rPr>
          <w:rFonts w:ascii="Tahoma" w:hAnsi="Tahoma" w:cs="David" w:hint="cs"/>
          <w:b/>
          <w:bCs/>
          <w:sz w:val="28"/>
          <w:szCs w:val="28"/>
          <w:u w:val="single"/>
          <w:rtl/>
        </w:rPr>
        <w:t>י'ב</w:t>
      </w:r>
      <w:proofErr w:type="spellEnd"/>
      <w:r w:rsidRPr="00A62CC4">
        <w:rPr>
          <w:rFonts w:ascii="Tahoma" w:hAnsi="Tahoma" w:cs="David" w:hint="cs"/>
          <w:b/>
          <w:bCs/>
          <w:sz w:val="28"/>
          <w:szCs w:val="28"/>
          <w:u w:val="single"/>
          <w:rtl/>
        </w:rPr>
        <w:t xml:space="preserve"> </w:t>
      </w:r>
      <w:r w:rsidRPr="00A62CC4">
        <w:rPr>
          <w:rFonts w:ascii="Tahoma" w:hAnsi="Tahoma" w:cs="David"/>
          <w:b/>
          <w:bCs/>
          <w:sz w:val="28"/>
          <w:szCs w:val="28"/>
          <w:u w:val="single"/>
          <w:rtl/>
        </w:rPr>
        <w:t>–</w:t>
      </w:r>
      <w:r w:rsidRPr="00A62CC4">
        <w:rPr>
          <w:rFonts w:ascii="Tahoma" w:hAnsi="Tahoma" w:cs="David" w:hint="cs"/>
          <w:b/>
          <w:bCs/>
          <w:sz w:val="28"/>
          <w:szCs w:val="28"/>
          <w:u w:val="single"/>
          <w:rtl/>
        </w:rPr>
        <w:t xml:space="preserve"> התחייבות המציע לעמוד ב</w:t>
      </w:r>
      <w:r w:rsidRPr="00A62CC4">
        <w:rPr>
          <w:rFonts w:cs="David" w:hint="cs"/>
          <w:b/>
          <w:bCs/>
          <w:sz w:val="28"/>
          <w:szCs w:val="28"/>
          <w:u w:val="single"/>
          <w:rtl/>
        </w:rPr>
        <w:t xml:space="preserve">הוראות בטחון, אבטחת מידע ושמירת סודיות </w:t>
      </w:r>
      <w:r w:rsidRPr="00A62CC4">
        <w:rPr>
          <w:rFonts w:cs="David"/>
          <w:b/>
          <w:bCs/>
          <w:sz w:val="28"/>
          <w:szCs w:val="28"/>
          <w:u w:val="single"/>
        </w:rPr>
        <w:t>–</w:t>
      </w:r>
      <w:r w:rsidRPr="00A62CC4">
        <w:rPr>
          <w:rFonts w:cs="David" w:hint="cs"/>
          <w:b/>
          <w:bCs/>
          <w:sz w:val="28"/>
          <w:szCs w:val="28"/>
          <w:u w:val="single"/>
          <w:rtl/>
        </w:rPr>
        <w:t>רשות שדות התעופה</w:t>
      </w:r>
    </w:p>
    <w:p w:rsidR="00C374D1" w:rsidRPr="00A62CC4" w:rsidRDefault="00C374D1" w:rsidP="00C374D1">
      <w:pPr>
        <w:pStyle w:val="HNormal0"/>
        <w:numPr>
          <w:ilvl w:val="0"/>
          <w:numId w:val="10"/>
        </w:numPr>
        <w:spacing w:before="40" w:after="40"/>
        <w:ind w:right="576"/>
        <w:rPr>
          <w:b/>
          <w:bCs/>
          <w:sz w:val="24"/>
          <w:u w:val="single"/>
          <w:lang w:eastAsia="en-US"/>
        </w:rPr>
      </w:pPr>
      <w:r w:rsidRPr="00A62CC4">
        <w:rPr>
          <w:rFonts w:hint="cs"/>
          <w:b/>
          <w:bCs/>
          <w:sz w:val="24"/>
          <w:u w:val="single"/>
          <w:rtl/>
          <w:lang w:eastAsia="en-US"/>
        </w:rPr>
        <w:t>כללי.</w:t>
      </w:r>
    </w:p>
    <w:p w:rsidR="00C374D1" w:rsidRPr="00A62CC4" w:rsidRDefault="00C374D1" w:rsidP="00C374D1">
      <w:pPr>
        <w:pStyle w:val="HNormal0"/>
        <w:spacing w:before="40" w:after="40"/>
        <w:ind w:left="576" w:right="576"/>
        <w:rPr>
          <w:b/>
          <w:bCs/>
          <w:sz w:val="24"/>
          <w:u w:val="single"/>
          <w:rtl/>
          <w:lang w:eastAsia="en-US"/>
        </w:rPr>
      </w:pPr>
      <w:r w:rsidRPr="00A62CC4">
        <w:rPr>
          <w:rFonts w:hint="cs"/>
          <w:b/>
          <w:bCs/>
          <w:sz w:val="24"/>
          <w:u w:val="single"/>
          <w:rtl/>
          <w:lang w:eastAsia="en-US"/>
        </w:rPr>
        <w:t>מאחר ועבודות הקמת המתקן יתקיימו בשטח מעבר הגבול אלנבי, שבאחריותה הביטחונית של רשות שדות התעופה, נספח זה יחול על הספק.</w:t>
      </w:r>
    </w:p>
    <w:p w:rsidR="00C374D1" w:rsidRPr="00A62CC4" w:rsidRDefault="00C374D1" w:rsidP="00C374D1">
      <w:pPr>
        <w:pStyle w:val="HNormal0"/>
        <w:spacing w:before="40" w:after="40"/>
        <w:rPr>
          <w:b/>
          <w:bCs/>
          <w:sz w:val="24"/>
          <w:u w:val="single"/>
          <w:lang w:eastAsia="en-US"/>
        </w:rPr>
      </w:pPr>
      <w:r w:rsidRPr="00A62CC4">
        <w:rPr>
          <w:rFonts w:hint="cs"/>
          <w:b/>
          <w:bCs/>
          <w:sz w:val="24"/>
          <w:u w:val="single"/>
          <w:rtl/>
          <w:lang w:eastAsia="en-US"/>
        </w:rPr>
        <w:t>למען הסר ספק, בכל התייחסות בנספחים אלו המתקן או מתקן תיקרא כאילו נכתב "בתחום מסוף/ שדה תעופה וכן בכל אחת מהאתרים שבאחריות רשות שדות התעופה בכל חלקי הארץ", וזאת למעט באותם מקומות שבהן ההתייחסות הינה באופן מפורש לאתר מסויים.</w:t>
      </w:r>
    </w:p>
    <w:p w:rsidR="00C374D1" w:rsidRPr="00A62CC4" w:rsidRDefault="00C374D1" w:rsidP="00C374D1">
      <w:pPr>
        <w:pStyle w:val="HNormal0"/>
        <w:numPr>
          <w:ilvl w:val="1"/>
          <w:numId w:val="10"/>
        </w:numPr>
        <w:tabs>
          <w:tab w:val="num" w:pos="576"/>
        </w:tabs>
        <w:spacing w:before="40" w:after="40"/>
        <w:ind w:left="576"/>
        <w:rPr>
          <w:sz w:val="24"/>
          <w:rtl/>
          <w:lang w:eastAsia="en-US"/>
        </w:rPr>
      </w:pPr>
      <w:r w:rsidRPr="00A62CC4">
        <w:rPr>
          <w:rFonts w:hint="cs"/>
          <w:sz w:val="24"/>
          <w:rtl/>
        </w:rPr>
        <w:t>מעברי הגבול, שדות התעופה והמטוסים הממריאים מהם, מהווה יעד מועדף לפיגוע לארגוני הטרור השונים.</w:t>
      </w:r>
    </w:p>
    <w:p w:rsidR="00C374D1" w:rsidRPr="00A62CC4" w:rsidRDefault="00C374D1" w:rsidP="00C374D1">
      <w:pPr>
        <w:pStyle w:val="HNormal0"/>
        <w:numPr>
          <w:ilvl w:val="1"/>
          <w:numId w:val="10"/>
        </w:numPr>
        <w:tabs>
          <w:tab w:val="num" w:pos="576"/>
        </w:tabs>
        <w:spacing w:before="40" w:after="40"/>
        <w:ind w:left="576"/>
        <w:rPr>
          <w:sz w:val="24"/>
          <w:lang w:eastAsia="en-US"/>
        </w:rPr>
      </w:pPr>
      <w:r w:rsidRPr="00A62CC4">
        <w:rPr>
          <w:rFonts w:hint="cs"/>
          <w:sz w:val="24"/>
          <w:rtl/>
        </w:rPr>
        <w:t>ממשלת ישראל, בהחלטותיה, הטילה על רשות שדות התעופה ועל הנהלת המסוף/ שדה התעופה את האחריות לאבטחה הפיסית של הנמל, את האחריות למניעת פיגוע במטוס, הממריא מהשדה שבאחריותה, ואת האחריות למניעת הברחה של אמצעי לחימה לשטח מדינת ישראל דרך מעבריי הגבול הבינ"ל.</w:t>
      </w:r>
    </w:p>
    <w:p w:rsidR="00C374D1" w:rsidRPr="00A62CC4" w:rsidRDefault="00C374D1" w:rsidP="00C374D1">
      <w:pPr>
        <w:pStyle w:val="HNormal0"/>
        <w:numPr>
          <w:ilvl w:val="1"/>
          <w:numId w:val="10"/>
        </w:numPr>
        <w:tabs>
          <w:tab w:val="num" w:pos="576"/>
        </w:tabs>
        <w:spacing w:before="40" w:after="40"/>
        <w:ind w:left="576"/>
        <w:rPr>
          <w:sz w:val="24"/>
          <w:lang w:eastAsia="en-US"/>
        </w:rPr>
      </w:pPr>
      <w:r w:rsidRPr="00A62CC4">
        <w:rPr>
          <w:rFonts w:hint="cs"/>
          <w:sz w:val="24"/>
          <w:rtl/>
          <w:lang w:eastAsia="en-US"/>
        </w:rPr>
        <w:t>בהחלטה נוספת, החליטה ממשלת ישראל להגדיר מספר גופים כמונחים על ידי הרשות הלאומית לאבטחת מידע (רא"מ), ורשות שדות התעופה נמנית בין גופים אלו. בהיבט זה, הנחיות רא"מ בכל הקשור לאבטחת מערך התקשוב [מערכות מחשוב, פיתוח מערכות מחשוב, אפליקציות היוצאות מהם, מערך התקשורת וכדומה] מחייבות את הספק לעבוד על פיהם.</w:t>
      </w:r>
    </w:p>
    <w:p w:rsidR="00C374D1" w:rsidRPr="00A62CC4" w:rsidRDefault="00C374D1" w:rsidP="00C374D1">
      <w:pPr>
        <w:pStyle w:val="HNormal0"/>
        <w:numPr>
          <w:ilvl w:val="1"/>
          <w:numId w:val="10"/>
        </w:numPr>
        <w:tabs>
          <w:tab w:val="num" w:pos="576"/>
        </w:tabs>
        <w:spacing w:before="40" w:after="40"/>
        <w:ind w:left="576"/>
        <w:rPr>
          <w:sz w:val="24"/>
          <w:lang w:eastAsia="en-US"/>
        </w:rPr>
      </w:pPr>
      <w:r w:rsidRPr="00A62CC4">
        <w:rPr>
          <w:rFonts w:hint="cs"/>
          <w:sz w:val="24"/>
          <w:rtl/>
          <w:lang w:eastAsia="en-US"/>
        </w:rPr>
        <w:t>רשות שדות התעופה הגדירה את נושא אבטחת המידע ושמירה על מערך התקשוב כנושא אסטרטגי ובעל חשיבות עליונה, ולפיכך כל ספק הנותן שרותים בנושאי התקשוב חייב לעמוד בדרישות המוגדרות בנספח זה</w:t>
      </w:r>
      <w:r w:rsidRPr="00A62CC4">
        <w:rPr>
          <w:sz w:val="24"/>
          <w:rtl/>
          <w:lang w:eastAsia="en-US"/>
        </w:rPr>
        <w:t>.</w:t>
      </w:r>
    </w:p>
    <w:p w:rsidR="00C374D1" w:rsidRPr="00A62CC4" w:rsidRDefault="00C374D1" w:rsidP="00C374D1">
      <w:pPr>
        <w:pStyle w:val="HNormal0"/>
        <w:numPr>
          <w:ilvl w:val="1"/>
          <w:numId w:val="10"/>
        </w:numPr>
        <w:tabs>
          <w:tab w:val="num" w:pos="576"/>
        </w:tabs>
        <w:spacing w:before="40" w:after="40"/>
        <w:ind w:left="576"/>
        <w:rPr>
          <w:sz w:val="24"/>
          <w:lang w:eastAsia="en-US"/>
        </w:rPr>
      </w:pPr>
      <w:r w:rsidRPr="00A62CC4">
        <w:rPr>
          <w:rFonts w:hint="cs"/>
          <w:sz w:val="24"/>
          <w:rtl/>
        </w:rPr>
        <w:t>כספק, המתעתד לפעול בתחום מתקנים אלו, ובדגש על פעילות בתחום השטחים המוגבלים בכניסה, יחולו עליך הוראות הנוגעות לבטחון ולבטחון הנוסעים והמטוסים, הנוחתים והממריאים ממנו, וכן יחולו</w:t>
      </w:r>
      <w:r w:rsidRPr="00A62CC4">
        <w:rPr>
          <w:sz w:val="24"/>
          <w:rtl/>
        </w:rPr>
        <w:t xml:space="preserve"> עליך </w:t>
      </w:r>
      <w:r w:rsidRPr="00A62CC4">
        <w:rPr>
          <w:rFonts w:hint="cs"/>
          <w:sz w:val="24"/>
          <w:rtl/>
        </w:rPr>
        <w:t>כל ההוראות והנהלים החלים על עובדי הרשות בכל היבטי אבטחת המידע.</w:t>
      </w:r>
    </w:p>
    <w:p w:rsidR="00C374D1" w:rsidRPr="00A62CC4" w:rsidRDefault="00C374D1" w:rsidP="00C374D1">
      <w:pPr>
        <w:pStyle w:val="HNormal0"/>
        <w:numPr>
          <w:ilvl w:val="1"/>
          <w:numId w:val="10"/>
        </w:numPr>
        <w:tabs>
          <w:tab w:val="num" w:pos="576"/>
        </w:tabs>
        <w:spacing w:before="40" w:after="40"/>
        <w:ind w:left="576"/>
        <w:rPr>
          <w:sz w:val="24"/>
          <w:lang w:eastAsia="en-US"/>
        </w:rPr>
      </w:pPr>
      <w:r w:rsidRPr="00A62CC4">
        <w:rPr>
          <w:rFonts w:hint="cs"/>
          <w:sz w:val="24"/>
          <w:rtl/>
        </w:rPr>
        <w:t>כל האמור בנספח זה מחייב את הספק ונותני-השרות מטעמו, כולל קבלני-משנה.</w:t>
      </w:r>
    </w:p>
    <w:p w:rsidR="00C374D1" w:rsidRPr="00A62CC4" w:rsidRDefault="00C374D1" w:rsidP="00C374D1">
      <w:pPr>
        <w:pStyle w:val="HNormal0"/>
        <w:numPr>
          <w:ilvl w:val="1"/>
          <w:numId w:val="10"/>
        </w:numPr>
        <w:tabs>
          <w:tab w:val="num" w:pos="576"/>
        </w:tabs>
        <w:spacing w:before="40" w:after="40"/>
        <w:ind w:left="576" w:right="576"/>
        <w:rPr>
          <w:sz w:val="24"/>
          <w:lang w:eastAsia="en-US"/>
        </w:rPr>
      </w:pPr>
      <w:r w:rsidRPr="00A62CC4">
        <w:rPr>
          <w:rFonts w:hint="cs"/>
          <w:b/>
          <w:bCs/>
          <w:sz w:val="24"/>
          <w:rtl/>
          <w:lang w:eastAsia="en-US"/>
        </w:rPr>
        <w:t>סווג וחיוניות של המידע ומערכות המידע.</w:t>
      </w:r>
    </w:p>
    <w:p w:rsidR="00C374D1" w:rsidRPr="00A62CC4" w:rsidRDefault="00C374D1" w:rsidP="00C374D1">
      <w:pPr>
        <w:pStyle w:val="HNormal0"/>
        <w:spacing w:before="40" w:after="40"/>
        <w:ind w:left="566"/>
        <w:rPr>
          <w:sz w:val="24"/>
          <w:lang w:eastAsia="en-US"/>
        </w:rPr>
      </w:pPr>
      <w:r w:rsidRPr="00A62CC4">
        <w:rPr>
          <w:rFonts w:hint="cs"/>
          <w:sz w:val="24"/>
          <w:rtl/>
          <w:lang w:eastAsia="en-US"/>
        </w:rPr>
        <w:t>מערכות המידע מהוות את התשתית התפעולית של הרשות והן חיוניות לפעילותה התקינה. פגיעה בהן עלולה לגרום לשיבוש או אף להפסקת מתן השרות ללקוחות הרשות. לפי הגדרה זו, מערכות המידע טעונות הגנה להבטחת ולאבטחת הסודיות, השלמות, האמינות, השרידות וההמשכיות התפעולית.</w:t>
      </w:r>
    </w:p>
    <w:p w:rsidR="00C374D1" w:rsidRPr="00A62CC4" w:rsidRDefault="00C374D1" w:rsidP="00C374D1">
      <w:pPr>
        <w:pStyle w:val="HNormal0"/>
        <w:spacing w:before="40" w:after="40"/>
        <w:ind w:left="566"/>
        <w:rPr>
          <w:sz w:val="24"/>
          <w:rtl/>
          <w:lang w:eastAsia="en-US"/>
        </w:rPr>
      </w:pPr>
      <w:r w:rsidRPr="00A62CC4">
        <w:rPr>
          <w:rFonts w:hint="cs"/>
          <w:sz w:val="24"/>
          <w:rtl/>
          <w:lang w:eastAsia="en-US"/>
        </w:rPr>
        <w:t xml:space="preserve">מערכות המידע של הרשות כוללות מידע רגיש בדרגות שונות של רגישות או חסיון, כאשר הסווג הכולל הוא </w:t>
      </w:r>
      <w:r w:rsidRPr="00A62CC4">
        <w:rPr>
          <w:rFonts w:hint="cs"/>
          <w:b/>
          <w:bCs/>
          <w:sz w:val="24"/>
          <w:rtl/>
          <w:lang w:eastAsia="en-US"/>
        </w:rPr>
        <w:t>רגיש/חסוי מסחרית</w:t>
      </w:r>
      <w:r w:rsidRPr="00A62CC4">
        <w:rPr>
          <w:rFonts w:hint="cs"/>
          <w:sz w:val="24"/>
          <w:rtl/>
          <w:lang w:eastAsia="en-US"/>
        </w:rPr>
        <w:t xml:space="preserve"> (מקביל לרמת סווג הבטחון "שמור"), וכן בשלב עתידי גם </w:t>
      </w:r>
      <w:r w:rsidRPr="00A62CC4">
        <w:rPr>
          <w:rFonts w:hint="cs"/>
          <w:b/>
          <w:bCs/>
          <w:sz w:val="24"/>
          <w:rtl/>
          <w:lang w:eastAsia="en-US"/>
        </w:rPr>
        <w:t>סודי</w:t>
      </w:r>
      <w:r w:rsidRPr="00A62CC4">
        <w:rPr>
          <w:rFonts w:hint="cs"/>
          <w:sz w:val="24"/>
          <w:rtl/>
          <w:lang w:eastAsia="en-US"/>
        </w:rPr>
        <w:t xml:space="preserve"> ברשתות מסוימות, לרבות מידע הטעון הגנה לפי החוק להגנה על הפרטיות ותקנותיו. מערכות המידע חיוניות לפעילותה התקינה של הרשות ופגיעה בהן עלולה לגרום לשיבוש, תקלות והפסקת מתן שרות.</w:t>
      </w:r>
    </w:p>
    <w:p w:rsidR="00C374D1" w:rsidRPr="00A62CC4" w:rsidRDefault="00C374D1" w:rsidP="00C374D1">
      <w:pPr>
        <w:pStyle w:val="HNormal0"/>
        <w:spacing w:before="40" w:after="40"/>
        <w:ind w:left="566"/>
        <w:rPr>
          <w:sz w:val="24"/>
          <w:rtl/>
          <w:lang w:eastAsia="en-US"/>
        </w:rPr>
      </w:pPr>
      <w:r w:rsidRPr="00A62CC4">
        <w:rPr>
          <w:rFonts w:hint="cs"/>
          <w:sz w:val="24"/>
          <w:rtl/>
          <w:lang w:eastAsia="en-US"/>
        </w:rPr>
        <w:t>לפיכך, יש לנהוג לפי כל דרישות האבטחה, כאמור לעיל, ובכל הגדרות נוספות בנושאי האבטחה אשר ייתכן ויועברו על ידי גורם רשות מוסמך לנושאים אלו, בכל הפעילויות למתן שרותים לפי הליך זה. אם, במהלך אספקת השרותים, הספק ייווכח, כי כלי האבטחה, המיושמים כיום בתוכנות וביישומים, אינם עונים על אחת או יותר מן הדרישות להלן:</w:t>
      </w:r>
    </w:p>
    <w:p w:rsidR="00C374D1" w:rsidRPr="00A62CC4" w:rsidRDefault="00C374D1" w:rsidP="00C374D1">
      <w:pPr>
        <w:pStyle w:val="Hnormal"/>
        <w:numPr>
          <w:ilvl w:val="0"/>
          <w:numId w:val="11"/>
        </w:numPr>
        <w:tabs>
          <w:tab w:val="clear" w:pos="1728"/>
          <w:tab w:val="num" w:pos="849"/>
        </w:tabs>
        <w:spacing w:before="40" w:after="40" w:line="240" w:lineRule="auto"/>
        <w:ind w:left="849" w:hanging="191"/>
        <w:rPr>
          <w:sz w:val="24"/>
          <w:rtl/>
          <w:lang w:eastAsia="en-US"/>
        </w:rPr>
      </w:pPr>
      <w:r w:rsidRPr="00A62CC4">
        <w:rPr>
          <w:rFonts w:hint="cs"/>
          <w:sz w:val="24"/>
          <w:rtl/>
          <w:lang w:eastAsia="en-US"/>
        </w:rPr>
        <w:t xml:space="preserve">דרישות הבטחון לאבטחת מידע </w:t>
      </w:r>
      <w:r w:rsidRPr="00A62CC4">
        <w:rPr>
          <w:rFonts w:hint="cs"/>
          <w:b/>
          <w:bCs/>
          <w:sz w:val="24"/>
          <w:rtl/>
          <w:lang w:eastAsia="en-US"/>
        </w:rPr>
        <w:t>רגיש/חסוי (שמור)/סודי</w:t>
      </w:r>
      <w:r w:rsidRPr="00A62CC4">
        <w:rPr>
          <w:rFonts w:hint="cs"/>
          <w:sz w:val="24"/>
          <w:rtl/>
          <w:lang w:eastAsia="en-US"/>
        </w:rPr>
        <w:t xml:space="preserve"> (בעתיד);</w:t>
      </w:r>
    </w:p>
    <w:p w:rsidR="00C374D1" w:rsidRPr="00A62CC4" w:rsidRDefault="00C374D1" w:rsidP="00C374D1">
      <w:pPr>
        <w:pStyle w:val="Hnormal"/>
        <w:numPr>
          <w:ilvl w:val="0"/>
          <w:numId w:val="11"/>
        </w:numPr>
        <w:tabs>
          <w:tab w:val="clear" w:pos="1728"/>
          <w:tab w:val="num" w:pos="849"/>
        </w:tabs>
        <w:spacing w:before="40" w:after="40" w:line="240" w:lineRule="auto"/>
        <w:ind w:left="849" w:hanging="191"/>
        <w:rPr>
          <w:sz w:val="24"/>
          <w:rtl/>
          <w:lang w:eastAsia="en-US"/>
        </w:rPr>
      </w:pPr>
      <w:r w:rsidRPr="00A62CC4">
        <w:rPr>
          <w:rFonts w:hint="cs"/>
          <w:sz w:val="24"/>
          <w:rtl/>
          <w:lang w:eastAsia="en-US"/>
        </w:rPr>
        <w:t>התקנים התקפים לאבטחת מערכות מידע של מכון התקנים הישראלי;</w:t>
      </w:r>
    </w:p>
    <w:p w:rsidR="00C374D1" w:rsidRPr="00A62CC4" w:rsidRDefault="00C374D1" w:rsidP="00C374D1">
      <w:pPr>
        <w:pStyle w:val="Hnormal"/>
        <w:numPr>
          <w:ilvl w:val="0"/>
          <w:numId w:val="11"/>
        </w:numPr>
        <w:tabs>
          <w:tab w:val="clear" w:pos="1728"/>
          <w:tab w:val="num" w:pos="849"/>
        </w:tabs>
        <w:spacing w:before="40" w:after="40" w:line="240" w:lineRule="auto"/>
        <w:ind w:left="849" w:hanging="191"/>
        <w:rPr>
          <w:sz w:val="24"/>
          <w:rtl/>
          <w:lang w:eastAsia="en-US"/>
        </w:rPr>
      </w:pPr>
      <w:r w:rsidRPr="00A62CC4">
        <w:rPr>
          <w:rFonts w:hint="cs"/>
          <w:sz w:val="24"/>
          <w:rtl/>
          <w:lang w:eastAsia="en-US"/>
        </w:rPr>
        <w:t>דרישות החוק והתקנות להגנה על הפרטיות;</w:t>
      </w:r>
    </w:p>
    <w:p w:rsidR="00C374D1" w:rsidRPr="00A62CC4" w:rsidRDefault="00C374D1" w:rsidP="00C374D1">
      <w:pPr>
        <w:pStyle w:val="Hnormal"/>
        <w:numPr>
          <w:ilvl w:val="0"/>
          <w:numId w:val="11"/>
        </w:numPr>
        <w:tabs>
          <w:tab w:val="clear" w:pos="1728"/>
          <w:tab w:val="num" w:pos="849"/>
        </w:tabs>
        <w:spacing w:before="40" w:after="40" w:line="240" w:lineRule="auto"/>
        <w:ind w:left="849" w:hanging="191"/>
        <w:rPr>
          <w:sz w:val="24"/>
          <w:lang w:eastAsia="en-US"/>
        </w:rPr>
      </w:pPr>
      <w:r w:rsidRPr="00A62CC4">
        <w:rPr>
          <w:rFonts w:hint="cs"/>
          <w:sz w:val="24"/>
          <w:rtl/>
          <w:lang w:eastAsia="en-US"/>
        </w:rPr>
        <w:t>דרישות הרשות הלאומית לאבטחת מידע (רא"מ).</w:t>
      </w:r>
    </w:p>
    <w:p w:rsidR="00C374D1" w:rsidRPr="00A62CC4" w:rsidRDefault="00C374D1" w:rsidP="00C374D1">
      <w:pPr>
        <w:pStyle w:val="HNormal0"/>
        <w:spacing w:before="40" w:after="40"/>
        <w:ind w:left="566"/>
        <w:rPr>
          <w:sz w:val="24"/>
          <w:rtl/>
          <w:lang w:eastAsia="en-US"/>
        </w:rPr>
      </w:pPr>
      <w:r w:rsidRPr="00A62CC4">
        <w:rPr>
          <w:rFonts w:hint="cs"/>
          <w:sz w:val="24"/>
          <w:rtl/>
          <w:lang w:eastAsia="en-US"/>
        </w:rPr>
        <w:t>עליו לדווח על כך לממונה על אבטחת המידע מטעם הרשות, ולהמשיך לפעול לפי הנחייתו.</w:t>
      </w:r>
    </w:p>
    <w:p w:rsidR="00C374D1" w:rsidRPr="00A62CC4" w:rsidRDefault="00C374D1" w:rsidP="00C374D1">
      <w:pPr>
        <w:pStyle w:val="HNormal0"/>
        <w:numPr>
          <w:ilvl w:val="1"/>
          <w:numId w:val="10"/>
        </w:numPr>
        <w:tabs>
          <w:tab w:val="num" w:pos="576"/>
        </w:tabs>
        <w:spacing w:before="40" w:after="40"/>
        <w:ind w:left="576" w:right="576"/>
        <w:rPr>
          <w:sz w:val="24"/>
          <w:u w:val="single"/>
          <w:rtl/>
          <w:lang w:eastAsia="en-US"/>
        </w:rPr>
      </w:pPr>
      <w:r w:rsidRPr="00A62CC4">
        <w:rPr>
          <w:rFonts w:hint="cs"/>
          <w:b/>
          <w:bCs/>
          <w:sz w:val="24"/>
          <w:rtl/>
          <w:lang w:eastAsia="en-US"/>
        </w:rPr>
        <w:t>סווג מסמכי הליך זה.</w:t>
      </w:r>
    </w:p>
    <w:p w:rsidR="00C374D1" w:rsidRPr="00A62CC4" w:rsidRDefault="00C374D1" w:rsidP="00C374D1">
      <w:pPr>
        <w:pStyle w:val="Hnormal"/>
        <w:spacing w:before="40" w:after="40" w:line="240" w:lineRule="auto"/>
        <w:ind w:left="566"/>
        <w:rPr>
          <w:sz w:val="24"/>
          <w:rtl/>
          <w:lang w:eastAsia="en-US"/>
        </w:rPr>
      </w:pPr>
      <w:r w:rsidRPr="00A62CC4">
        <w:rPr>
          <w:rFonts w:hint="cs"/>
          <w:sz w:val="24"/>
          <w:rtl/>
          <w:lang w:eastAsia="en-US"/>
        </w:rPr>
        <w:t>הליך זה מכיל מידע מסווג. יש לנהוג במסמכי הליך זה בצורה שתבטיח, כי לא יגיעו לידים לא רצויות.</w:t>
      </w:r>
    </w:p>
    <w:p w:rsidR="00C374D1" w:rsidRPr="00A62CC4" w:rsidRDefault="00C374D1" w:rsidP="00C374D1">
      <w:pPr>
        <w:pStyle w:val="HNormal0"/>
        <w:numPr>
          <w:ilvl w:val="0"/>
          <w:numId w:val="10"/>
        </w:numPr>
        <w:spacing w:before="40" w:after="40"/>
        <w:ind w:right="576"/>
        <w:rPr>
          <w:b/>
          <w:bCs/>
          <w:sz w:val="24"/>
          <w:u w:val="single"/>
          <w:rtl/>
          <w:lang w:eastAsia="en-US"/>
        </w:rPr>
      </w:pPr>
      <w:r w:rsidRPr="00A62CC4">
        <w:rPr>
          <w:rFonts w:hint="cs"/>
          <w:b/>
          <w:bCs/>
          <w:sz w:val="24"/>
          <w:u w:val="single"/>
          <w:rtl/>
          <w:lang w:eastAsia="en-US"/>
        </w:rPr>
        <w:t>מטרה.</w:t>
      </w:r>
    </w:p>
    <w:p w:rsidR="00C374D1" w:rsidRPr="00A62CC4" w:rsidRDefault="00C374D1" w:rsidP="00C374D1">
      <w:pPr>
        <w:pStyle w:val="Hnormal"/>
        <w:spacing w:before="40" w:after="40" w:line="240" w:lineRule="auto"/>
        <w:ind w:left="576"/>
        <w:rPr>
          <w:sz w:val="24"/>
          <w:rtl/>
        </w:rPr>
      </w:pPr>
      <w:r w:rsidRPr="00A62CC4">
        <w:rPr>
          <w:rFonts w:hint="cs"/>
          <w:sz w:val="24"/>
          <w:rtl/>
        </w:rPr>
        <w:lastRenderedPageBreak/>
        <w:t xml:space="preserve">מטרת הנספח להגדיר ולקבוע את ההוראות וההנחיות, שיחייבו את הספק ואת כל מי מטעמו שיועסק במתן השרותים, כחלק מכלל הפעולות, הננקטות בכדי למנוע מגורמים עוינים לאסוף מידע ולבצע פיגוע בתחום הנמל או במערכות התקשוב של הנמל. </w:t>
      </w:r>
    </w:p>
    <w:p w:rsidR="00C374D1" w:rsidRPr="00A62CC4" w:rsidRDefault="00C374D1" w:rsidP="00C374D1">
      <w:pPr>
        <w:pStyle w:val="HNormal0"/>
        <w:numPr>
          <w:ilvl w:val="0"/>
          <w:numId w:val="10"/>
        </w:numPr>
        <w:spacing w:before="40" w:after="40"/>
        <w:ind w:right="576"/>
        <w:rPr>
          <w:b/>
          <w:bCs/>
          <w:sz w:val="24"/>
          <w:u w:val="single"/>
          <w:rtl/>
          <w:lang w:eastAsia="en-US"/>
        </w:rPr>
      </w:pPr>
      <w:r w:rsidRPr="00A62CC4">
        <w:rPr>
          <w:rFonts w:hint="cs"/>
          <w:b/>
          <w:bCs/>
          <w:sz w:val="24"/>
          <w:u w:val="single"/>
          <w:rtl/>
          <w:lang w:eastAsia="en-US"/>
        </w:rPr>
        <w:t>אחריות.</w:t>
      </w:r>
    </w:p>
    <w:p w:rsidR="00C374D1" w:rsidRPr="00A62CC4" w:rsidRDefault="00C374D1" w:rsidP="00C374D1">
      <w:pPr>
        <w:pStyle w:val="HNormal0"/>
        <w:numPr>
          <w:ilvl w:val="1"/>
          <w:numId w:val="12"/>
        </w:numPr>
        <w:spacing w:before="40" w:after="40"/>
        <w:ind w:right="0"/>
        <w:rPr>
          <w:sz w:val="24"/>
          <w:rtl/>
        </w:rPr>
      </w:pPr>
      <w:r w:rsidRPr="00A62CC4">
        <w:rPr>
          <w:rFonts w:hint="cs"/>
          <w:sz w:val="24"/>
          <w:rtl/>
        </w:rPr>
        <w:t>הספק ימנה נציג מטעמו (להלן: "</w:t>
      </w:r>
      <w:r w:rsidRPr="00A62CC4">
        <w:rPr>
          <w:rFonts w:hint="cs"/>
          <w:b/>
          <w:bCs/>
          <w:sz w:val="24"/>
          <w:rtl/>
        </w:rPr>
        <w:t>נאמן הבטחון</w:t>
      </w:r>
      <w:r w:rsidRPr="00A62CC4">
        <w:rPr>
          <w:rFonts w:hint="cs"/>
          <w:sz w:val="24"/>
          <w:rtl/>
        </w:rPr>
        <w:t>"), שירכז את כל פעילויות הספק בהיבט הבטחוני ויישא באחריות, בכל הנוגע לקיום הוראות נספח זה מול קב"ט המתקן בכל הקשור לאבטחה הפיזית, וכן מול אחראי אבטחת המידע ברשות בכל הנושאים הקשורים למחשוב ומידע, כמפורט בסעיף משנה 3.6 לנספח זה, מיום אישור מינויו, ובמהלך תקופת מתן השרותים, כהגדרתה בחוזה.</w:t>
      </w:r>
    </w:p>
    <w:p w:rsidR="00C374D1" w:rsidRPr="00A62CC4" w:rsidRDefault="00C374D1" w:rsidP="00C374D1">
      <w:pPr>
        <w:pStyle w:val="HNormal0"/>
        <w:numPr>
          <w:ilvl w:val="1"/>
          <w:numId w:val="12"/>
        </w:numPr>
        <w:spacing w:before="40" w:after="40"/>
        <w:ind w:right="0"/>
        <w:rPr>
          <w:sz w:val="24"/>
        </w:rPr>
      </w:pPr>
      <w:r w:rsidRPr="00A62CC4">
        <w:rPr>
          <w:rFonts w:hint="cs"/>
          <w:sz w:val="24"/>
          <w:rtl/>
        </w:rPr>
        <w:t>עד אישורו של המועמד לתפקיד נאמן הבטחון על-ידי קב"ט המתקן, יחשב מנכ"ל הספק כנאמן בטחון.</w:t>
      </w:r>
    </w:p>
    <w:p w:rsidR="00C374D1" w:rsidRPr="00A62CC4" w:rsidRDefault="00C374D1" w:rsidP="00C374D1">
      <w:pPr>
        <w:pStyle w:val="HNormal0"/>
        <w:numPr>
          <w:ilvl w:val="1"/>
          <w:numId w:val="12"/>
        </w:numPr>
        <w:spacing w:after="240"/>
        <w:ind w:right="0"/>
        <w:rPr>
          <w:sz w:val="24"/>
        </w:rPr>
      </w:pPr>
      <w:r w:rsidRPr="00A62CC4">
        <w:rPr>
          <w:rFonts w:hint="cs"/>
          <w:sz w:val="24"/>
          <w:rtl/>
        </w:rPr>
        <w:t>הספק ימנה נציג מטעמו (להלן: "</w:t>
      </w:r>
      <w:r w:rsidRPr="00A62CC4">
        <w:rPr>
          <w:rFonts w:hint="cs"/>
          <w:b/>
          <w:bCs/>
          <w:sz w:val="24"/>
          <w:rtl/>
        </w:rPr>
        <w:t>נאמן אבטחת המידע</w:t>
      </w:r>
      <w:r w:rsidRPr="00A62CC4">
        <w:rPr>
          <w:rFonts w:hint="cs"/>
          <w:sz w:val="24"/>
          <w:rtl/>
        </w:rPr>
        <w:t>"), ש</w:t>
      </w:r>
      <w:r w:rsidRPr="00A62CC4">
        <w:rPr>
          <w:sz w:val="24"/>
          <w:rtl/>
        </w:rPr>
        <w:t>ירכז את כל פעילו</w:t>
      </w:r>
      <w:r w:rsidRPr="00A62CC4">
        <w:rPr>
          <w:rFonts w:hint="cs"/>
          <w:sz w:val="24"/>
          <w:rtl/>
        </w:rPr>
        <w:t>יו</w:t>
      </w:r>
      <w:r w:rsidRPr="00A62CC4">
        <w:rPr>
          <w:sz w:val="24"/>
          <w:rtl/>
        </w:rPr>
        <w:t xml:space="preserve">ת </w:t>
      </w:r>
      <w:r w:rsidRPr="00A62CC4">
        <w:rPr>
          <w:rFonts w:hint="cs"/>
          <w:sz w:val="24"/>
          <w:rtl/>
        </w:rPr>
        <w:t>הספק בהיבט אבטחת המידע ויישא באחריות,</w:t>
      </w:r>
      <w:r w:rsidRPr="00A62CC4">
        <w:rPr>
          <w:sz w:val="24"/>
          <w:rtl/>
        </w:rPr>
        <w:t xml:space="preserve"> בכל הנוגע לקיום הוראות </w:t>
      </w:r>
      <w:r w:rsidRPr="00A62CC4">
        <w:rPr>
          <w:rFonts w:hint="cs"/>
          <w:sz w:val="24"/>
          <w:rtl/>
        </w:rPr>
        <w:t xml:space="preserve">נספח זה </w:t>
      </w:r>
      <w:r w:rsidRPr="00A62CC4">
        <w:rPr>
          <w:sz w:val="24"/>
          <w:rtl/>
        </w:rPr>
        <w:t xml:space="preserve">מול </w:t>
      </w:r>
      <w:r w:rsidRPr="00A62CC4">
        <w:rPr>
          <w:rFonts w:hint="cs"/>
          <w:sz w:val="24"/>
          <w:rtl/>
        </w:rPr>
        <w:t xml:space="preserve">אגף מידע ומחשוב </w:t>
      </w:r>
      <w:r w:rsidRPr="00A62CC4">
        <w:rPr>
          <w:sz w:val="24"/>
          <w:rtl/>
        </w:rPr>
        <w:t>–</w:t>
      </w:r>
      <w:r w:rsidRPr="00A62CC4">
        <w:rPr>
          <w:rFonts w:hint="cs"/>
          <w:sz w:val="24"/>
          <w:rtl/>
        </w:rPr>
        <w:t xml:space="preserve"> הממונה על אבטחת המידע ברשות כמפורט בסעיף משנה 3.7 לנספח זה, מיום אישור מינויו, ובמהלך תקופת מתן השרותים, כהגדרתה בחוזה.</w:t>
      </w:r>
    </w:p>
    <w:p w:rsidR="00C374D1" w:rsidRPr="00A62CC4" w:rsidRDefault="00C374D1" w:rsidP="00C374D1">
      <w:pPr>
        <w:pStyle w:val="HNormal0"/>
        <w:numPr>
          <w:ilvl w:val="1"/>
          <w:numId w:val="12"/>
        </w:numPr>
        <w:spacing w:after="240"/>
        <w:ind w:right="0"/>
        <w:rPr>
          <w:sz w:val="24"/>
        </w:rPr>
      </w:pPr>
      <w:r w:rsidRPr="00A62CC4">
        <w:rPr>
          <w:rFonts w:hint="cs"/>
          <w:sz w:val="24"/>
          <w:rtl/>
        </w:rPr>
        <w:t>עד אישורו של המועמד לתפקיד נאמן אבטחת המידע על-ידי אגף מידע ומחשוב, יחשב מנכ"ל הספק כנאמן אבטחת המידע.</w:t>
      </w:r>
    </w:p>
    <w:p w:rsidR="00C374D1" w:rsidRPr="00A62CC4" w:rsidRDefault="00C374D1" w:rsidP="00C374D1">
      <w:pPr>
        <w:pStyle w:val="HNormal0"/>
        <w:numPr>
          <w:ilvl w:val="1"/>
          <w:numId w:val="12"/>
        </w:numPr>
        <w:spacing w:after="240"/>
        <w:ind w:right="0"/>
        <w:rPr>
          <w:sz w:val="24"/>
          <w:rtl/>
        </w:rPr>
      </w:pPr>
      <w:r w:rsidRPr="00A62CC4">
        <w:rPr>
          <w:rFonts w:hint="cs"/>
          <w:sz w:val="24"/>
          <w:rtl/>
        </w:rPr>
        <w:t>אין מניעה כי אותו נציג ספק ימלא גם את תפקיד "נאמן הביטחון" וגם את תפקיד "נאמן אבטחת המידע".</w:t>
      </w:r>
    </w:p>
    <w:p w:rsidR="00C374D1" w:rsidRPr="00A62CC4" w:rsidRDefault="00C374D1" w:rsidP="00C374D1">
      <w:pPr>
        <w:pStyle w:val="HNormal0"/>
        <w:numPr>
          <w:ilvl w:val="1"/>
          <w:numId w:val="12"/>
        </w:numPr>
        <w:spacing w:before="40" w:after="40"/>
        <w:rPr>
          <w:b/>
          <w:bCs/>
          <w:sz w:val="24"/>
          <w:rtl/>
        </w:rPr>
      </w:pPr>
      <w:r w:rsidRPr="00A62CC4">
        <w:rPr>
          <w:rFonts w:hint="cs"/>
          <w:b/>
          <w:bCs/>
          <w:sz w:val="24"/>
          <w:rtl/>
        </w:rPr>
        <w:t>נאמן הבטחון.</w:t>
      </w:r>
    </w:p>
    <w:p w:rsidR="00C374D1" w:rsidRPr="00A62CC4" w:rsidRDefault="00C374D1" w:rsidP="00C374D1">
      <w:pPr>
        <w:pStyle w:val="HNormal0"/>
        <w:numPr>
          <w:ilvl w:val="2"/>
          <w:numId w:val="12"/>
        </w:numPr>
        <w:spacing w:before="40" w:after="40"/>
        <w:ind w:right="0"/>
        <w:rPr>
          <w:b/>
          <w:bCs/>
          <w:sz w:val="24"/>
        </w:rPr>
      </w:pPr>
      <w:r w:rsidRPr="00A62CC4">
        <w:rPr>
          <w:rFonts w:hint="cs"/>
          <w:sz w:val="24"/>
          <w:rtl/>
        </w:rPr>
        <w:t>נאמן הבטחון ישמש כאיש הקשר לקב"ט המתקן מטעם הספק במהלך כל תקופת החוזה וירכז את ביצוע כל הפעולות, הנדרשות מהספק בהוראות נספח זה, או בכל הוראה נוספת אשר עלול הספק לקבל, מול הקב"ט בכלל, ומול משרד הרשיונות בפרט, וכן מול אגף מידע ומחשוב.</w:t>
      </w:r>
    </w:p>
    <w:p w:rsidR="00C374D1" w:rsidRPr="00A62CC4" w:rsidRDefault="00C374D1" w:rsidP="00C374D1">
      <w:pPr>
        <w:pStyle w:val="HNormal0"/>
        <w:numPr>
          <w:ilvl w:val="2"/>
          <w:numId w:val="12"/>
        </w:numPr>
        <w:spacing w:before="40" w:after="40"/>
        <w:ind w:right="0"/>
        <w:rPr>
          <w:b/>
          <w:bCs/>
          <w:sz w:val="24"/>
        </w:rPr>
      </w:pPr>
      <w:r w:rsidRPr="00A62CC4">
        <w:rPr>
          <w:rFonts w:hint="cs"/>
          <w:sz w:val="24"/>
          <w:rtl/>
        </w:rPr>
        <w:t>נאמן הבטחון יקבל תדרוך מפורט מנציג מוסמך של קב"ט המתקן, לא יאוחר משבוע ימים ממועד מינויו. התדריך יכלול הסברים והבהרות להוראות נספח זה; בנוסף, ימסרו לנאמן הבטחון דרישות ונהלי בטחון כלליים נוספים, החלים על כל השוהים בתחום הנמל, אשר לפיהם יידרש לפעול ואותם יידרש להנחיל לעובדי הספק וכל מי מטעמו. במידה ובהיבט המכרז יש נגיעה לנושאי מידע ומחשוב, יעבור הנאמן תדרוך בנושאי אבטחת מידע מגורם מוסמך באגף מידע ומחשוב.</w:t>
      </w:r>
    </w:p>
    <w:p w:rsidR="00C374D1" w:rsidRPr="00A62CC4" w:rsidRDefault="00C374D1" w:rsidP="00C374D1">
      <w:pPr>
        <w:pStyle w:val="HNormal0"/>
        <w:numPr>
          <w:ilvl w:val="2"/>
          <w:numId w:val="12"/>
        </w:numPr>
        <w:spacing w:before="40" w:after="40"/>
        <w:ind w:right="0"/>
        <w:rPr>
          <w:b/>
          <w:bCs/>
          <w:sz w:val="24"/>
        </w:rPr>
      </w:pPr>
      <w:r w:rsidRPr="00A62CC4">
        <w:rPr>
          <w:rFonts w:hint="cs"/>
          <w:sz w:val="24"/>
          <w:rtl/>
        </w:rPr>
        <w:t>על נאמן הבטחון להיות בקיא בפרטי נספח זה ובשאר נהלי הבטחון ונהלי אבטחת המידע, החלים על הספק וכל מי מטעמו, ולאכוף אותם.</w:t>
      </w:r>
    </w:p>
    <w:p w:rsidR="00C374D1" w:rsidRPr="00A62CC4" w:rsidRDefault="00C374D1" w:rsidP="00C374D1">
      <w:pPr>
        <w:pStyle w:val="HNormal0"/>
        <w:numPr>
          <w:ilvl w:val="2"/>
          <w:numId w:val="12"/>
        </w:numPr>
        <w:spacing w:before="40" w:after="40"/>
        <w:ind w:right="0"/>
        <w:rPr>
          <w:b/>
          <w:bCs/>
          <w:sz w:val="24"/>
        </w:rPr>
      </w:pPr>
      <w:r w:rsidRPr="00A62CC4">
        <w:rPr>
          <w:rFonts w:hint="cs"/>
          <w:sz w:val="24"/>
          <w:rtl/>
        </w:rPr>
        <w:t>נאמן הבטחון יקיים קשר שוטף עם נציג מוסמך של קב"ט המתקן ואגף מידע ומחשוב ויתעדכן באמצעותו בנהלים וכללי בטחון, העשויים להשיק לפעילות הספק בתחום הנמל, בכל עת שיידרש לכך</w:t>
      </w:r>
      <w:r w:rsidRPr="00A62CC4">
        <w:rPr>
          <w:rFonts w:hint="cs"/>
          <w:b/>
          <w:bCs/>
          <w:sz w:val="24"/>
          <w:rtl/>
        </w:rPr>
        <w:t>.</w:t>
      </w:r>
    </w:p>
    <w:p w:rsidR="00C374D1" w:rsidRPr="00A62CC4" w:rsidRDefault="00C374D1" w:rsidP="00C374D1">
      <w:pPr>
        <w:pStyle w:val="HNormal0"/>
        <w:numPr>
          <w:ilvl w:val="2"/>
          <w:numId w:val="12"/>
        </w:numPr>
        <w:tabs>
          <w:tab w:val="left" w:pos="8171"/>
        </w:tabs>
        <w:spacing w:before="40" w:after="40"/>
        <w:ind w:right="0"/>
        <w:rPr>
          <w:b/>
          <w:bCs/>
          <w:sz w:val="24"/>
        </w:rPr>
      </w:pPr>
      <w:r w:rsidRPr="00A62CC4">
        <w:rPr>
          <w:rFonts w:hint="cs"/>
          <w:sz w:val="24"/>
          <w:rtl/>
        </w:rPr>
        <w:t>נאמן הבטחון יאשר בחתימתו כל בקשה למתן רשיון כניסה לשטחים המוגבלים בכניסה למי מטעם הספק, וינהל מעקב פנימי שוטף אחר תוקפם של רשיונות קיימים.</w:t>
      </w:r>
    </w:p>
    <w:p w:rsidR="00C374D1" w:rsidRPr="00A62CC4" w:rsidRDefault="00C374D1" w:rsidP="00C374D1">
      <w:pPr>
        <w:pStyle w:val="HNormal0"/>
        <w:numPr>
          <w:ilvl w:val="2"/>
          <w:numId w:val="12"/>
        </w:numPr>
        <w:tabs>
          <w:tab w:val="left" w:pos="8171"/>
        </w:tabs>
        <w:spacing w:before="40" w:after="40"/>
        <w:ind w:right="0"/>
        <w:rPr>
          <w:sz w:val="24"/>
        </w:rPr>
      </w:pPr>
      <w:r w:rsidRPr="00A62CC4">
        <w:rPr>
          <w:rFonts w:hint="cs"/>
          <w:sz w:val="24"/>
          <w:rtl/>
        </w:rPr>
        <w:t>נאמן הבטחון יקיים פגישת הכרות עם נציג מוסמך של קב"ט המתקן ויקבל ממנו תדרוך בטחוני לא יאוחר מ-7 ימים לפני תחילת ביצוע השרותים לפי הליך זה.</w:t>
      </w:r>
    </w:p>
    <w:p w:rsidR="00C374D1" w:rsidRPr="00A62CC4" w:rsidRDefault="00C374D1" w:rsidP="00C374D1">
      <w:pPr>
        <w:pStyle w:val="HNormal0"/>
        <w:numPr>
          <w:ilvl w:val="2"/>
          <w:numId w:val="12"/>
        </w:numPr>
        <w:tabs>
          <w:tab w:val="left" w:pos="8313"/>
        </w:tabs>
        <w:spacing w:before="40" w:after="40"/>
        <w:ind w:right="0"/>
        <w:rPr>
          <w:b/>
          <w:bCs/>
          <w:sz w:val="24"/>
        </w:rPr>
      </w:pPr>
      <w:r w:rsidRPr="00A62CC4">
        <w:rPr>
          <w:rFonts w:hint="cs"/>
          <w:sz w:val="24"/>
          <w:rtl/>
        </w:rPr>
        <w:t>נאמן הבטחון יתדרך ויעדכן את עובדי הספק בהוראות ונהלי הבטחון ואבטחת המידע התקפים ואלה שינתנו מפעם לפעם.</w:t>
      </w:r>
    </w:p>
    <w:p w:rsidR="00C374D1" w:rsidRPr="00A62CC4" w:rsidRDefault="00C374D1" w:rsidP="00C374D1">
      <w:pPr>
        <w:pStyle w:val="HNormal0"/>
        <w:numPr>
          <w:ilvl w:val="2"/>
          <w:numId w:val="12"/>
        </w:numPr>
        <w:tabs>
          <w:tab w:val="left" w:pos="8313"/>
        </w:tabs>
        <w:spacing w:before="40" w:after="40"/>
        <w:ind w:right="0"/>
        <w:rPr>
          <w:sz w:val="24"/>
        </w:rPr>
      </w:pPr>
      <w:r w:rsidRPr="00A62CC4">
        <w:rPr>
          <w:rFonts w:hint="cs"/>
          <w:sz w:val="24"/>
          <w:rtl/>
        </w:rPr>
        <w:t>הספק יעביר את שמו ופרטיו של המועמד מטעמו לאיוש תפקיד נאמן הבטחון לצורך אישור הקב"ט בהתאם להנחיות סעיף 4 להלן.</w:t>
      </w:r>
    </w:p>
    <w:p w:rsidR="00C374D1" w:rsidRPr="00A62CC4" w:rsidRDefault="00C374D1" w:rsidP="00C374D1">
      <w:pPr>
        <w:pStyle w:val="HNormal0"/>
        <w:numPr>
          <w:ilvl w:val="2"/>
          <w:numId w:val="12"/>
        </w:numPr>
        <w:tabs>
          <w:tab w:val="left" w:pos="8313"/>
        </w:tabs>
        <w:spacing w:before="40" w:after="40"/>
        <w:ind w:right="0"/>
        <w:rPr>
          <w:sz w:val="24"/>
        </w:rPr>
      </w:pPr>
      <w:r w:rsidRPr="00A62CC4">
        <w:rPr>
          <w:rFonts w:hint="cs"/>
          <w:sz w:val="24"/>
          <w:rtl/>
        </w:rPr>
        <w:t>הספק מתחייב להעביר לקב"ט את כל הנתונים האמורים לעיל, כולל ויתור על סודיות רפואית (כאמור בסעיף 4.2.3 להלן), חתום על ידי כל אחד מהמועמדים.</w:t>
      </w:r>
    </w:p>
    <w:p w:rsidR="00C374D1" w:rsidRPr="00A62CC4" w:rsidRDefault="00C374D1" w:rsidP="00C374D1">
      <w:pPr>
        <w:pStyle w:val="HNormal0"/>
        <w:numPr>
          <w:ilvl w:val="2"/>
          <w:numId w:val="12"/>
        </w:numPr>
        <w:tabs>
          <w:tab w:val="left" w:pos="8313"/>
        </w:tabs>
        <w:spacing w:before="40" w:after="40"/>
        <w:ind w:right="0"/>
        <w:rPr>
          <w:sz w:val="24"/>
        </w:rPr>
      </w:pPr>
      <w:r w:rsidRPr="00A62CC4">
        <w:rPr>
          <w:rFonts w:hint="cs"/>
          <w:sz w:val="24"/>
          <w:rtl/>
        </w:rPr>
        <w:t xml:space="preserve">קב"ט המתקן יהיה רשאי לדרוש פרטים נוספים מעבר לנתונים האמורים בסעיף 4 להלן, לדחות מועמד/ים ואף לדרוש מהספק להציג מועמדים נוספים </w:t>
      </w:r>
      <w:r w:rsidRPr="00A62CC4">
        <w:rPr>
          <w:rFonts w:hint="cs"/>
          <w:sz w:val="24"/>
          <w:rtl/>
        </w:rPr>
        <w:lastRenderedPageBreak/>
        <w:t>במקומו/ם, או להחליף מועמד שנבחר; כל זאת, בכל שלב ולפי שיקול-דעתה הבלעדי.</w:t>
      </w:r>
    </w:p>
    <w:p w:rsidR="00C374D1" w:rsidRPr="00A62CC4" w:rsidRDefault="00C374D1" w:rsidP="00C374D1">
      <w:pPr>
        <w:pStyle w:val="HNormal0"/>
        <w:numPr>
          <w:ilvl w:val="2"/>
          <w:numId w:val="12"/>
        </w:numPr>
        <w:tabs>
          <w:tab w:val="left" w:pos="8313"/>
        </w:tabs>
        <w:spacing w:before="40" w:after="40"/>
        <w:ind w:right="0"/>
        <w:rPr>
          <w:sz w:val="24"/>
        </w:rPr>
      </w:pPr>
      <w:r w:rsidRPr="00A62CC4">
        <w:rPr>
          <w:rFonts w:hint="cs"/>
          <w:sz w:val="24"/>
          <w:rtl/>
        </w:rPr>
        <w:t>מינויו של נאמן בטחון יתבצע, לכל המאוחר, כ-30 ימים לפני מועד תחילת תקופת מתן השרותים.</w:t>
      </w:r>
    </w:p>
    <w:p w:rsidR="00C374D1" w:rsidRPr="00A62CC4" w:rsidRDefault="00C374D1" w:rsidP="00C374D1">
      <w:pPr>
        <w:pStyle w:val="HNormal0"/>
        <w:numPr>
          <w:ilvl w:val="1"/>
          <w:numId w:val="12"/>
        </w:numPr>
        <w:ind w:right="0"/>
        <w:rPr>
          <w:b/>
          <w:bCs/>
          <w:sz w:val="24"/>
        </w:rPr>
      </w:pPr>
      <w:r w:rsidRPr="00A62CC4">
        <w:rPr>
          <w:rFonts w:hint="cs"/>
          <w:b/>
          <w:bCs/>
          <w:sz w:val="24"/>
          <w:rtl/>
        </w:rPr>
        <w:t>נאמן אבטחת המידע.</w:t>
      </w:r>
    </w:p>
    <w:p w:rsidR="00C374D1" w:rsidRPr="00A62CC4" w:rsidRDefault="00C374D1" w:rsidP="00C374D1">
      <w:pPr>
        <w:pStyle w:val="HNormal0"/>
        <w:numPr>
          <w:ilvl w:val="2"/>
          <w:numId w:val="25"/>
        </w:numPr>
        <w:rPr>
          <w:b/>
          <w:bCs/>
          <w:sz w:val="24"/>
        </w:rPr>
      </w:pPr>
      <w:r w:rsidRPr="00A62CC4">
        <w:rPr>
          <w:rFonts w:hint="cs"/>
          <w:sz w:val="24"/>
          <w:rtl/>
        </w:rPr>
        <w:t>נאמן אבטחת המידע ישמש כאיש הקשר לאגף מידע ומחשוב מטעם הספק במהלך כל תקופת החוזה וירכז את ביצוע כל הפעולות, הנדרשות מהספק בהוראות נספח זה, מול אגף מידע ומחשוב בכל הקשור לנושאי אבטחת המידע.</w:t>
      </w:r>
    </w:p>
    <w:p w:rsidR="00C374D1" w:rsidRPr="00A62CC4" w:rsidRDefault="00C374D1" w:rsidP="00C374D1">
      <w:pPr>
        <w:pStyle w:val="HNormal0"/>
        <w:numPr>
          <w:ilvl w:val="2"/>
          <w:numId w:val="25"/>
        </w:numPr>
        <w:rPr>
          <w:sz w:val="24"/>
          <w:rtl/>
        </w:rPr>
      </w:pPr>
      <w:r w:rsidRPr="00A62CC4">
        <w:rPr>
          <w:rFonts w:hint="cs"/>
          <w:sz w:val="24"/>
          <w:rtl/>
        </w:rPr>
        <w:t>נאמן אבטחת המידע יקיים פגישת הכרות עם נציג מוסמך מאגף מידע ומחשוב ויקבלו ממנו תדרוך בנושאי אבטחת המידע הרלוונטיות לנשוא מכרז זה, לא יאוחר מ-7 ימים לפני תחילת ביצוע השרותים לפי מכרז זה.</w:t>
      </w:r>
    </w:p>
    <w:p w:rsidR="00C374D1" w:rsidRPr="00A62CC4" w:rsidRDefault="00C374D1" w:rsidP="00C374D1">
      <w:pPr>
        <w:pStyle w:val="HNormal0"/>
        <w:numPr>
          <w:ilvl w:val="2"/>
          <w:numId w:val="25"/>
        </w:numPr>
        <w:rPr>
          <w:b/>
          <w:bCs/>
          <w:sz w:val="24"/>
        </w:rPr>
      </w:pPr>
      <w:r w:rsidRPr="00A62CC4">
        <w:rPr>
          <w:rFonts w:hint="cs"/>
          <w:sz w:val="24"/>
          <w:rtl/>
        </w:rPr>
        <w:t>נאמן אבטחת המידע יקבל תדרוך מפורט מנציג מוסמך של אגף מידע ומחשוב, לא יאוחר משבוע ימים ממועד מינויו. התדריך יכלול הסברים והבהרות להוראות נספח זה; בנוסף, ימסרו לנאמן אבטחת המידע דרישות ונהלים כלליים נוספים במידה ויידרש, החלים על כל הגורמים המבצעים פעילויות הקשורות למערך המחשוב ברשות, אשר על פיהם יידר</w:t>
      </w:r>
      <w:r w:rsidRPr="00A62CC4">
        <w:rPr>
          <w:rFonts w:hint="eastAsia"/>
          <w:sz w:val="24"/>
          <w:rtl/>
        </w:rPr>
        <w:t>ש</w:t>
      </w:r>
      <w:r w:rsidRPr="00A62CC4">
        <w:rPr>
          <w:rFonts w:hint="cs"/>
          <w:sz w:val="24"/>
          <w:rtl/>
        </w:rPr>
        <w:t xml:space="preserve"> לפעול ואותם יידר</w:t>
      </w:r>
      <w:r w:rsidRPr="00A62CC4">
        <w:rPr>
          <w:rFonts w:hint="eastAsia"/>
          <w:sz w:val="24"/>
          <w:rtl/>
        </w:rPr>
        <w:t>ש</w:t>
      </w:r>
      <w:r w:rsidRPr="00A62CC4">
        <w:rPr>
          <w:rFonts w:hint="cs"/>
          <w:sz w:val="24"/>
          <w:rtl/>
        </w:rPr>
        <w:t xml:space="preserve"> להנחיל לעובדי הספק וכל מי מטעמו.</w:t>
      </w:r>
    </w:p>
    <w:p w:rsidR="00C374D1" w:rsidRPr="00A62CC4" w:rsidRDefault="00C374D1" w:rsidP="00C374D1">
      <w:pPr>
        <w:pStyle w:val="HNormal0"/>
        <w:numPr>
          <w:ilvl w:val="2"/>
          <w:numId w:val="25"/>
        </w:numPr>
        <w:rPr>
          <w:b/>
          <w:bCs/>
          <w:sz w:val="24"/>
        </w:rPr>
      </w:pPr>
      <w:r w:rsidRPr="00A62CC4">
        <w:rPr>
          <w:rFonts w:hint="cs"/>
          <w:sz w:val="24"/>
          <w:rtl/>
        </w:rPr>
        <w:t>על נאמן אבטחת המידע להיות בקיא בפרטי נספח זה ובשאר נהלי אבטחת המידע הרלוונטיים, החלים על הספק וכל מי מטעמו, ולאכוף אותם.</w:t>
      </w:r>
    </w:p>
    <w:p w:rsidR="00C374D1" w:rsidRPr="00A62CC4" w:rsidRDefault="00C374D1" w:rsidP="00C374D1">
      <w:pPr>
        <w:pStyle w:val="HNormal0"/>
        <w:numPr>
          <w:ilvl w:val="2"/>
          <w:numId w:val="25"/>
        </w:numPr>
        <w:rPr>
          <w:b/>
          <w:bCs/>
          <w:sz w:val="24"/>
        </w:rPr>
      </w:pPr>
      <w:r w:rsidRPr="00A62CC4">
        <w:rPr>
          <w:rFonts w:hint="cs"/>
          <w:sz w:val="24"/>
          <w:rtl/>
        </w:rPr>
        <w:t>נאמן אבטחת המידע יקיים קשר שוטף עם נציג מוסמך של אגף מידע ומחשוב או גורם רשותי אחר אשר יהווה איש הקשר מטעם אגף מידע ומחשוב בנושאים אלו, בכל עת שיידר</w:t>
      </w:r>
      <w:r w:rsidRPr="00A62CC4">
        <w:rPr>
          <w:rFonts w:hint="eastAsia"/>
          <w:sz w:val="24"/>
          <w:rtl/>
        </w:rPr>
        <w:t>ש</w:t>
      </w:r>
      <w:r w:rsidRPr="00A62CC4">
        <w:rPr>
          <w:rFonts w:hint="cs"/>
          <w:sz w:val="24"/>
          <w:rtl/>
        </w:rPr>
        <w:t xml:space="preserve"> לכך</w:t>
      </w:r>
      <w:r w:rsidRPr="00A62CC4">
        <w:rPr>
          <w:rFonts w:hint="cs"/>
          <w:b/>
          <w:bCs/>
          <w:sz w:val="24"/>
          <w:rtl/>
        </w:rPr>
        <w:t>.</w:t>
      </w:r>
    </w:p>
    <w:p w:rsidR="00C374D1" w:rsidRPr="00A62CC4" w:rsidRDefault="00C374D1" w:rsidP="00C374D1">
      <w:pPr>
        <w:pStyle w:val="HNormal0"/>
        <w:numPr>
          <w:ilvl w:val="2"/>
          <w:numId w:val="25"/>
        </w:numPr>
        <w:rPr>
          <w:b/>
          <w:bCs/>
          <w:sz w:val="24"/>
        </w:rPr>
      </w:pPr>
      <w:r w:rsidRPr="00A62CC4">
        <w:rPr>
          <w:rFonts w:hint="cs"/>
          <w:sz w:val="24"/>
          <w:rtl/>
        </w:rPr>
        <w:t>נאמן אבטחת המידע</w:t>
      </w:r>
      <w:r w:rsidRPr="00A62CC4">
        <w:rPr>
          <w:sz w:val="24"/>
          <w:rtl/>
        </w:rPr>
        <w:t xml:space="preserve"> יאשר בחתימתו כל </w:t>
      </w:r>
      <w:r w:rsidRPr="00A62CC4">
        <w:rPr>
          <w:rFonts w:hint="cs"/>
          <w:sz w:val="24"/>
          <w:rtl/>
        </w:rPr>
        <w:t>נושא/בקשה הקשורה לנושאי אבטחת המידע במערכות המחשוב של הספק, או בקישור למערכות המחשוב ברשות מהמערכות של הספק אשר ייתכן ותהיה להן השפעה על הכשירויות והתפעול של המערכות.</w:t>
      </w:r>
    </w:p>
    <w:p w:rsidR="00C374D1" w:rsidRPr="00A62CC4" w:rsidRDefault="00C374D1" w:rsidP="00C374D1">
      <w:pPr>
        <w:pStyle w:val="HNormal0"/>
        <w:numPr>
          <w:ilvl w:val="2"/>
          <w:numId w:val="25"/>
        </w:numPr>
        <w:spacing w:after="240"/>
        <w:rPr>
          <w:sz w:val="24"/>
        </w:rPr>
      </w:pPr>
      <w:r w:rsidRPr="00A62CC4">
        <w:rPr>
          <w:rFonts w:hint="cs"/>
          <w:sz w:val="24"/>
          <w:rtl/>
        </w:rPr>
        <w:t>נאמן אבטחת המידע יתדרך ויעדכן</w:t>
      </w:r>
      <w:r w:rsidRPr="00A62CC4">
        <w:rPr>
          <w:sz w:val="24"/>
          <w:rtl/>
        </w:rPr>
        <w:t xml:space="preserve"> את עובדי הספק בהוראות </w:t>
      </w:r>
      <w:r w:rsidRPr="00A62CC4">
        <w:rPr>
          <w:rFonts w:hint="cs"/>
          <w:sz w:val="24"/>
          <w:rtl/>
        </w:rPr>
        <w:t>ובנהלים</w:t>
      </w:r>
      <w:r w:rsidRPr="00A62CC4">
        <w:rPr>
          <w:sz w:val="24"/>
          <w:rtl/>
        </w:rPr>
        <w:t xml:space="preserve"> התקפים ואלה שינתנו מפעם לפעם.</w:t>
      </w:r>
    </w:p>
    <w:p w:rsidR="00C374D1" w:rsidRPr="00A62CC4" w:rsidRDefault="00C374D1" w:rsidP="00C374D1">
      <w:pPr>
        <w:pStyle w:val="HNormal0"/>
        <w:numPr>
          <w:ilvl w:val="2"/>
          <w:numId w:val="25"/>
        </w:numPr>
        <w:spacing w:after="240"/>
        <w:rPr>
          <w:sz w:val="24"/>
        </w:rPr>
      </w:pPr>
      <w:r w:rsidRPr="00A62CC4">
        <w:rPr>
          <w:rFonts w:hint="cs"/>
          <w:sz w:val="24"/>
          <w:rtl/>
        </w:rPr>
        <w:t>הספק יעביר את שמו ופרטיו של המועמד מטעמו לאיוש תפקיד נאמן אבטחת המידע לצורך אישור אגף מידע ומחשוב בהתא</w:t>
      </w:r>
      <w:r w:rsidRPr="00A62CC4">
        <w:rPr>
          <w:rFonts w:hint="eastAsia"/>
          <w:sz w:val="24"/>
          <w:rtl/>
        </w:rPr>
        <w:t>ם</w:t>
      </w:r>
      <w:r w:rsidRPr="00A62CC4">
        <w:rPr>
          <w:rFonts w:hint="cs"/>
          <w:sz w:val="24"/>
          <w:rtl/>
        </w:rPr>
        <w:t xml:space="preserve"> להנחיות סעיף 4 להלן.</w:t>
      </w:r>
    </w:p>
    <w:p w:rsidR="00C374D1" w:rsidRPr="00A62CC4" w:rsidRDefault="00C374D1" w:rsidP="00C374D1">
      <w:pPr>
        <w:pStyle w:val="HNormal0"/>
        <w:numPr>
          <w:ilvl w:val="2"/>
          <w:numId w:val="25"/>
        </w:numPr>
        <w:spacing w:after="240"/>
        <w:rPr>
          <w:sz w:val="24"/>
        </w:rPr>
      </w:pPr>
      <w:r w:rsidRPr="00A62CC4">
        <w:rPr>
          <w:rFonts w:hint="cs"/>
          <w:sz w:val="24"/>
          <w:rtl/>
        </w:rPr>
        <w:t>הספק מתחייב להעביר לאגף מידע ומחשוב את כל הנתונים האמורים לעיל.</w:t>
      </w:r>
    </w:p>
    <w:p w:rsidR="00C374D1" w:rsidRPr="00A62CC4" w:rsidRDefault="00C374D1" w:rsidP="00C374D1">
      <w:pPr>
        <w:pStyle w:val="HNormal0"/>
        <w:numPr>
          <w:ilvl w:val="2"/>
          <w:numId w:val="25"/>
        </w:numPr>
        <w:spacing w:after="240"/>
        <w:rPr>
          <w:sz w:val="24"/>
        </w:rPr>
      </w:pPr>
      <w:r w:rsidRPr="00A62CC4">
        <w:rPr>
          <w:rFonts w:hint="cs"/>
          <w:sz w:val="24"/>
          <w:rtl/>
        </w:rPr>
        <w:t>אגף מידע ומחשוב רשאי לדרוש פרטים נוספים מעבר לנתונים האמורים בסעיף 4 להלן, לדחות מועמד/ים ואף לדרוש מהספק להציג מועמדים נוספים במקומו/ם, או להחליף מועמד שנבחר; כל זאת, בכל שלב ולפי שיקול-דעתו הבלעדי וללא צורך במתן הסברים כל שהם להחלטותיו בעניין זה.</w:t>
      </w:r>
    </w:p>
    <w:p w:rsidR="00C374D1" w:rsidRPr="00A62CC4" w:rsidRDefault="00C374D1" w:rsidP="00C374D1">
      <w:pPr>
        <w:pStyle w:val="HNormal0"/>
        <w:numPr>
          <w:ilvl w:val="0"/>
          <w:numId w:val="25"/>
        </w:numPr>
        <w:spacing w:before="40" w:after="40"/>
        <w:ind w:right="576"/>
        <w:rPr>
          <w:b/>
          <w:bCs/>
          <w:sz w:val="24"/>
          <w:u w:val="single"/>
        </w:rPr>
      </w:pPr>
      <w:r w:rsidRPr="00A62CC4">
        <w:rPr>
          <w:rFonts w:hint="cs"/>
          <w:b/>
          <w:bCs/>
          <w:sz w:val="24"/>
          <w:u w:val="single"/>
          <w:rtl/>
        </w:rPr>
        <w:t>אישור העסקה או התקשרות לצורך פעילות בתחום הנמל.</w:t>
      </w:r>
    </w:p>
    <w:p w:rsidR="00C374D1" w:rsidRPr="00A62CC4" w:rsidRDefault="00C374D1" w:rsidP="00C374D1">
      <w:pPr>
        <w:pStyle w:val="Hnormal"/>
        <w:numPr>
          <w:ilvl w:val="1"/>
          <w:numId w:val="13"/>
        </w:numPr>
        <w:spacing w:before="40" w:after="40" w:line="240" w:lineRule="auto"/>
        <w:ind w:right="0"/>
        <w:rPr>
          <w:sz w:val="24"/>
          <w:rtl/>
        </w:rPr>
      </w:pPr>
      <w:r w:rsidRPr="00A62CC4">
        <w:rPr>
          <w:rFonts w:hint="cs"/>
          <w:sz w:val="24"/>
          <w:rtl/>
        </w:rPr>
        <w:t>כאמור, המתקן הוא שטח רגיש מבחינה בטחונית ולכן יורשה הספק להעסיק בתחום המתקן או להתקשר עם גורם חיצוני, העתיד לפעול בתחום המתקן, רק מועמד שאושר, לאחר שיעבור בדיקת רישום פלילי וסינון בטחוני לרמה הנדרשת לפי עיסוקו ותחום עבודתו.</w:t>
      </w:r>
    </w:p>
    <w:p w:rsidR="00C374D1" w:rsidRPr="00A62CC4" w:rsidRDefault="00C374D1" w:rsidP="00C374D1">
      <w:pPr>
        <w:pStyle w:val="Hnormal"/>
        <w:numPr>
          <w:ilvl w:val="1"/>
          <w:numId w:val="13"/>
        </w:numPr>
        <w:spacing w:before="40" w:after="40" w:line="240" w:lineRule="auto"/>
        <w:ind w:right="0"/>
        <w:rPr>
          <w:sz w:val="24"/>
          <w:rtl/>
        </w:rPr>
      </w:pPr>
      <w:r w:rsidRPr="00A62CC4">
        <w:rPr>
          <w:rFonts w:hint="cs"/>
          <w:sz w:val="24"/>
          <w:rtl/>
        </w:rPr>
        <w:t>העובד ומעבידו מתחייבים לספק את כל הנתונים הדרושים לצורך ביצוע ההליך באמצעות הטפסים המפורטים להלן:</w:t>
      </w:r>
    </w:p>
    <w:p w:rsidR="00C374D1" w:rsidRPr="00A62CC4" w:rsidRDefault="00C374D1" w:rsidP="00C374D1">
      <w:pPr>
        <w:pStyle w:val="Hnormal"/>
        <w:numPr>
          <w:ilvl w:val="2"/>
          <w:numId w:val="13"/>
        </w:numPr>
        <w:spacing w:before="40" w:after="40" w:line="240" w:lineRule="auto"/>
        <w:rPr>
          <w:sz w:val="24"/>
          <w:rtl/>
        </w:rPr>
      </w:pPr>
      <w:r w:rsidRPr="00A62CC4">
        <w:rPr>
          <w:rFonts w:hint="cs"/>
          <w:sz w:val="24"/>
          <w:rtl/>
        </w:rPr>
        <w:t>שאלון אישי;</w:t>
      </w:r>
    </w:p>
    <w:p w:rsidR="00C374D1" w:rsidRPr="00A62CC4" w:rsidRDefault="00C374D1" w:rsidP="00C374D1">
      <w:pPr>
        <w:pStyle w:val="Hnormal"/>
        <w:numPr>
          <w:ilvl w:val="2"/>
          <w:numId w:val="13"/>
        </w:numPr>
        <w:spacing w:before="40" w:after="40" w:line="240" w:lineRule="auto"/>
        <w:ind w:right="0"/>
        <w:rPr>
          <w:sz w:val="24"/>
        </w:rPr>
      </w:pPr>
      <w:r w:rsidRPr="00A62CC4">
        <w:rPr>
          <w:rFonts w:hint="cs"/>
          <w:sz w:val="24"/>
          <w:rtl/>
        </w:rPr>
        <w:t>בקשה לבדיקת רישום פלילי [ר"פ];</w:t>
      </w:r>
    </w:p>
    <w:p w:rsidR="00C374D1" w:rsidRPr="00A62CC4" w:rsidRDefault="00C374D1" w:rsidP="00C374D1">
      <w:pPr>
        <w:pStyle w:val="Hnormal"/>
        <w:numPr>
          <w:ilvl w:val="2"/>
          <w:numId w:val="13"/>
        </w:numPr>
        <w:spacing w:before="40" w:after="40" w:line="240" w:lineRule="auto"/>
        <w:ind w:right="0"/>
        <w:rPr>
          <w:sz w:val="24"/>
          <w:rtl/>
        </w:rPr>
      </w:pPr>
      <w:r w:rsidRPr="00A62CC4">
        <w:rPr>
          <w:rFonts w:hint="cs"/>
          <w:sz w:val="24"/>
          <w:rtl/>
        </w:rPr>
        <w:t>הסכמה למסירת מידע;</w:t>
      </w:r>
    </w:p>
    <w:p w:rsidR="00C374D1" w:rsidRPr="00A62CC4" w:rsidRDefault="00C374D1" w:rsidP="00C374D1">
      <w:pPr>
        <w:pStyle w:val="Hnormal"/>
        <w:numPr>
          <w:ilvl w:val="2"/>
          <w:numId w:val="13"/>
        </w:numPr>
        <w:spacing w:before="40" w:after="40" w:line="240" w:lineRule="auto"/>
        <w:rPr>
          <w:sz w:val="24"/>
          <w:rtl/>
        </w:rPr>
      </w:pPr>
      <w:r w:rsidRPr="00A62CC4">
        <w:rPr>
          <w:rFonts w:hint="cs"/>
          <w:sz w:val="24"/>
          <w:rtl/>
        </w:rPr>
        <w:t>כתב ויתור על סודיות רפואית;</w:t>
      </w:r>
    </w:p>
    <w:p w:rsidR="00C374D1" w:rsidRPr="00A62CC4" w:rsidRDefault="00C374D1" w:rsidP="00C374D1">
      <w:pPr>
        <w:pStyle w:val="Hnormal"/>
        <w:numPr>
          <w:ilvl w:val="2"/>
          <w:numId w:val="13"/>
        </w:numPr>
        <w:spacing w:before="40" w:after="40" w:line="240" w:lineRule="auto"/>
        <w:rPr>
          <w:sz w:val="24"/>
        </w:rPr>
      </w:pPr>
      <w:r w:rsidRPr="00A62CC4">
        <w:rPr>
          <w:rFonts w:hint="cs"/>
          <w:sz w:val="24"/>
          <w:rtl/>
        </w:rPr>
        <w:t>הצהרת התחיבות בענין שימוש בסמים;</w:t>
      </w:r>
    </w:p>
    <w:p w:rsidR="00C374D1" w:rsidRPr="00A62CC4" w:rsidRDefault="00C374D1" w:rsidP="00C374D1">
      <w:pPr>
        <w:pStyle w:val="Hnormal"/>
        <w:numPr>
          <w:ilvl w:val="2"/>
          <w:numId w:val="13"/>
        </w:numPr>
        <w:spacing w:before="40" w:after="40" w:line="240" w:lineRule="auto"/>
        <w:rPr>
          <w:sz w:val="24"/>
        </w:rPr>
      </w:pPr>
      <w:r w:rsidRPr="00A62CC4">
        <w:rPr>
          <w:rFonts w:hint="cs"/>
          <w:sz w:val="24"/>
          <w:rtl/>
        </w:rPr>
        <w:lastRenderedPageBreak/>
        <w:t>הסכמה לבדיקת ביטחון חוזרת</w:t>
      </w:r>
      <w:r w:rsidRPr="00A62CC4">
        <w:rPr>
          <w:sz w:val="24"/>
        </w:rPr>
        <w:t>;</w:t>
      </w:r>
    </w:p>
    <w:p w:rsidR="00C374D1" w:rsidRPr="00A62CC4" w:rsidRDefault="00C374D1" w:rsidP="00C374D1">
      <w:pPr>
        <w:pStyle w:val="Hnormal"/>
        <w:numPr>
          <w:ilvl w:val="2"/>
          <w:numId w:val="13"/>
        </w:numPr>
        <w:spacing w:before="40" w:after="40" w:line="240" w:lineRule="auto"/>
        <w:ind w:left="1152"/>
        <w:rPr>
          <w:sz w:val="24"/>
        </w:rPr>
      </w:pPr>
      <w:r w:rsidRPr="00A62CC4">
        <w:rPr>
          <w:rFonts w:hint="cs"/>
          <w:sz w:val="24"/>
          <w:rtl/>
        </w:rPr>
        <w:t>בקשה למתן רשיון כניסה לשטח מוגבל במסופי הגבול ושתפ"א</w:t>
      </w:r>
    </w:p>
    <w:p w:rsidR="00C374D1" w:rsidRPr="00A62CC4" w:rsidRDefault="00C374D1" w:rsidP="00C374D1">
      <w:pPr>
        <w:pStyle w:val="Hnormal"/>
        <w:numPr>
          <w:ilvl w:val="2"/>
          <w:numId w:val="13"/>
        </w:numPr>
        <w:spacing w:before="40" w:after="40" w:line="240" w:lineRule="auto"/>
        <w:ind w:left="1152"/>
        <w:rPr>
          <w:sz w:val="24"/>
          <w:rtl/>
        </w:rPr>
      </w:pPr>
      <w:r w:rsidRPr="00A62CC4">
        <w:rPr>
          <w:rFonts w:hint="cs"/>
          <w:sz w:val="24"/>
          <w:rtl/>
        </w:rPr>
        <w:t>דוגמאות הטפסים האמורים מצורפים לנספח זה וימסרו לספק על-ידי הקב"ט ו\או אגף מידע ומחשוב.</w:t>
      </w:r>
    </w:p>
    <w:p w:rsidR="00C374D1" w:rsidRPr="00A62CC4" w:rsidRDefault="00C374D1" w:rsidP="00C374D1">
      <w:pPr>
        <w:pStyle w:val="Hnormal"/>
        <w:numPr>
          <w:ilvl w:val="1"/>
          <w:numId w:val="13"/>
        </w:numPr>
        <w:spacing w:before="40" w:after="40" w:line="240" w:lineRule="auto"/>
        <w:ind w:right="0"/>
        <w:rPr>
          <w:sz w:val="24"/>
          <w:rtl/>
        </w:rPr>
      </w:pPr>
      <w:r w:rsidRPr="00A62CC4">
        <w:rPr>
          <w:rFonts w:hint="cs"/>
          <w:sz w:val="24"/>
          <w:rtl/>
        </w:rPr>
        <w:t>הספק מתחייב להעביר את הנתונים באמצעות הטפסים הנ"ל, כשהם חתומים ע"י המועמד.</w:t>
      </w:r>
    </w:p>
    <w:p w:rsidR="00C374D1" w:rsidRPr="00A62CC4" w:rsidRDefault="00C374D1" w:rsidP="00C374D1">
      <w:pPr>
        <w:pStyle w:val="Hnormal"/>
        <w:numPr>
          <w:ilvl w:val="1"/>
          <w:numId w:val="13"/>
        </w:numPr>
        <w:spacing w:before="40" w:after="40" w:line="240" w:lineRule="auto"/>
        <w:ind w:right="0"/>
        <w:rPr>
          <w:sz w:val="24"/>
          <w:rtl/>
        </w:rPr>
      </w:pPr>
      <w:r w:rsidRPr="00A62CC4">
        <w:rPr>
          <w:rFonts w:hint="cs"/>
          <w:sz w:val="24"/>
          <w:rtl/>
        </w:rPr>
        <w:t>הספק מתחייב לדווח ולעדכן על כל שינוי, שנודע לו לאחר העברת פרטי המועמד או לאחר שאושרה העסקתו/פעילותו, בפרטי המועמד, או בכל פרט, אשר עשוי להיות בעל רלוונטיות בטחונית.</w:t>
      </w:r>
    </w:p>
    <w:p w:rsidR="00C374D1" w:rsidRPr="00A62CC4" w:rsidRDefault="00C374D1" w:rsidP="00C374D1">
      <w:pPr>
        <w:pStyle w:val="Hnormal"/>
        <w:numPr>
          <w:ilvl w:val="1"/>
          <w:numId w:val="13"/>
        </w:numPr>
        <w:spacing w:before="40" w:after="40" w:line="240" w:lineRule="auto"/>
        <w:ind w:right="0"/>
        <w:rPr>
          <w:sz w:val="24"/>
          <w:rtl/>
        </w:rPr>
      </w:pPr>
      <w:r w:rsidRPr="00A62CC4">
        <w:rPr>
          <w:rFonts w:hint="cs"/>
          <w:sz w:val="24"/>
          <w:rtl/>
        </w:rPr>
        <w:t>הקב"ט יהיה רשאי, לפי שיקול דעתו הבלעדי, לדרוש פרטים נוספים לגבי כלל המועסקים, הספקים, הקבלנים ושאר הגורמים מטעם הספק, או חלק מהם, ואף תהיה רשאית לאסור על כניסת מי מן המועסקים לתחומי המתקן, מטעמים בטחוניים, בין אם כבר אושרה כניסתו ובין אם לא.</w:t>
      </w:r>
    </w:p>
    <w:p w:rsidR="00C374D1" w:rsidRPr="00A62CC4" w:rsidRDefault="00C374D1" w:rsidP="00C374D1">
      <w:pPr>
        <w:pStyle w:val="Hnormal"/>
        <w:numPr>
          <w:ilvl w:val="1"/>
          <w:numId w:val="13"/>
        </w:numPr>
        <w:spacing w:before="40" w:after="40" w:line="240" w:lineRule="auto"/>
        <w:ind w:right="0"/>
        <w:rPr>
          <w:sz w:val="24"/>
          <w:rtl/>
        </w:rPr>
      </w:pPr>
      <w:r w:rsidRPr="00A62CC4">
        <w:rPr>
          <w:rFonts w:hint="cs"/>
          <w:sz w:val="24"/>
          <w:rtl/>
        </w:rPr>
        <w:t>הספק מתחייב לא להעסיק ולא לאפשר עבודה לגורם, אשר פרטיו לא הועברו ואשר לא אושר על-ידי הקב"ט.</w:t>
      </w:r>
    </w:p>
    <w:p w:rsidR="00C374D1" w:rsidRPr="00A62CC4" w:rsidRDefault="00C374D1" w:rsidP="00C374D1">
      <w:pPr>
        <w:pStyle w:val="Hnormal"/>
        <w:numPr>
          <w:ilvl w:val="1"/>
          <w:numId w:val="13"/>
        </w:numPr>
        <w:spacing w:before="40" w:after="40" w:line="240" w:lineRule="auto"/>
        <w:ind w:right="0"/>
        <w:rPr>
          <w:sz w:val="24"/>
          <w:rtl/>
        </w:rPr>
      </w:pPr>
      <w:r w:rsidRPr="00A62CC4">
        <w:rPr>
          <w:rFonts w:hint="cs"/>
          <w:sz w:val="24"/>
          <w:rtl/>
        </w:rPr>
        <w:t xml:space="preserve">תהליך קבלת סווג בטחוני מתאים ואישור מועמד, עשוי להמשך ממספר ימים ועד למספר שבועות. כמו כן, משך הטיפול בבקשה, עד לאישורה, משתנה מאדם לאדם - לאור הנתונים האישיים והרקע של כל אדם, ועל הספק להביא זאת בחשבון במסגרת תכנון כח-אדם ולוחות-הזמנים. </w:t>
      </w:r>
      <w:r w:rsidRPr="00A62CC4">
        <w:rPr>
          <w:rFonts w:hint="cs"/>
          <w:sz w:val="24"/>
          <w:rtl/>
          <w:lang w:eastAsia="en-US"/>
        </w:rPr>
        <w:t>המציע מתחייב לכך, שהמצאת האישורים לא תגרום לדחיה במתן השרותים.</w:t>
      </w:r>
    </w:p>
    <w:p w:rsidR="00C374D1" w:rsidRPr="00A62CC4" w:rsidRDefault="00C374D1" w:rsidP="00C374D1">
      <w:pPr>
        <w:pStyle w:val="Hnormal"/>
        <w:spacing w:before="40" w:after="40" w:line="240" w:lineRule="auto"/>
        <w:ind w:left="576" w:right="576"/>
        <w:rPr>
          <w:sz w:val="24"/>
        </w:rPr>
      </w:pPr>
    </w:p>
    <w:p w:rsidR="00C374D1" w:rsidRPr="00A62CC4" w:rsidRDefault="00C374D1" w:rsidP="00C374D1">
      <w:pPr>
        <w:pStyle w:val="HNormal0"/>
        <w:numPr>
          <w:ilvl w:val="0"/>
          <w:numId w:val="13"/>
        </w:numPr>
        <w:spacing w:before="40" w:after="40"/>
        <w:rPr>
          <w:b/>
          <w:bCs/>
          <w:sz w:val="24"/>
          <w:u w:val="single"/>
          <w:rtl/>
          <w:lang w:eastAsia="en-US"/>
        </w:rPr>
      </w:pPr>
      <w:r w:rsidRPr="00A62CC4">
        <w:rPr>
          <w:rFonts w:hint="cs"/>
          <w:b/>
          <w:bCs/>
          <w:sz w:val="24"/>
          <w:u w:val="single"/>
          <w:rtl/>
          <w:lang w:eastAsia="en-US"/>
        </w:rPr>
        <w:t>הנחיות בטחוניות כלליות.</w:t>
      </w:r>
    </w:p>
    <w:p w:rsidR="00C374D1" w:rsidRPr="00A62CC4" w:rsidRDefault="00C374D1" w:rsidP="00C374D1">
      <w:pPr>
        <w:pStyle w:val="HNormal0"/>
        <w:numPr>
          <w:ilvl w:val="1"/>
          <w:numId w:val="14"/>
        </w:numPr>
        <w:spacing w:before="40" w:after="40"/>
        <w:rPr>
          <w:b/>
          <w:bCs/>
          <w:sz w:val="24"/>
          <w:rtl/>
        </w:rPr>
      </w:pPr>
      <w:r w:rsidRPr="00A62CC4">
        <w:rPr>
          <w:rFonts w:hint="cs"/>
          <w:b/>
          <w:bCs/>
          <w:sz w:val="24"/>
          <w:rtl/>
        </w:rPr>
        <w:t>תדריך בטחוני למועסקים.</w:t>
      </w:r>
    </w:p>
    <w:p w:rsidR="00C374D1" w:rsidRPr="00A62CC4" w:rsidRDefault="00C374D1" w:rsidP="00C374D1">
      <w:pPr>
        <w:pStyle w:val="HNormal0"/>
        <w:numPr>
          <w:ilvl w:val="2"/>
          <w:numId w:val="14"/>
        </w:numPr>
        <w:spacing w:before="40" w:after="40"/>
        <w:ind w:right="0"/>
        <w:rPr>
          <w:b/>
          <w:bCs/>
          <w:sz w:val="24"/>
        </w:rPr>
      </w:pPr>
      <w:r w:rsidRPr="00A62CC4">
        <w:rPr>
          <w:rFonts w:hint="cs"/>
          <w:sz w:val="24"/>
          <w:rtl/>
        </w:rPr>
        <w:t>הספק יערוך תדריך בטחוני (לפי הנחיות הקב"ט) לכל עובד, שיועסק במתן השרותים, בטרם יחל בעבודתו. התדריך ישים דגש על הנושאים להלן:</w:t>
      </w:r>
    </w:p>
    <w:p w:rsidR="00C374D1" w:rsidRPr="00A62CC4" w:rsidRDefault="00C374D1" w:rsidP="00C374D1">
      <w:pPr>
        <w:pStyle w:val="Hnormal"/>
        <w:numPr>
          <w:ilvl w:val="0"/>
          <w:numId w:val="15"/>
        </w:numPr>
        <w:spacing w:before="40" w:after="40" w:line="240" w:lineRule="auto"/>
        <w:rPr>
          <w:sz w:val="24"/>
          <w:lang w:eastAsia="en-US"/>
        </w:rPr>
      </w:pPr>
      <w:r w:rsidRPr="00A62CC4">
        <w:rPr>
          <w:rFonts w:hint="cs"/>
          <w:sz w:val="24"/>
          <w:rtl/>
        </w:rPr>
        <w:t>שטחים מוגבלים ובקרת מעברים.</w:t>
      </w:r>
    </w:p>
    <w:p w:rsidR="00C374D1" w:rsidRPr="00A62CC4" w:rsidRDefault="00C374D1" w:rsidP="00C374D1">
      <w:pPr>
        <w:pStyle w:val="Hnormal"/>
        <w:numPr>
          <w:ilvl w:val="0"/>
          <w:numId w:val="15"/>
        </w:numPr>
        <w:spacing w:before="40" w:after="40" w:line="240" w:lineRule="auto"/>
        <w:rPr>
          <w:sz w:val="24"/>
          <w:rtl/>
          <w:lang w:eastAsia="en-US"/>
        </w:rPr>
      </w:pPr>
      <w:r w:rsidRPr="00A62CC4">
        <w:rPr>
          <w:rFonts w:hint="cs"/>
          <w:sz w:val="24"/>
          <w:rtl/>
        </w:rPr>
        <w:t>כללי התנהגות בטחונית בהתאם לסעיף 8.</w:t>
      </w:r>
    </w:p>
    <w:p w:rsidR="00C374D1" w:rsidRPr="00A62CC4" w:rsidRDefault="00C374D1" w:rsidP="00C374D1">
      <w:pPr>
        <w:pStyle w:val="HNormal0"/>
        <w:numPr>
          <w:ilvl w:val="2"/>
          <w:numId w:val="14"/>
        </w:numPr>
        <w:spacing w:before="40" w:after="40"/>
        <w:ind w:right="0"/>
        <w:rPr>
          <w:sz w:val="24"/>
        </w:rPr>
      </w:pPr>
      <w:r w:rsidRPr="00A62CC4">
        <w:rPr>
          <w:rFonts w:hint="cs"/>
          <w:sz w:val="24"/>
          <w:rtl/>
        </w:rPr>
        <w:t>הספק מתחייב, כי כל עובד מטעמו יקבל תדריך בטחוני לא יאוחר מ-7 ימים, מיום תחילת העסקתו בתחום הקב"ט.</w:t>
      </w:r>
    </w:p>
    <w:p w:rsidR="00C374D1" w:rsidRPr="00A62CC4" w:rsidRDefault="00C374D1" w:rsidP="00C374D1">
      <w:pPr>
        <w:pStyle w:val="HNormal0"/>
        <w:numPr>
          <w:ilvl w:val="2"/>
          <w:numId w:val="14"/>
        </w:numPr>
        <w:spacing w:before="40" w:after="40"/>
        <w:ind w:right="0"/>
        <w:rPr>
          <w:sz w:val="24"/>
          <w:rtl/>
        </w:rPr>
      </w:pPr>
      <w:r w:rsidRPr="00A62CC4">
        <w:rPr>
          <w:rFonts w:hint="cs"/>
          <w:sz w:val="24"/>
          <w:rtl/>
        </w:rPr>
        <w:t>נוסף לתדריך בתחילת ההעסקה, יקיים הספק תדריכי רענון חצי-שנתיים לעובדיו, במסגרתם יעביר לעובדים עדכונים בצרכי הבטחון המשיקים לתחום פעילותם.</w:t>
      </w:r>
    </w:p>
    <w:p w:rsidR="00C374D1" w:rsidRPr="00A62CC4" w:rsidRDefault="00C374D1" w:rsidP="00C374D1">
      <w:pPr>
        <w:pStyle w:val="HNormal0"/>
        <w:numPr>
          <w:ilvl w:val="1"/>
          <w:numId w:val="14"/>
        </w:numPr>
        <w:spacing w:before="40" w:after="40"/>
        <w:rPr>
          <w:b/>
          <w:bCs/>
          <w:sz w:val="24"/>
          <w:rtl/>
        </w:rPr>
      </w:pPr>
      <w:r w:rsidRPr="00A62CC4">
        <w:rPr>
          <w:rFonts w:hint="cs"/>
          <w:b/>
          <w:bCs/>
          <w:sz w:val="24"/>
          <w:rtl/>
        </w:rPr>
        <w:t>שטחים מוגבלים ואשורי מעבר.</w:t>
      </w:r>
    </w:p>
    <w:p w:rsidR="00C374D1" w:rsidRPr="00A62CC4" w:rsidRDefault="00C374D1" w:rsidP="00C374D1">
      <w:pPr>
        <w:pStyle w:val="HNormal0"/>
        <w:numPr>
          <w:ilvl w:val="2"/>
          <w:numId w:val="16"/>
        </w:numPr>
        <w:spacing w:before="40" w:after="40"/>
        <w:ind w:right="0"/>
        <w:rPr>
          <w:sz w:val="24"/>
        </w:rPr>
      </w:pPr>
      <w:r w:rsidRPr="00A62CC4">
        <w:rPr>
          <w:rFonts w:hint="cs"/>
          <w:sz w:val="24"/>
          <w:rtl/>
        </w:rPr>
        <w:t>כיוון שהמתקן הוא מעבר גבול ולאור הנחיות הגורמים המוסמכים, הוגדרו בשטח הנמל שטחים מוגבלים בכניסה, שהכניסה אליהם מותרת רק למי שניתן לו רשיון כניסה אליהם (כולם או חלקם), אשר רק באמצעותו תתאפשר הכניסה לשטחים המוגבלים והמעבר ביניהם.</w:t>
      </w:r>
    </w:p>
    <w:p w:rsidR="00C374D1" w:rsidRPr="00A62CC4" w:rsidRDefault="00C374D1" w:rsidP="00C374D1">
      <w:pPr>
        <w:pStyle w:val="HNormal0"/>
        <w:numPr>
          <w:ilvl w:val="2"/>
          <w:numId w:val="16"/>
        </w:numPr>
        <w:spacing w:before="40" w:after="40"/>
        <w:ind w:right="0"/>
        <w:rPr>
          <w:sz w:val="24"/>
          <w:rtl/>
        </w:rPr>
      </w:pPr>
      <w:r w:rsidRPr="00A62CC4">
        <w:rPr>
          <w:rFonts w:hint="cs"/>
          <w:sz w:val="24"/>
          <w:rtl/>
        </w:rPr>
        <w:t>מתן רשיון כניסה לאדם לשטח מוגבל בכניסה למתקן מותנה בקבלת סווג בטחוני מתאים מרשויות הבטחון וייעשה לפי כללי רשות שדות התעופה (כניסה לשטחים מוגבלים), התשמ"ג - 1983.</w:t>
      </w:r>
    </w:p>
    <w:p w:rsidR="00C374D1" w:rsidRPr="00A62CC4" w:rsidRDefault="00C374D1" w:rsidP="00C374D1">
      <w:pPr>
        <w:pStyle w:val="HNormal0"/>
        <w:numPr>
          <w:ilvl w:val="2"/>
          <w:numId w:val="16"/>
        </w:numPr>
        <w:spacing w:before="40" w:after="40"/>
        <w:ind w:right="0"/>
        <w:rPr>
          <w:sz w:val="24"/>
          <w:rtl/>
        </w:rPr>
      </w:pPr>
      <w:r w:rsidRPr="00A62CC4">
        <w:rPr>
          <w:rFonts w:hint="cs"/>
          <w:sz w:val="24"/>
          <w:rtl/>
        </w:rPr>
        <w:t>רשיון הכניסה יונפק לעובד רק לאחר שעבר את כל תהליכי הסינון הבטחוני.</w:t>
      </w:r>
    </w:p>
    <w:p w:rsidR="00C374D1" w:rsidRPr="00A62CC4" w:rsidRDefault="00C374D1" w:rsidP="00C374D1">
      <w:pPr>
        <w:pStyle w:val="HNormal0"/>
        <w:numPr>
          <w:ilvl w:val="2"/>
          <w:numId w:val="16"/>
        </w:numPr>
        <w:spacing w:before="40" w:after="40"/>
        <w:ind w:right="0"/>
        <w:rPr>
          <w:sz w:val="24"/>
          <w:rtl/>
        </w:rPr>
      </w:pPr>
      <w:r w:rsidRPr="00A62CC4">
        <w:rPr>
          <w:rFonts w:hint="cs"/>
          <w:sz w:val="24"/>
          <w:rtl/>
        </w:rPr>
        <w:t>רשיון הכניסה יונפק לעובד לתחום עבודתו בלבד וחל איסור מוחלט לעשות שימוש אחר באישור זה או להעבירו לאחר.</w:t>
      </w:r>
    </w:p>
    <w:p w:rsidR="00C374D1" w:rsidRPr="00A62CC4" w:rsidRDefault="00C374D1" w:rsidP="00C374D1">
      <w:pPr>
        <w:pStyle w:val="HNormal0"/>
        <w:numPr>
          <w:ilvl w:val="2"/>
          <w:numId w:val="16"/>
        </w:numPr>
        <w:spacing w:before="40" w:after="40"/>
        <w:ind w:right="0"/>
        <w:rPr>
          <w:sz w:val="24"/>
          <w:rtl/>
        </w:rPr>
      </w:pPr>
      <w:r w:rsidRPr="00A62CC4">
        <w:rPr>
          <w:rFonts w:hint="cs"/>
          <w:sz w:val="24"/>
          <w:rtl/>
        </w:rPr>
        <w:t>השימוש ברשיון הכניסה לצורכי מעבר יעשה בכפוף ובהתאם לכללי המעבר ונהלי בקרת המעברים של הקב"ט.</w:t>
      </w:r>
    </w:p>
    <w:p w:rsidR="00C374D1" w:rsidRPr="00A62CC4" w:rsidRDefault="00C374D1" w:rsidP="00C374D1">
      <w:pPr>
        <w:pStyle w:val="HNormal0"/>
        <w:numPr>
          <w:ilvl w:val="2"/>
          <w:numId w:val="16"/>
        </w:numPr>
        <w:spacing w:before="40" w:after="40"/>
        <w:ind w:right="0"/>
        <w:rPr>
          <w:sz w:val="24"/>
          <w:rtl/>
        </w:rPr>
      </w:pPr>
      <w:r w:rsidRPr="00A62CC4">
        <w:rPr>
          <w:rFonts w:hint="cs"/>
          <w:sz w:val="24"/>
          <w:rtl/>
        </w:rPr>
        <w:t>בקשות לבדיקות מהימנות וקבלת רשיון כניסה כאמור יוגשו על-ידי נאמן הבטחון לאגף מידע ומחשוב אשר יעבירם למשרד הרשיונות בנמל עבור עובדי הספק בלבד ולצורך תפקידם במסגרת מתן השרותים בלבד.</w:t>
      </w:r>
      <w:r w:rsidRPr="00A62CC4">
        <w:rPr>
          <w:rFonts w:hint="cs"/>
          <w:sz w:val="24"/>
        </w:rPr>
        <w:t xml:space="preserve"> </w:t>
      </w:r>
      <w:r w:rsidRPr="00A62CC4">
        <w:rPr>
          <w:rFonts w:hint="cs"/>
          <w:sz w:val="24"/>
          <w:rtl/>
        </w:rPr>
        <w:t>לכל בקשה תצורף פניית היחידה המקבלת את השרות ברשות. פניית היחידה תכלול את תאור סוג רשיון הכניסה הנדרש.</w:t>
      </w:r>
    </w:p>
    <w:p w:rsidR="00C374D1" w:rsidRPr="00A62CC4" w:rsidRDefault="00C374D1" w:rsidP="00C374D1">
      <w:pPr>
        <w:pStyle w:val="HNormal0"/>
        <w:numPr>
          <w:ilvl w:val="2"/>
          <w:numId w:val="16"/>
        </w:numPr>
        <w:spacing w:before="40" w:after="40"/>
        <w:ind w:right="0"/>
        <w:rPr>
          <w:sz w:val="24"/>
          <w:rtl/>
        </w:rPr>
      </w:pPr>
      <w:r w:rsidRPr="00A62CC4">
        <w:rPr>
          <w:rFonts w:hint="cs"/>
          <w:sz w:val="24"/>
          <w:rtl/>
        </w:rPr>
        <w:t xml:space="preserve">הספק אחראי לבטל ולהחזיר ליחידה המקבלת את השרות ברשות או למשרד הרשיונות במתקן כל רשיון כניסה של עובד הספק, אשר חדל לעבוד אצל הספק, או שחל שינוי בשטח המוגבל אליו צריך אישור, או שינה את תפקידו </w:t>
      </w:r>
      <w:r w:rsidRPr="00A62CC4">
        <w:rPr>
          <w:rFonts w:hint="cs"/>
          <w:sz w:val="24"/>
          <w:rtl/>
        </w:rPr>
        <w:lastRenderedPageBreak/>
        <w:t>ובתפקידו החדש אין צורך ברשיון כניסה לשטחים המוגבלים במתקן. באחריותה של היחידה לוודא העברת רשיונות אלו למשרד הרשיונות בנמל.</w:t>
      </w:r>
    </w:p>
    <w:p w:rsidR="00C374D1" w:rsidRPr="00A62CC4" w:rsidRDefault="00C374D1" w:rsidP="00C374D1">
      <w:pPr>
        <w:pStyle w:val="HNormal0"/>
        <w:numPr>
          <w:ilvl w:val="2"/>
          <w:numId w:val="16"/>
        </w:numPr>
        <w:spacing w:before="40" w:after="40"/>
        <w:ind w:right="0"/>
        <w:rPr>
          <w:sz w:val="24"/>
          <w:rtl/>
        </w:rPr>
      </w:pPr>
      <w:r w:rsidRPr="00A62CC4">
        <w:rPr>
          <w:rFonts w:hint="cs"/>
          <w:sz w:val="24"/>
          <w:rtl/>
        </w:rPr>
        <w:t>תהליך הטפול בבקשה למתן רשיון לשטח האווירי עשוי להמשך בממוצע כשבועיים עד שלושה שבועות. התהליך עלול להתארך אם הבקשה לכניסה לשטח האווירי כוללת בקשה לכניסה ותנועה עם רכב בשטח האווירי.</w:t>
      </w:r>
    </w:p>
    <w:p w:rsidR="00C374D1" w:rsidRPr="00A62CC4" w:rsidRDefault="00C374D1" w:rsidP="00C374D1">
      <w:pPr>
        <w:pStyle w:val="HNormal0"/>
        <w:numPr>
          <w:ilvl w:val="2"/>
          <w:numId w:val="16"/>
        </w:numPr>
        <w:spacing w:before="40" w:after="40"/>
        <w:ind w:right="0"/>
        <w:rPr>
          <w:sz w:val="24"/>
          <w:rtl/>
        </w:rPr>
      </w:pPr>
      <w:r w:rsidRPr="00A62CC4">
        <w:rPr>
          <w:rFonts w:hint="cs"/>
          <w:sz w:val="24"/>
          <w:rtl/>
        </w:rPr>
        <w:t>מובהר בזאת כי הקב"ט רשאי, לפי שיקול דעתה הבלעדי, לבטל את תוקפו של כל רשיון כניסה, בכל עת וללא הודעה מוקדמת.</w:t>
      </w:r>
    </w:p>
    <w:p w:rsidR="00C374D1" w:rsidRPr="00A62CC4" w:rsidRDefault="00C374D1" w:rsidP="00C374D1">
      <w:pPr>
        <w:pStyle w:val="HNormal0"/>
        <w:numPr>
          <w:ilvl w:val="2"/>
          <w:numId w:val="16"/>
        </w:numPr>
        <w:spacing w:before="40" w:after="40"/>
        <w:ind w:right="0"/>
        <w:rPr>
          <w:sz w:val="24"/>
          <w:rtl/>
        </w:rPr>
      </w:pPr>
      <w:r w:rsidRPr="00A62CC4">
        <w:rPr>
          <w:rFonts w:hint="cs"/>
          <w:b/>
          <w:bCs/>
          <w:sz w:val="24"/>
          <w:rtl/>
        </w:rPr>
        <w:t>דרישות הבטחון מאדם הנושא רשיון כניסה לשטחים המוגבלים</w:t>
      </w:r>
      <w:r w:rsidRPr="00A62CC4">
        <w:rPr>
          <w:rFonts w:hint="cs"/>
          <w:sz w:val="24"/>
          <w:rtl/>
        </w:rPr>
        <w:t>:</w:t>
      </w:r>
    </w:p>
    <w:p w:rsidR="00C374D1" w:rsidRPr="00A62CC4" w:rsidRDefault="00C374D1" w:rsidP="00C374D1">
      <w:pPr>
        <w:pStyle w:val="HNormal0"/>
        <w:numPr>
          <w:ilvl w:val="3"/>
          <w:numId w:val="16"/>
        </w:numPr>
        <w:spacing w:before="40" w:after="40"/>
        <w:ind w:left="2784" w:right="0" w:hanging="992"/>
        <w:rPr>
          <w:sz w:val="24"/>
          <w:rtl/>
        </w:rPr>
      </w:pPr>
      <w:r w:rsidRPr="00A62CC4">
        <w:rPr>
          <w:rFonts w:hint="cs"/>
          <w:sz w:val="24"/>
          <w:rtl/>
        </w:rPr>
        <w:t>חובה לענוד את הרשיון בצורה גלויה ובולטת בכל משך שהייתו של בעל הרשיון בשטח המוגבל אליו הוא מורשה להיכנס.</w:t>
      </w:r>
    </w:p>
    <w:p w:rsidR="00C374D1" w:rsidRPr="00A62CC4" w:rsidRDefault="00C374D1" w:rsidP="00C374D1">
      <w:pPr>
        <w:pStyle w:val="HNormal0"/>
        <w:numPr>
          <w:ilvl w:val="3"/>
          <w:numId w:val="16"/>
        </w:numPr>
        <w:spacing w:before="40" w:after="40"/>
        <w:ind w:left="2784" w:right="0" w:hanging="992"/>
        <w:rPr>
          <w:sz w:val="24"/>
          <w:rtl/>
        </w:rPr>
      </w:pPr>
      <w:r w:rsidRPr="00A62CC4">
        <w:rPr>
          <w:rFonts w:hint="cs"/>
          <w:sz w:val="24"/>
          <w:rtl/>
        </w:rPr>
        <w:t>השימוש ברשיון יעשה בתפקיד בלבד ולצורך התפקיד בלבד.</w:t>
      </w:r>
    </w:p>
    <w:p w:rsidR="00C374D1" w:rsidRPr="00A62CC4" w:rsidRDefault="00C374D1" w:rsidP="00C374D1">
      <w:pPr>
        <w:pStyle w:val="HNormal0"/>
        <w:numPr>
          <w:ilvl w:val="3"/>
          <w:numId w:val="16"/>
        </w:numPr>
        <w:spacing w:before="40" w:after="40"/>
        <w:ind w:left="2784" w:right="0" w:hanging="992"/>
        <w:rPr>
          <w:sz w:val="24"/>
          <w:rtl/>
        </w:rPr>
      </w:pPr>
      <w:r w:rsidRPr="00A62CC4">
        <w:rPr>
          <w:rFonts w:hint="cs"/>
          <w:sz w:val="24"/>
          <w:rtl/>
        </w:rPr>
        <w:t>השימוש ברשיון יעשה בהתאם לכללי ונהלי בקרת המעברים של הבטחון.</w:t>
      </w:r>
    </w:p>
    <w:p w:rsidR="00C374D1" w:rsidRPr="00A62CC4" w:rsidRDefault="00C374D1" w:rsidP="00C374D1">
      <w:pPr>
        <w:pStyle w:val="HNormal0"/>
        <w:numPr>
          <w:ilvl w:val="3"/>
          <w:numId w:val="16"/>
        </w:numPr>
        <w:spacing w:before="40" w:after="40"/>
        <w:ind w:left="2784" w:right="0" w:hanging="992"/>
        <w:rPr>
          <w:sz w:val="24"/>
          <w:rtl/>
        </w:rPr>
      </w:pPr>
      <w:r w:rsidRPr="00A62CC4">
        <w:rPr>
          <w:rFonts w:hint="cs"/>
          <w:sz w:val="24"/>
          <w:rtl/>
        </w:rPr>
        <w:t>נושא הרשיון יקפיד להימצא ולנוע אך ורק בתוך התחומים, בהם הוא מורשה לנוע לפי הרישום על גבי הרשיון.</w:t>
      </w:r>
    </w:p>
    <w:p w:rsidR="00C374D1" w:rsidRPr="00A62CC4" w:rsidRDefault="00C374D1" w:rsidP="00C374D1">
      <w:pPr>
        <w:pStyle w:val="HNormal0"/>
        <w:numPr>
          <w:ilvl w:val="3"/>
          <w:numId w:val="16"/>
        </w:numPr>
        <w:spacing w:before="40" w:after="40"/>
        <w:ind w:left="2784" w:right="0" w:hanging="992"/>
        <w:rPr>
          <w:sz w:val="24"/>
          <w:rtl/>
        </w:rPr>
      </w:pPr>
      <w:r w:rsidRPr="00A62CC4">
        <w:rPr>
          <w:rFonts w:hint="cs"/>
          <w:sz w:val="24"/>
          <w:rtl/>
        </w:rPr>
        <w:t xml:space="preserve">הרשיון הוא אישי ואינו ניתן להעברה. אסור להעביר רשיון כניסה לשטחים המוגבלים בנמל לאדם אחר - הדבר מהווה עבירה פלילית. </w:t>
      </w:r>
    </w:p>
    <w:p w:rsidR="00C374D1" w:rsidRPr="00A62CC4" w:rsidRDefault="00C374D1" w:rsidP="00C374D1">
      <w:pPr>
        <w:pStyle w:val="HNormal0"/>
        <w:numPr>
          <w:ilvl w:val="3"/>
          <w:numId w:val="16"/>
        </w:numPr>
        <w:spacing w:before="40" w:after="40"/>
        <w:ind w:left="2784" w:right="0" w:hanging="992"/>
        <w:rPr>
          <w:sz w:val="24"/>
          <w:rtl/>
        </w:rPr>
      </w:pPr>
      <w:r w:rsidRPr="00A62CC4">
        <w:rPr>
          <w:rFonts w:hint="cs"/>
          <w:sz w:val="24"/>
          <w:rtl/>
        </w:rPr>
        <w:t>חל איסור להשאיר את הרשיון בתוך הרכב.</w:t>
      </w:r>
    </w:p>
    <w:p w:rsidR="00C374D1" w:rsidRPr="00A62CC4" w:rsidRDefault="00C374D1" w:rsidP="00C374D1">
      <w:pPr>
        <w:pStyle w:val="HNormal0"/>
        <w:numPr>
          <w:ilvl w:val="3"/>
          <w:numId w:val="16"/>
        </w:numPr>
        <w:tabs>
          <w:tab w:val="clear" w:pos="1728"/>
          <w:tab w:val="num" w:pos="2784"/>
        </w:tabs>
        <w:spacing w:before="40" w:after="40"/>
        <w:ind w:left="2784" w:right="0" w:hanging="992"/>
        <w:rPr>
          <w:sz w:val="24"/>
          <w:rtl/>
        </w:rPr>
      </w:pPr>
      <w:r w:rsidRPr="00A62CC4">
        <w:rPr>
          <w:rFonts w:hint="cs"/>
          <w:sz w:val="24"/>
          <w:rtl/>
        </w:rPr>
        <w:t>יש לדווח מידית ליחידה המקבלת את השרות ברשות קב"ט על תום תקופת ההעסקה של עובד ולהחזיר את רשיונו. החזקה של רשיון כניסה שלא כדין מהווה עבירה פלילית. היחידה תדאג להעביר הרשיון לקב"ט.</w:t>
      </w:r>
    </w:p>
    <w:p w:rsidR="00C374D1" w:rsidRPr="00A62CC4" w:rsidRDefault="00C374D1" w:rsidP="00C374D1">
      <w:pPr>
        <w:pStyle w:val="HNormal0"/>
        <w:numPr>
          <w:ilvl w:val="3"/>
          <w:numId w:val="16"/>
        </w:numPr>
        <w:spacing w:before="40" w:after="40"/>
        <w:ind w:left="2784" w:right="0" w:hanging="992"/>
        <w:rPr>
          <w:sz w:val="24"/>
          <w:rtl/>
        </w:rPr>
      </w:pPr>
      <w:r w:rsidRPr="00A62CC4">
        <w:rPr>
          <w:rFonts w:hint="cs"/>
          <w:sz w:val="24"/>
          <w:rtl/>
        </w:rPr>
        <w:t>חידוש רשיון, שאבד, נגנב או הושחת, מחייב אישור הקב"ט וכרוך בתשלום עבור הנפקת הרשיון החלופי, שיהיה בשיעור כפי שתקבע הרשות.</w:t>
      </w:r>
    </w:p>
    <w:p w:rsidR="00C374D1" w:rsidRPr="00A62CC4" w:rsidRDefault="00C374D1" w:rsidP="00C374D1">
      <w:pPr>
        <w:pStyle w:val="HNormal0"/>
        <w:numPr>
          <w:ilvl w:val="1"/>
          <w:numId w:val="14"/>
        </w:numPr>
        <w:spacing w:before="40" w:after="40"/>
        <w:ind w:right="0"/>
        <w:rPr>
          <w:b/>
          <w:bCs/>
          <w:sz w:val="24"/>
          <w:rtl/>
        </w:rPr>
      </w:pPr>
      <w:r w:rsidRPr="00A62CC4">
        <w:rPr>
          <w:rFonts w:hint="cs"/>
          <w:b/>
          <w:bCs/>
          <w:sz w:val="24"/>
          <w:rtl/>
        </w:rPr>
        <w:t>קבלה והובלה של סחורות ומשלוחים.</w:t>
      </w:r>
    </w:p>
    <w:p w:rsidR="00C374D1" w:rsidRPr="00A62CC4" w:rsidRDefault="00C374D1" w:rsidP="00C374D1">
      <w:pPr>
        <w:pStyle w:val="HNormal0"/>
        <w:spacing w:before="40" w:after="40"/>
        <w:ind w:left="1440" w:hanging="288"/>
        <w:rPr>
          <w:b/>
          <w:bCs/>
          <w:sz w:val="24"/>
        </w:rPr>
      </w:pPr>
      <w:r w:rsidRPr="00A62CC4">
        <w:rPr>
          <w:rFonts w:hint="cs"/>
          <w:sz w:val="24"/>
          <w:rtl/>
        </w:rPr>
        <w:t>5.3.1</w:t>
      </w:r>
      <w:r w:rsidRPr="00A62CC4">
        <w:rPr>
          <w:rFonts w:hint="cs"/>
          <w:sz w:val="24"/>
          <w:rtl/>
        </w:rPr>
        <w:tab/>
        <w:t xml:space="preserve">אם במסגרת פעילותו הספק נדרש לשנע סחורה אל תחום המתקן או ממנו </w:t>
      </w:r>
      <w:r w:rsidRPr="00A62CC4">
        <w:rPr>
          <w:rFonts w:hint="cs"/>
          <w:sz w:val="24"/>
          <w:rtl/>
        </w:rPr>
        <w:br/>
        <w:t xml:space="preserve">             (בדגש על השטחים המוגבלים), עליו להקפיד למלא אחר ההנחיות </w:t>
      </w:r>
      <w:r w:rsidRPr="00A62CC4">
        <w:rPr>
          <w:rFonts w:hint="cs"/>
          <w:sz w:val="24"/>
          <w:rtl/>
        </w:rPr>
        <w:br/>
        <w:t xml:space="preserve">             הבטחוניות שלהלן:</w:t>
      </w:r>
    </w:p>
    <w:p w:rsidR="00C374D1" w:rsidRPr="00A62CC4" w:rsidRDefault="00C374D1" w:rsidP="00C374D1">
      <w:pPr>
        <w:pStyle w:val="HNormal0"/>
        <w:spacing w:before="40" w:after="40"/>
        <w:ind w:left="1558" w:right="1152"/>
        <w:rPr>
          <w:b/>
          <w:bCs/>
          <w:sz w:val="24"/>
        </w:rPr>
      </w:pPr>
      <w:r w:rsidRPr="00A62CC4">
        <w:rPr>
          <w:rFonts w:hint="cs"/>
          <w:sz w:val="24"/>
          <w:rtl/>
        </w:rPr>
        <w:t>5.3.1.1</w:t>
      </w:r>
      <w:r w:rsidRPr="00A62CC4">
        <w:rPr>
          <w:rFonts w:hint="cs"/>
          <w:sz w:val="24"/>
          <w:rtl/>
        </w:rPr>
        <w:tab/>
      </w:r>
      <w:r w:rsidRPr="00A62CC4">
        <w:rPr>
          <w:rFonts w:hint="cs"/>
          <w:sz w:val="24"/>
          <w:u w:val="single"/>
          <w:rtl/>
        </w:rPr>
        <w:t>מיפוי ספקים</w:t>
      </w:r>
      <w:r w:rsidRPr="00A62CC4">
        <w:rPr>
          <w:rFonts w:hint="cs"/>
          <w:sz w:val="24"/>
          <w:rtl/>
        </w:rPr>
        <w:t>:</w:t>
      </w:r>
    </w:p>
    <w:p w:rsidR="00C374D1" w:rsidRPr="00A62CC4" w:rsidRDefault="00C374D1" w:rsidP="00C374D1">
      <w:pPr>
        <w:pStyle w:val="HNormal0"/>
        <w:spacing w:before="40" w:after="40"/>
        <w:ind w:left="3401" w:hanging="567"/>
        <w:rPr>
          <w:b/>
          <w:bCs/>
          <w:sz w:val="24"/>
        </w:rPr>
      </w:pPr>
      <w:r w:rsidRPr="00A62CC4">
        <w:rPr>
          <w:rFonts w:hint="cs"/>
          <w:sz w:val="24"/>
          <w:rtl/>
        </w:rPr>
        <w:t>(א)</w:t>
      </w:r>
      <w:r w:rsidRPr="00A62CC4">
        <w:rPr>
          <w:rFonts w:hint="cs"/>
          <w:sz w:val="24"/>
          <w:rtl/>
        </w:rPr>
        <w:tab/>
        <w:t>הספק ימסור, במהלך 60 הימים, שיקדמו לתחילת תקופת מתן השרותים, אך לא יאוחר מהיום ה-21 לפני מועד תחילת תקופת מתן השרותים, בכתב, רשימה של ספקים, חברות הובלה, ונהגים קבועים (להלן: "רשימת ספקים"), אשר צפויים לשרת אותו במהלך תקופת מתן השרותים, ובהתאם להנחיות סעיף 4.</w:t>
      </w:r>
    </w:p>
    <w:p w:rsidR="00C374D1" w:rsidRPr="00A62CC4" w:rsidRDefault="00C374D1" w:rsidP="00C374D1">
      <w:pPr>
        <w:pStyle w:val="HNormal0"/>
        <w:spacing w:before="40" w:after="40"/>
        <w:ind w:left="3401" w:hanging="567"/>
        <w:rPr>
          <w:b/>
          <w:bCs/>
          <w:sz w:val="24"/>
        </w:rPr>
      </w:pPr>
      <w:r w:rsidRPr="00A62CC4">
        <w:rPr>
          <w:rFonts w:hint="cs"/>
          <w:sz w:val="24"/>
          <w:rtl/>
        </w:rPr>
        <w:t>(ב)</w:t>
      </w:r>
      <w:r w:rsidRPr="00A62CC4">
        <w:rPr>
          <w:rFonts w:hint="cs"/>
          <w:sz w:val="24"/>
          <w:rtl/>
        </w:rPr>
        <w:tab/>
        <w:t>אם הספק מבקש לכלול ספק נוסף ברשימת הספקים המאושרים בתקופת מתן השרותים, עליו להעביר לקב"ט בקשה מנומקת ויפעל בהתאם להנחיות סעיף 4 לעיל.</w:t>
      </w:r>
    </w:p>
    <w:p w:rsidR="00C374D1" w:rsidRPr="00A62CC4" w:rsidRDefault="00C374D1" w:rsidP="00C374D1">
      <w:pPr>
        <w:pStyle w:val="HNormal0"/>
        <w:spacing w:before="40" w:after="40"/>
        <w:ind w:left="3401" w:hanging="567"/>
        <w:rPr>
          <w:sz w:val="24"/>
        </w:rPr>
      </w:pPr>
      <w:r w:rsidRPr="00A62CC4">
        <w:rPr>
          <w:rFonts w:hint="cs"/>
          <w:sz w:val="24"/>
          <w:rtl/>
        </w:rPr>
        <w:t>(ג)</w:t>
      </w:r>
      <w:r w:rsidRPr="00A62CC4">
        <w:rPr>
          <w:rFonts w:hint="cs"/>
          <w:sz w:val="24"/>
          <w:rtl/>
        </w:rPr>
        <w:tab/>
        <w:t>הספק מתחייב לא לקבל שרותים בתחום זה מגורם, שאינו נכלל ברשימת הספקים, ולעדכן מידית את הקב"ט על כל גורם, אשר נכלל ברשימת הספקים שהספק הפסיק את קבלת השרותים ממנו, בין אם מיוזמתו ובין אם ביוזמת אותו גורם.</w:t>
      </w:r>
    </w:p>
    <w:p w:rsidR="00C374D1" w:rsidRPr="00A62CC4" w:rsidRDefault="00C374D1" w:rsidP="00C374D1">
      <w:pPr>
        <w:pStyle w:val="HNormal0"/>
        <w:spacing w:before="40" w:after="40"/>
        <w:ind w:left="2592" w:hanging="939"/>
        <w:rPr>
          <w:sz w:val="24"/>
          <w:rtl/>
        </w:rPr>
      </w:pPr>
      <w:r w:rsidRPr="00A62CC4">
        <w:rPr>
          <w:rFonts w:hint="cs"/>
          <w:sz w:val="24"/>
          <w:rtl/>
        </w:rPr>
        <w:t>5.3.1.2</w:t>
      </w:r>
      <w:r w:rsidRPr="00A62CC4">
        <w:rPr>
          <w:rFonts w:hint="cs"/>
          <w:sz w:val="24"/>
          <w:rtl/>
        </w:rPr>
        <w:tab/>
        <w:t>במתקנים תחום תפעולי, המיועד לכניסת ספקים לצורך פריקה והעמסה של סחורה במסוף הקרקעי. בכניסה לתחום זה תתבצע בקרה ובדיקה בטחונית לפי נוהל של הבטחון ורק לגורמים, אשר אושרו לפי הוראות נספח זה תתאפשר הכניסה לתחום התפעולי.</w:t>
      </w:r>
    </w:p>
    <w:p w:rsidR="00C374D1" w:rsidRPr="00A62CC4" w:rsidRDefault="00C374D1" w:rsidP="00C374D1">
      <w:pPr>
        <w:pStyle w:val="HNormal0"/>
        <w:spacing w:before="40" w:after="40"/>
        <w:ind w:left="2592" w:hanging="939"/>
        <w:rPr>
          <w:sz w:val="24"/>
          <w:rtl/>
        </w:rPr>
      </w:pPr>
      <w:r w:rsidRPr="00A62CC4">
        <w:rPr>
          <w:rFonts w:hint="cs"/>
          <w:sz w:val="24"/>
          <w:rtl/>
        </w:rPr>
        <w:t>5.3.1.3</w:t>
      </w:r>
      <w:r w:rsidRPr="00A62CC4">
        <w:rPr>
          <w:rFonts w:hint="cs"/>
          <w:sz w:val="24"/>
          <w:rtl/>
        </w:rPr>
        <w:tab/>
        <w:t>הובלת הסחורה מהספק (המורשה) אל מחסני/מתקני הספק בשטח האווירי ולמשטח הפריקה בשטח התפעולי תעשה בהשגחה צמודה של המוביל כשתא המטען נעול! (ביקורות תבוצענה באופן אקראי בשערי הכניסה לשטח האווירי/ שטח המתקן.</w:t>
      </w:r>
    </w:p>
    <w:p w:rsidR="00C374D1" w:rsidRPr="00A62CC4" w:rsidRDefault="00C374D1" w:rsidP="00C374D1">
      <w:pPr>
        <w:pStyle w:val="HNormal0"/>
        <w:spacing w:before="40" w:after="40"/>
        <w:ind w:left="2592" w:hanging="939"/>
        <w:rPr>
          <w:sz w:val="24"/>
          <w:rtl/>
        </w:rPr>
      </w:pPr>
      <w:r w:rsidRPr="00A62CC4">
        <w:rPr>
          <w:rFonts w:hint="cs"/>
          <w:sz w:val="24"/>
          <w:rtl/>
        </w:rPr>
        <w:lastRenderedPageBreak/>
        <w:t>5.3.1.4     הובלת סחורה אל מקומות השרות בשטחים המוגבלים, הנמצאים תבוצע ע"י עובדי הספק בלבד, וככלל לא תתאפשר כניסת הספק אל תחומים אלו, למעט מקרים חריגים, שיאושרו מראש ע"י הקב"ט.</w:t>
      </w:r>
    </w:p>
    <w:p w:rsidR="00C374D1" w:rsidRPr="00A62CC4" w:rsidRDefault="00C374D1" w:rsidP="00C374D1">
      <w:pPr>
        <w:pStyle w:val="HNormal0"/>
        <w:spacing w:before="40" w:after="40"/>
        <w:ind w:left="2592" w:hanging="939"/>
        <w:rPr>
          <w:sz w:val="24"/>
          <w:rtl/>
        </w:rPr>
      </w:pPr>
      <w:r w:rsidRPr="00A62CC4">
        <w:rPr>
          <w:rFonts w:hint="cs"/>
          <w:sz w:val="24"/>
          <w:rtl/>
        </w:rPr>
        <w:t>5.3.1.5</w:t>
      </w:r>
      <w:r w:rsidRPr="00A62CC4">
        <w:rPr>
          <w:rFonts w:hint="cs"/>
          <w:sz w:val="24"/>
          <w:rtl/>
        </w:rPr>
        <w:tab/>
        <w:t>מתקנים בשימוש הספק הנמצאים מחוץ לתחום המתקן והמאחסנים סחורה המיועדת להטסה, למכירה או לשמוש בתחום המתקן (כולל למכירה במקומות השרות) יופעלו לפי כללי האבטחה ונהלי הבטחון המופיעים בנוהל הפעלת מחסנים בשינויים המחויבים (המצורף לנספח זה).</w:t>
      </w:r>
    </w:p>
    <w:p w:rsidR="00C374D1" w:rsidRPr="00A62CC4" w:rsidRDefault="00C374D1" w:rsidP="00C374D1">
      <w:pPr>
        <w:pStyle w:val="HNormal0"/>
        <w:spacing w:before="40" w:after="40"/>
        <w:ind w:left="1152" w:right="1728"/>
        <w:rPr>
          <w:b/>
          <w:bCs/>
          <w:sz w:val="24"/>
          <w:rtl/>
        </w:rPr>
      </w:pPr>
      <w:r w:rsidRPr="00A62CC4">
        <w:rPr>
          <w:rFonts w:hint="cs"/>
          <w:sz w:val="24"/>
          <w:rtl/>
          <w:lang w:eastAsia="en-US"/>
        </w:rPr>
        <w:t>5.3.2</w:t>
      </w:r>
      <w:r w:rsidRPr="00A62CC4">
        <w:rPr>
          <w:rFonts w:hint="cs"/>
          <w:sz w:val="24"/>
          <w:rtl/>
          <w:lang w:eastAsia="en-US"/>
        </w:rPr>
        <w:tab/>
      </w:r>
      <w:r w:rsidRPr="00A62CC4">
        <w:rPr>
          <w:rFonts w:hint="cs"/>
          <w:b/>
          <w:bCs/>
          <w:sz w:val="24"/>
          <w:u w:val="single"/>
          <w:rtl/>
          <w:lang w:eastAsia="en-US"/>
        </w:rPr>
        <w:t>אבטחת מידע בחצרי הרשות:</w:t>
      </w:r>
    </w:p>
    <w:p w:rsidR="00C374D1" w:rsidRPr="00A62CC4" w:rsidRDefault="00C374D1" w:rsidP="00C374D1">
      <w:pPr>
        <w:pStyle w:val="HNormal0"/>
        <w:spacing w:before="40" w:after="40"/>
        <w:ind w:left="2553" w:hanging="900"/>
        <w:rPr>
          <w:sz w:val="24"/>
        </w:rPr>
      </w:pPr>
      <w:r w:rsidRPr="00A62CC4">
        <w:rPr>
          <w:rFonts w:hint="cs"/>
          <w:sz w:val="24"/>
          <w:rtl/>
        </w:rPr>
        <w:t>5.3.2.1    רשומות ותווך מגנטי או אופטי, שיימסרו ע"י הרשות לספק, יישמרו בחצרי הרשות לפי הוראות נציג הרשות; ינוהל רישום מצאי עדכני שלהם.</w:t>
      </w:r>
    </w:p>
    <w:p w:rsidR="00C374D1" w:rsidRPr="00A62CC4" w:rsidRDefault="00C374D1" w:rsidP="00C374D1">
      <w:pPr>
        <w:pStyle w:val="HNormal0"/>
        <w:spacing w:before="40" w:after="40"/>
        <w:ind w:left="2553" w:hanging="900"/>
        <w:rPr>
          <w:sz w:val="24"/>
          <w:rtl/>
        </w:rPr>
      </w:pPr>
      <w:r w:rsidRPr="00A62CC4">
        <w:rPr>
          <w:rFonts w:hint="cs"/>
          <w:sz w:val="24"/>
          <w:rtl/>
        </w:rPr>
        <w:t xml:space="preserve">5.3.2.2     הוצאת רשומות ותווך מגנטי או אופטי, הנושאים מידע של הרשות, לרבות מידע, שהוכן ע"י עובדי התאגיד בחצרי הרשות, טעונה אישור של אחראי אבטחת המידע. יש לקבל אישור מראש מאחראי אבטחת המידע על כל כוונה לעשות שמוש במחשבים נישאים לשם מתן השרותים, נשוא ההסכם וכתב-התחיבות זה, ע"י עובדי הספק. כל שמוש כאמור יעשה לפי הנחיות ספציפיות של אחראי אבטחת המידע לאבטחת המחשבים הנישאים. </w:t>
      </w:r>
    </w:p>
    <w:p w:rsidR="00C374D1" w:rsidRPr="00A62CC4" w:rsidRDefault="00C374D1" w:rsidP="00C374D1">
      <w:pPr>
        <w:pStyle w:val="HNormal0"/>
        <w:spacing w:before="40" w:after="40"/>
        <w:ind w:left="2592" w:hanging="939"/>
        <w:rPr>
          <w:sz w:val="24"/>
          <w:rtl/>
        </w:rPr>
      </w:pPr>
      <w:r w:rsidRPr="00A62CC4">
        <w:rPr>
          <w:sz w:val="24"/>
        </w:rPr>
        <w:t>5.3.2.3</w:t>
      </w:r>
      <w:r w:rsidRPr="00A62CC4">
        <w:rPr>
          <w:sz w:val="24"/>
        </w:rPr>
        <w:tab/>
      </w:r>
      <w:r w:rsidRPr="00A62CC4">
        <w:rPr>
          <w:rFonts w:hint="cs"/>
          <w:sz w:val="24"/>
          <w:rtl/>
        </w:rPr>
        <w:t xml:space="preserve">חיבור תווך מגנטי או אופטי לסוגיו למערכות מחשוב בחצרי הרשות טעונה אישור מראש של אחראי אבטחת המידע. האמור חל גם לגבי תווך מגנטי או אופטי של תוכנות לסוגיהן וכן להתקני </w:t>
      </w:r>
      <w:r w:rsidRPr="00A62CC4">
        <w:rPr>
          <w:rFonts w:hint="cs"/>
          <w:sz w:val="24"/>
        </w:rPr>
        <w:t>DOK</w:t>
      </w:r>
      <w:r w:rsidRPr="00A62CC4">
        <w:rPr>
          <w:rFonts w:hint="cs"/>
          <w:sz w:val="24"/>
          <w:rtl/>
        </w:rPr>
        <w:t xml:space="preserve"> לסוגיהן.</w:t>
      </w:r>
    </w:p>
    <w:p w:rsidR="00C374D1" w:rsidRPr="00A62CC4" w:rsidRDefault="00C374D1" w:rsidP="00C374D1">
      <w:pPr>
        <w:pStyle w:val="HNormal0"/>
        <w:spacing w:before="40" w:after="40"/>
        <w:ind w:left="2592" w:hanging="939"/>
        <w:rPr>
          <w:sz w:val="24"/>
          <w:rtl/>
        </w:rPr>
      </w:pPr>
      <w:r w:rsidRPr="00A62CC4">
        <w:rPr>
          <w:rFonts w:hint="cs"/>
          <w:sz w:val="24"/>
          <w:rtl/>
        </w:rPr>
        <w:t>5.3.2.4</w:t>
      </w:r>
      <w:r w:rsidRPr="00A62CC4">
        <w:rPr>
          <w:rFonts w:hint="cs"/>
          <w:sz w:val="24"/>
          <w:rtl/>
        </w:rPr>
        <w:tab/>
        <w:t>ביצוע שינויים כלשהם במערכות המחשוב והתקשורת של הרשות, שימוש בתוכנות אבטחה חיצוניות והתקנת אמצעי אבטחה חדשים, טעונים אישור מראש ובכתב של נציג הרשות\אגף מידע ומחשוב, לפי הצעה בכתב של הספק ודיון, לפי הצורך.</w:t>
      </w:r>
    </w:p>
    <w:p w:rsidR="00C374D1" w:rsidRPr="00A62CC4" w:rsidRDefault="00C374D1" w:rsidP="00C374D1">
      <w:pPr>
        <w:pStyle w:val="HNormal0"/>
        <w:spacing w:before="40" w:after="40"/>
        <w:ind w:left="2592" w:hanging="939"/>
        <w:rPr>
          <w:sz w:val="24"/>
          <w:rtl/>
        </w:rPr>
      </w:pPr>
      <w:r w:rsidRPr="00A62CC4">
        <w:rPr>
          <w:rFonts w:hint="cs"/>
          <w:sz w:val="24"/>
          <w:rtl/>
        </w:rPr>
        <w:t>5.3.2.5</w:t>
      </w:r>
      <w:r w:rsidRPr="00A62CC4">
        <w:rPr>
          <w:rFonts w:hint="cs"/>
          <w:sz w:val="24"/>
          <w:rtl/>
        </w:rPr>
        <w:tab/>
      </w:r>
      <w:r w:rsidRPr="00A62CC4">
        <w:rPr>
          <w:rFonts w:hint="cs"/>
          <w:b/>
          <w:bCs/>
          <w:sz w:val="24"/>
          <w:rtl/>
        </w:rPr>
        <w:t>לצורך בהירות הנושא, נציג אגף מידע ומחשוב הינו האחראי על אבטחת המידע ברש"ת. כל אישור בנושא אבטחת המידע המתקבל מכל גורם אחר ברשות ייחשב כבלתי חוקי והפרה של נהלי הרשות בנושאי אבטחת המידע לכל סוגיו</w:t>
      </w:r>
      <w:r w:rsidRPr="00A62CC4">
        <w:rPr>
          <w:rFonts w:hint="cs"/>
          <w:sz w:val="24"/>
          <w:rtl/>
        </w:rPr>
        <w:t>.</w:t>
      </w:r>
      <w:r w:rsidRPr="00A62CC4">
        <w:rPr>
          <w:rFonts w:hint="cs"/>
          <w:sz w:val="24"/>
          <w:rtl/>
        </w:rPr>
        <w:br/>
      </w:r>
      <w:r w:rsidRPr="00A62CC4">
        <w:rPr>
          <w:rFonts w:hint="cs"/>
          <w:sz w:val="24"/>
          <w:rtl/>
        </w:rPr>
        <w:br/>
      </w:r>
      <w:r w:rsidRPr="00A62CC4">
        <w:rPr>
          <w:rFonts w:hint="cs"/>
          <w:sz w:val="24"/>
          <w:rtl/>
        </w:rPr>
        <w:br/>
      </w:r>
      <w:r w:rsidRPr="00A62CC4">
        <w:rPr>
          <w:rFonts w:hint="cs"/>
          <w:sz w:val="24"/>
          <w:rtl/>
        </w:rPr>
        <w:br/>
      </w:r>
    </w:p>
    <w:p w:rsidR="00C374D1" w:rsidRPr="00A62CC4" w:rsidRDefault="00C374D1" w:rsidP="00C374D1">
      <w:pPr>
        <w:pStyle w:val="HNormal0"/>
        <w:numPr>
          <w:ilvl w:val="0"/>
          <w:numId w:val="13"/>
        </w:numPr>
        <w:spacing w:before="40" w:after="40"/>
        <w:rPr>
          <w:b/>
          <w:bCs/>
          <w:sz w:val="24"/>
          <w:u w:val="single"/>
          <w:lang w:eastAsia="en-US"/>
        </w:rPr>
      </w:pPr>
      <w:r w:rsidRPr="00A62CC4">
        <w:rPr>
          <w:rFonts w:hint="cs"/>
          <w:b/>
          <w:bCs/>
          <w:sz w:val="24"/>
          <w:u w:val="single"/>
          <w:rtl/>
          <w:lang w:eastAsia="en-US"/>
        </w:rPr>
        <w:t>בקרה וביקורת.</w:t>
      </w:r>
    </w:p>
    <w:p w:rsidR="00C374D1" w:rsidRPr="00A62CC4" w:rsidRDefault="00C374D1" w:rsidP="00C374D1">
      <w:pPr>
        <w:pStyle w:val="HNormal0"/>
        <w:numPr>
          <w:ilvl w:val="1"/>
          <w:numId w:val="17"/>
        </w:numPr>
        <w:spacing w:before="40" w:after="40"/>
        <w:ind w:right="0"/>
        <w:rPr>
          <w:b/>
          <w:bCs/>
          <w:sz w:val="24"/>
          <w:u w:val="single"/>
        </w:rPr>
      </w:pPr>
      <w:r w:rsidRPr="00A62CC4">
        <w:rPr>
          <w:rFonts w:hint="cs"/>
          <w:sz w:val="24"/>
          <w:rtl/>
        </w:rPr>
        <w:t>הקב"ט, בשיתוף עם משטרת ישראל ושרות הבטחון הכללי, וכן נציגי אגף מידע ומחשוב, יהיו רשאים, לפי שיקול-דעתם ומבלי שיהיו חייבים לעשות כן, להפעיל מערך בקרה וביקורת, כדי לוודא כי נהלי הבטחון, הרשומים בנספח זה, מתקיימים במלואם וכלשונם.</w:t>
      </w:r>
    </w:p>
    <w:p w:rsidR="00C374D1" w:rsidRPr="00A62CC4" w:rsidRDefault="00C374D1" w:rsidP="00C374D1">
      <w:pPr>
        <w:pStyle w:val="HNormal0"/>
        <w:numPr>
          <w:ilvl w:val="1"/>
          <w:numId w:val="17"/>
        </w:numPr>
        <w:spacing w:before="40" w:after="40"/>
        <w:ind w:right="0"/>
        <w:rPr>
          <w:b/>
          <w:bCs/>
          <w:sz w:val="24"/>
          <w:u w:val="single"/>
        </w:rPr>
      </w:pPr>
      <w:r w:rsidRPr="00A62CC4">
        <w:rPr>
          <w:rFonts w:hint="cs"/>
          <w:sz w:val="24"/>
          <w:rtl/>
        </w:rPr>
        <w:t>מערך הבקרה והביקורת יכלול תרגילים שונים לעובדים ולמערכת כולה, וכן ביקורות מתוכננות וביקורי פתע בכל מקומות השרות</w:t>
      </w:r>
      <w:r w:rsidRPr="00A62CC4">
        <w:rPr>
          <w:rFonts w:hint="cs"/>
          <w:sz w:val="24"/>
          <w:rtl/>
          <w:lang w:eastAsia="en-US"/>
        </w:rPr>
        <w:t xml:space="preserve"> ובאתרים של הספק וקבלני-המשנה מטעמו</w:t>
      </w:r>
      <w:r w:rsidRPr="00A62CC4">
        <w:rPr>
          <w:rFonts w:hint="cs"/>
          <w:sz w:val="24"/>
          <w:rtl/>
        </w:rPr>
        <w:t>.</w:t>
      </w:r>
    </w:p>
    <w:p w:rsidR="00C374D1" w:rsidRPr="00A62CC4" w:rsidRDefault="00C374D1" w:rsidP="00C374D1">
      <w:pPr>
        <w:pStyle w:val="HNormal0"/>
        <w:numPr>
          <w:ilvl w:val="1"/>
          <w:numId w:val="17"/>
        </w:numPr>
        <w:spacing w:before="40" w:after="40"/>
        <w:ind w:right="0"/>
        <w:rPr>
          <w:b/>
          <w:bCs/>
          <w:sz w:val="24"/>
          <w:u w:val="single"/>
        </w:rPr>
      </w:pPr>
      <w:r w:rsidRPr="00A62CC4">
        <w:rPr>
          <w:rFonts w:hint="cs"/>
          <w:sz w:val="24"/>
          <w:rtl/>
        </w:rPr>
        <w:t>הספק מתחייב לאפשר למבצעי הביקורת מטעם הבטחון או אגף מידע ומחשוב, בכל עת ובכל תדירות, גישה לכל מידע בעל רלוונטיות בטחונית, לשתף פעולה עם המבקרים ולתקן מידית את כל החריגות שימצאו.</w:t>
      </w:r>
    </w:p>
    <w:p w:rsidR="00C374D1" w:rsidRPr="00A62CC4" w:rsidRDefault="00C374D1" w:rsidP="00C374D1">
      <w:pPr>
        <w:pStyle w:val="HNormal0"/>
        <w:numPr>
          <w:ilvl w:val="1"/>
          <w:numId w:val="17"/>
        </w:numPr>
        <w:spacing w:before="40" w:after="40"/>
        <w:ind w:right="0"/>
        <w:rPr>
          <w:b/>
          <w:bCs/>
          <w:sz w:val="24"/>
          <w:u w:val="single"/>
        </w:rPr>
      </w:pPr>
      <w:r w:rsidRPr="00A62CC4">
        <w:rPr>
          <w:rFonts w:hint="cs"/>
          <w:sz w:val="24"/>
          <w:rtl/>
        </w:rPr>
        <w:t>אם ימצאו חריגות מכללי הבטחון, הספק יתקן אותן באופן מידי, ויעביר תוך שבוע ימים נימוק בכתב לסיבת קיומן של אותן חריגות.</w:t>
      </w:r>
    </w:p>
    <w:p w:rsidR="00C374D1" w:rsidRPr="00A62CC4" w:rsidRDefault="00C374D1" w:rsidP="00C374D1">
      <w:pPr>
        <w:pStyle w:val="HNormal0"/>
        <w:numPr>
          <w:ilvl w:val="1"/>
          <w:numId w:val="17"/>
        </w:numPr>
        <w:spacing w:before="40" w:after="40"/>
        <w:ind w:right="0"/>
        <w:rPr>
          <w:b/>
          <w:bCs/>
          <w:sz w:val="24"/>
          <w:u w:val="single"/>
        </w:rPr>
      </w:pPr>
      <w:r w:rsidRPr="00A62CC4">
        <w:rPr>
          <w:rFonts w:hint="cs"/>
          <w:sz w:val="24"/>
          <w:rtl/>
        </w:rPr>
        <w:t>הרשות תהיה רשאית להפסיק את מתן השרותים או את ביצוע העבודות ע"י הספק במקרה של חריגה מכללי הבטחון, אשר, לפי שיקול דעתה, יש לה השלכה על רמת האבטחה והבטיחות בנמל, עד לתיקון אותה חריגה.</w:t>
      </w:r>
    </w:p>
    <w:p w:rsidR="00C374D1" w:rsidRDefault="00C374D1" w:rsidP="00C374D1">
      <w:pPr>
        <w:pStyle w:val="HNormal0"/>
        <w:numPr>
          <w:ilvl w:val="1"/>
          <w:numId w:val="17"/>
        </w:numPr>
        <w:spacing w:before="40" w:after="40"/>
        <w:ind w:right="0"/>
        <w:rPr>
          <w:b/>
          <w:bCs/>
          <w:sz w:val="24"/>
          <w:u w:val="single"/>
        </w:rPr>
      </w:pPr>
      <w:r w:rsidRPr="00A62CC4">
        <w:rPr>
          <w:rFonts w:hint="cs"/>
          <w:noProof w:val="0"/>
          <w:sz w:val="24"/>
          <w:rtl/>
          <w:lang w:eastAsia="en-US"/>
        </w:rPr>
        <w:t xml:space="preserve">בקרה וביקורת </w:t>
      </w:r>
      <w:r w:rsidRPr="00A62CC4">
        <w:rPr>
          <w:rFonts w:hint="cs"/>
          <w:sz w:val="24"/>
          <w:rtl/>
          <w:lang w:eastAsia="en-US"/>
        </w:rPr>
        <w:t>כאמור</w:t>
      </w:r>
      <w:r w:rsidRPr="00A62CC4">
        <w:rPr>
          <w:rFonts w:hint="cs"/>
          <w:noProof w:val="0"/>
          <w:sz w:val="24"/>
          <w:rtl/>
          <w:lang w:eastAsia="en-US"/>
        </w:rPr>
        <w:t>, אם יעשו ואם לא יעשו, לא ישחררו את הספק מהתחייבויותיו כלפי הרשות.</w:t>
      </w:r>
    </w:p>
    <w:p w:rsidR="00EE49C8" w:rsidRPr="00A62CC4" w:rsidRDefault="00EE49C8" w:rsidP="00C374D1">
      <w:pPr>
        <w:pStyle w:val="HNormal0"/>
        <w:numPr>
          <w:ilvl w:val="1"/>
          <w:numId w:val="17"/>
        </w:numPr>
        <w:spacing w:before="40" w:after="40"/>
        <w:ind w:right="0"/>
        <w:rPr>
          <w:b/>
          <w:bCs/>
          <w:sz w:val="24"/>
          <w:u w:val="single"/>
        </w:rPr>
      </w:pPr>
      <w:r>
        <w:rPr>
          <w:rFonts w:hint="cs"/>
          <w:b/>
          <w:bCs/>
          <w:sz w:val="24"/>
          <w:u w:val="single"/>
          <w:rtl/>
        </w:rPr>
        <w:t>\</w:t>
      </w:r>
    </w:p>
    <w:p w:rsidR="00C374D1" w:rsidRPr="00A62CC4" w:rsidRDefault="00C374D1" w:rsidP="00C374D1">
      <w:pPr>
        <w:pStyle w:val="HNormal0"/>
        <w:numPr>
          <w:ilvl w:val="0"/>
          <w:numId w:val="13"/>
        </w:numPr>
        <w:spacing w:before="40" w:after="40"/>
        <w:rPr>
          <w:b/>
          <w:bCs/>
          <w:sz w:val="24"/>
          <w:u w:val="single"/>
          <w:lang w:eastAsia="en-US"/>
        </w:rPr>
      </w:pPr>
      <w:r w:rsidRPr="00A62CC4">
        <w:rPr>
          <w:rFonts w:hint="cs"/>
          <w:b/>
          <w:bCs/>
          <w:sz w:val="24"/>
          <w:u w:val="single"/>
          <w:rtl/>
          <w:lang w:eastAsia="en-US"/>
        </w:rPr>
        <w:lastRenderedPageBreak/>
        <w:t>שמירה על סודיות.</w:t>
      </w:r>
    </w:p>
    <w:p w:rsidR="00C374D1" w:rsidRPr="00A62CC4" w:rsidRDefault="00C374D1" w:rsidP="00C374D1">
      <w:pPr>
        <w:pStyle w:val="HNormal0"/>
        <w:numPr>
          <w:ilvl w:val="1"/>
          <w:numId w:val="18"/>
        </w:numPr>
        <w:spacing w:before="40" w:after="40"/>
        <w:ind w:right="0"/>
        <w:rPr>
          <w:b/>
          <w:bCs/>
          <w:sz w:val="24"/>
          <w:u w:val="single"/>
        </w:rPr>
      </w:pPr>
      <w:r w:rsidRPr="00A62CC4">
        <w:rPr>
          <w:rFonts w:hint="cs"/>
          <w:sz w:val="24"/>
          <w:rtl/>
        </w:rPr>
        <w:t>הספק וכל מי מטעמו, שיעסוק ו/או יועסק במתן השרותים, מחויבים לשמור בסוד, לא להעביר ולא למסור ו/או להביא לידיעת כל אדם, כל ידיעה או מידע בכל הנוגע לסדרי הבטחון או מערכות מידע ומחשוב, להם יחשפו במהלך פעילותם בתחומי המתקן.</w:t>
      </w:r>
    </w:p>
    <w:p w:rsidR="00C374D1" w:rsidRPr="00A62CC4" w:rsidRDefault="00C374D1" w:rsidP="00C374D1">
      <w:pPr>
        <w:pStyle w:val="HNormal0"/>
        <w:numPr>
          <w:ilvl w:val="1"/>
          <w:numId w:val="18"/>
        </w:numPr>
        <w:spacing w:before="40" w:after="40"/>
        <w:ind w:right="0"/>
        <w:rPr>
          <w:sz w:val="24"/>
        </w:rPr>
      </w:pPr>
      <w:r w:rsidRPr="00A62CC4">
        <w:rPr>
          <w:rFonts w:hint="cs"/>
          <w:sz w:val="24"/>
          <w:rtl/>
        </w:rPr>
        <w:t>נאמן הבטחון ונאמן אבטחת המידע וכל מי שינהל בפועל את מתן השרותים מטעם הספק יחתמו על הצהרת סודיות, לפיה יתחייב החותם לאמור לעיל.</w:t>
      </w:r>
      <w:r w:rsidRPr="00A62CC4">
        <w:rPr>
          <w:rFonts w:hint="cs"/>
          <w:sz w:val="24"/>
          <w:rtl/>
          <w:lang w:eastAsia="en-US"/>
        </w:rPr>
        <w:t xml:space="preserve"> דרישות האבטחה במסמך האמור ובכל מסמך אחר, אשר יועבר בנושא זה בעתיד, מחייבות גם קבלני-משנה, שיועסקו ע"י הספק, והוא אחראי כי אלה יפעלו לפיהן</w:t>
      </w:r>
      <w:r w:rsidRPr="00A62CC4">
        <w:rPr>
          <w:rFonts w:hint="cs"/>
          <w:sz w:val="24"/>
          <w:rtl/>
        </w:rPr>
        <w:t>.</w:t>
      </w:r>
    </w:p>
    <w:p w:rsidR="00C374D1" w:rsidRPr="00A62CC4" w:rsidRDefault="00C374D1" w:rsidP="00C374D1">
      <w:pPr>
        <w:pStyle w:val="HNormal0"/>
        <w:numPr>
          <w:ilvl w:val="1"/>
          <w:numId w:val="18"/>
        </w:numPr>
        <w:spacing w:before="40" w:after="40"/>
        <w:ind w:right="0"/>
        <w:rPr>
          <w:b/>
          <w:bCs/>
          <w:sz w:val="24"/>
          <w:u w:val="single"/>
          <w:rtl/>
        </w:rPr>
      </w:pPr>
      <w:r w:rsidRPr="00A62CC4">
        <w:rPr>
          <w:rFonts w:hint="cs"/>
          <w:b/>
          <w:bCs/>
          <w:sz w:val="24"/>
          <w:rtl/>
          <w:lang w:eastAsia="en-US"/>
        </w:rPr>
        <w:t xml:space="preserve">הצהרות לשמירה על סודיות של נותני-השרות: </w:t>
      </w:r>
      <w:r w:rsidRPr="00A62CC4">
        <w:rPr>
          <w:rFonts w:hint="cs"/>
          <w:sz w:val="24"/>
          <w:rtl/>
          <w:lang w:eastAsia="en-US"/>
        </w:rPr>
        <w:t xml:space="preserve">כל נותן-שרות (עובד של הספק, קבלן-משנה או עובדיו), יהיה חייב לחתום, בטרם כניסתו לעבודה לפי הליך זה, על הצהרה לשמירה על הסודיות. ההצהרה תלווה בחתימתו של הספק (מעבר לחתימתו של נותן-השרות). הצהרות הסודיות יימסרו לנציג הרשות; נוסח ההצהרה מצורף לנספח זה, </w:t>
      </w:r>
      <w:r w:rsidRPr="00A62CC4">
        <w:rPr>
          <w:rFonts w:hint="cs"/>
          <w:b/>
          <w:bCs/>
          <w:sz w:val="24"/>
          <w:rtl/>
          <w:lang w:eastAsia="en-US"/>
        </w:rPr>
        <w:t>להלן טופס 2</w:t>
      </w:r>
      <w:r w:rsidRPr="00A62CC4">
        <w:rPr>
          <w:rFonts w:hint="cs"/>
          <w:sz w:val="24"/>
          <w:rtl/>
          <w:lang w:eastAsia="en-US"/>
        </w:rPr>
        <w:t>.</w:t>
      </w:r>
    </w:p>
    <w:p w:rsidR="00C374D1" w:rsidRPr="00A62CC4" w:rsidRDefault="00C374D1" w:rsidP="00C374D1">
      <w:pPr>
        <w:pStyle w:val="HNormal0"/>
        <w:numPr>
          <w:ilvl w:val="0"/>
          <w:numId w:val="13"/>
        </w:numPr>
        <w:spacing w:before="40" w:after="40"/>
        <w:ind w:right="0"/>
        <w:rPr>
          <w:b/>
          <w:bCs/>
          <w:sz w:val="24"/>
          <w:u w:val="single"/>
          <w:lang w:eastAsia="en-US"/>
        </w:rPr>
      </w:pPr>
      <w:r w:rsidRPr="00A62CC4">
        <w:rPr>
          <w:rFonts w:hint="cs"/>
          <w:b/>
          <w:bCs/>
          <w:sz w:val="24"/>
          <w:u w:val="single"/>
          <w:rtl/>
          <w:lang w:eastAsia="en-US"/>
        </w:rPr>
        <w:t>כללי התנהגות בטחוניים.</w:t>
      </w:r>
    </w:p>
    <w:p w:rsidR="00C374D1" w:rsidRPr="00A62CC4" w:rsidRDefault="00C374D1" w:rsidP="00C374D1">
      <w:pPr>
        <w:pStyle w:val="HNormal0"/>
        <w:numPr>
          <w:ilvl w:val="1"/>
          <w:numId w:val="19"/>
        </w:numPr>
        <w:spacing w:before="40" w:after="40"/>
        <w:ind w:right="0"/>
        <w:rPr>
          <w:b/>
          <w:bCs/>
          <w:sz w:val="24"/>
          <w:u w:val="single"/>
        </w:rPr>
      </w:pPr>
      <w:r w:rsidRPr="00A62CC4">
        <w:rPr>
          <w:rFonts w:hint="cs"/>
          <w:sz w:val="24"/>
          <w:rtl/>
        </w:rPr>
        <w:t>חל איסור מוחלט על נשיאה והכנסה של נשק לשטחים המוגבלים בכניסה למתקן ולאולמות הטרמינלים הציבוריים.</w:t>
      </w:r>
    </w:p>
    <w:p w:rsidR="00C374D1" w:rsidRPr="00A62CC4" w:rsidRDefault="00C374D1" w:rsidP="00C374D1">
      <w:pPr>
        <w:pStyle w:val="HNormal0"/>
        <w:numPr>
          <w:ilvl w:val="1"/>
          <w:numId w:val="19"/>
        </w:numPr>
        <w:spacing w:before="40" w:after="40"/>
        <w:ind w:right="0"/>
        <w:rPr>
          <w:b/>
          <w:bCs/>
          <w:sz w:val="24"/>
          <w:u w:val="single"/>
        </w:rPr>
      </w:pPr>
      <w:r w:rsidRPr="00A62CC4">
        <w:rPr>
          <w:rFonts w:hint="cs"/>
          <w:sz w:val="24"/>
          <w:rtl/>
        </w:rPr>
        <w:t>על הספק וכל מי מטעמו חלה החובה להישמע לכל הוראות אנשי הבטחון מטעם הרשות, בשגרה ובשעת חירום.</w:t>
      </w:r>
    </w:p>
    <w:p w:rsidR="00C374D1" w:rsidRPr="00A62CC4" w:rsidRDefault="00C374D1" w:rsidP="00C374D1">
      <w:pPr>
        <w:pStyle w:val="HNormal0"/>
        <w:numPr>
          <w:ilvl w:val="1"/>
          <w:numId w:val="19"/>
        </w:numPr>
        <w:spacing w:before="40" w:after="40"/>
        <w:ind w:right="0"/>
        <w:rPr>
          <w:b/>
          <w:bCs/>
          <w:sz w:val="24"/>
          <w:u w:val="single"/>
        </w:rPr>
      </w:pPr>
      <w:r w:rsidRPr="00A62CC4">
        <w:rPr>
          <w:rFonts w:hint="cs"/>
          <w:sz w:val="24"/>
          <w:rtl/>
        </w:rPr>
        <w:t>תנועתם של אנשי הבטחון מטעם הבטחון לצורך בטחוני בשעת חירום, בשגרה, ולצורכי תרגול תתאפשר בכל עת ללא כל עיכוב או הפרעה מצד הספק או מי מטעמו.</w:t>
      </w:r>
    </w:p>
    <w:p w:rsidR="00C374D1" w:rsidRPr="00A62CC4" w:rsidRDefault="00C374D1" w:rsidP="00C374D1">
      <w:pPr>
        <w:pStyle w:val="HNormal0"/>
        <w:numPr>
          <w:ilvl w:val="1"/>
          <w:numId w:val="19"/>
        </w:numPr>
        <w:spacing w:before="40" w:after="40"/>
        <w:ind w:right="0"/>
        <w:rPr>
          <w:b/>
          <w:bCs/>
          <w:sz w:val="24"/>
          <w:u w:val="single"/>
        </w:rPr>
      </w:pPr>
      <w:r w:rsidRPr="00A62CC4">
        <w:rPr>
          <w:rFonts w:hint="cs"/>
          <w:sz w:val="24"/>
          <w:rtl/>
        </w:rPr>
        <w:t xml:space="preserve">חל איסור מוחלט על הספק ועובדיו להימצא ברחבת מטוס ו/או בשטחים המוגבלים </w:t>
      </w:r>
      <w:r w:rsidRPr="00A62CC4">
        <w:rPr>
          <w:rFonts w:hint="cs"/>
          <w:sz w:val="24"/>
          <w:u w:val="single"/>
          <w:rtl/>
        </w:rPr>
        <w:t>שלא לצורכי עבודתם</w:t>
      </w:r>
      <w:r w:rsidRPr="00A62CC4">
        <w:rPr>
          <w:rFonts w:hint="cs"/>
          <w:sz w:val="24"/>
          <w:rtl/>
        </w:rPr>
        <w:t>.</w:t>
      </w:r>
    </w:p>
    <w:p w:rsidR="00C374D1" w:rsidRPr="00A62CC4" w:rsidRDefault="00C374D1" w:rsidP="00C374D1">
      <w:pPr>
        <w:pStyle w:val="HNormal0"/>
        <w:numPr>
          <w:ilvl w:val="1"/>
          <w:numId w:val="19"/>
        </w:numPr>
        <w:spacing w:before="40" w:after="40"/>
        <w:ind w:right="0"/>
        <w:rPr>
          <w:b/>
          <w:bCs/>
          <w:sz w:val="24"/>
          <w:u w:val="single"/>
        </w:rPr>
      </w:pPr>
      <w:r w:rsidRPr="00A62CC4">
        <w:rPr>
          <w:rFonts w:hint="cs"/>
          <w:sz w:val="24"/>
          <w:rtl/>
        </w:rPr>
        <w:t>אם נחשפו למצב או מידע חריגים, אשר עשויים להיות בעלות ערך בטחוני, הספק וכל מי מטעמו מחויבים לדווח אודותיהם לאנשי הבטחון או לנציג היחידה המקבלת את השרות, ולבקשם להעביר את המידע לקב"ט.</w:t>
      </w:r>
    </w:p>
    <w:p w:rsidR="00C374D1" w:rsidRPr="00A62CC4" w:rsidRDefault="00C374D1" w:rsidP="00C374D1">
      <w:pPr>
        <w:pStyle w:val="HNormal0"/>
        <w:numPr>
          <w:ilvl w:val="1"/>
          <w:numId w:val="19"/>
        </w:numPr>
        <w:spacing w:before="40" w:after="40"/>
        <w:ind w:right="0"/>
        <w:rPr>
          <w:b/>
          <w:bCs/>
          <w:sz w:val="24"/>
          <w:u w:val="single"/>
        </w:rPr>
      </w:pPr>
      <w:r w:rsidRPr="00A62CC4">
        <w:rPr>
          <w:rFonts w:hint="cs"/>
          <w:b/>
          <w:bCs/>
          <w:sz w:val="24"/>
          <w:rtl/>
        </w:rPr>
        <w:t>העמסת כבודה/חפץ/טובין על מטוס או העברת חפץ/טובין לנוסע המתעתד לטוס, שלא לפי נהלי האבטחה וללא אישור אנשי הבטחון אסורה בהחלט!</w:t>
      </w:r>
    </w:p>
    <w:p w:rsidR="00C374D1" w:rsidRPr="00A62CC4" w:rsidRDefault="00C374D1" w:rsidP="00C374D1">
      <w:pPr>
        <w:pStyle w:val="HNormal0"/>
        <w:spacing w:before="40" w:after="40"/>
        <w:ind w:left="576" w:right="576"/>
        <w:rPr>
          <w:b/>
          <w:bCs/>
          <w:sz w:val="24"/>
          <w:u w:val="single"/>
        </w:rPr>
      </w:pPr>
    </w:p>
    <w:p w:rsidR="00C374D1" w:rsidRPr="00A62CC4" w:rsidRDefault="00C374D1" w:rsidP="00C374D1">
      <w:pPr>
        <w:pStyle w:val="HNormal0"/>
        <w:numPr>
          <w:ilvl w:val="0"/>
          <w:numId w:val="13"/>
        </w:numPr>
        <w:spacing w:before="40" w:after="40"/>
        <w:ind w:right="0"/>
        <w:rPr>
          <w:b/>
          <w:bCs/>
          <w:sz w:val="24"/>
          <w:u w:val="single"/>
          <w:rtl/>
          <w:lang w:eastAsia="en-US"/>
        </w:rPr>
      </w:pPr>
      <w:r w:rsidRPr="00A62CC4">
        <w:rPr>
          <w:rFonts w:hint="cs"/>
          <w:b/>
          <w:bCs/>
          <w:sz w:val="24"/>
          <w:u w:val="single"/>
          <w:rtl/>
          <w:lang w:eastAsia="en-US"/>
        </w:rPr>
        <w:t>שינויים ועדכונים.</w:t>
      </w:r>
    </w:p>
    <w:p w:rsidR="00C374D1" w:rsidRPr="00A62CC4" w:rsidRDefault="00C374D1" w:rsidP="00C374D1">
      <w:pPr>
        <w:pStyle w:val="HNormal0"/>
        <w:numPr>
          <w:ilvl w:val="1"/>
          <w:numId w:val="20"/>
        </w:numPr>
        <w:spacing w:before="40" w:after="40"/>
        <w:ind w:right="0"/>
        <w:rPr>
          <w:b/>
          <w:bCs/>
          <w:sz w:val="24"/>
        </w:rPr>
      </w:pPr>
      <w:r w:rsidRPr="00A62CC4">
        <w:rPr>
          <w:rFonts w:hint="cs"/>
          <w:sz w:val="24"/>
          <w:rtl/>
        </w:rPr>
        <w:t>נהלי הבטחון ונהלי אבטחת המידע מתעדכנים מזמן לזמן, לאור הערכות מטה הבטחון ואגף מידע ומחשוב ולפי הנחיות הגופים הממלכתיים המנחים. מובהר בזאת, כי מטה הבטחון ואגף מידע ומחשוב רשאיות לשנות ולעדכן מי מהוראות והנחיות נספח זה, לפי שיקול-דעתן, בכל עת.</w:t>
      </w:r>
    </w:p>
    <w:p w:rsidR="00C374D1" w:rsidRPr="00A62CC4" w:rsidRDefault="00C374D1" w:rsidP="00C374D1">
      <w:pPr>
        <w:pStyle w:val="HNormal0"/>
        <w:numPr>
          <w:ilvl w:val="1"/>
          <w:numId w:val="20"/>
        </w:numPr>
        <w:spacing w:before="40" w:after="40"/>
        <w:ind w:right="0"/>
        <w:rPr>
          <w:b/>
          <w:bCs/>
          <w:sz w:val="24"/>
        </w:rPr>
      </w:pPr>
      <w:r w:rsidRPr="00A62CC4">
        <w:rPr>
          <w:rFonts w:hint="cs"/>
          <w:sz w:val="24"/>
          <w:rtl/>
        </w:rPr>
        <w:t>מובהר בזאת, כי כל שינוי באופי הפעילות של הספק ו/או שינוי במבנה מי ממקומות השרות ו/או המתקנים, העומדים לרשות הספק, עשוי להיות בעל השלכה בטחונית ולהוביל לשינוי ו/או עדכון הוראות נספח זה.</w:t>
      </w:r>
    </w:p>
    <w:p w:rsidR="00C374D1" w:rsidRPr="00A62CC4" w:rsidRDefault="00C374D1" w:rsidP="00C374D1">
      <w:pPr>
        <w:pStyle w:val="HNormal0"/>
        <w:numPr>
          <w:ilvl w:val="1"/>
          <w:numId w:val="20"/>
        </w:numPr>
        <w:spacing w:before="40" w:after="40"/>
        <w:ind w:right="0"/>
        <w:rPr>
          <w:b/>
          <w:bCs/>
          <w:sz w:val="24"/>
        </w:rPr>
      </w:pPr>
      <w:r w:rsidRPr="00A62CC4">
        <w:rPr>
          <w:rFonts w:hint="cs"/>
          <w:sz w:val="24"/>
          <w:rtl/>
        </w:rPr>
        <w:t>הספק יקבל מראש מידי הקב"ט בצורה ישירה או בעקיפין דרך היחידה המקבלת את השירות, הודעה על עדכון או שינוי צפוי בהוראות נספח זה, ויהיה מחויב בו.</w:t>
      </w:r>
    </w:p>
    <w:p w:rsidR="00C374D1" w:rsidRPr="00A62CC4" w:rsidRDefault="00C374D1" w:rsidP="00C374D1">
      <w:pPr>
        <w:pStyle w:val="HNormal0"/>
        <w:numPr>
          <w:ilvl w:val="0"/>
          <w:numId w:val="13"/>
        </w:numPr>
        <w:spacing w:before="40" w:after="40"/>
        <w:ind w:right="0"/>
        <w:rPr>
          <w:b/>
          <w:bCs/>
          <w:sz w:val="24"/>
          <w:u w:val="single"/>
          <w:lang w:eastAsia="en-US"/>
        </w:rPr>
      </w:pPr>
      <w:r w:rsidRPr="00A62CC4">
        <w:rPr>
          <w:rFonts w:hint="cs"/>
          <w:b/>
          <w:bCs/>
          <w:sz w:val="24"/>
          <w:u w:val="single"/>
          <w:rtl/>
          <w:lang w:eastAsia="en-US"/>
        </w:rPr>
        <w:t>שונות.</w:t>
      </w:r>
    </w:p>
    <w:p w:rsidR="00C374D1" w:rsidRPr="00A62CC4" w:rsidRDefault="00C374D1" w:rsidP="00C374D1">
      <w:pPr>
        <w:pStyle w:val="HNormal0"/>
        <w:numPr>
          <w:ilvl w:val="1"/>
          <w:numId w:val="21"/>
        </w:numPr>
        <w:spacing w:before="40" w:after="40"/>
        <w:ind w:right="0"/>
        <w:rPr>
          <w:b/>
          <w:bCs/>
          <w:sz w:val="24"/>
        </w:rPr>
      </w:pPr>
      <w:r w:rsidRPr="00A62CC4">
        <w:rPr>
          <w:rFonts w:hint="cs"/>
          <w:sz w:val="24"/>
          <w:rtl/>
        </w:rPr>
        <w:t>אין בהוראות נספח זה בכדי לגרוע מנהלי הבטחון ואגף מידע ומחשוב ומכללי ההתנהגות הבטחוניים, החלים על כל השוהים בתחום המתקן.</w:t>
      </w:r>
    </w:p>
    <w:p w:rsidR="00C374D1" w:rsidRPr="00A62CC4" w:rsidRDefault="00C374D1" w:rsidP="00C374D1">
      <w:pPr>
        <w:pStyle w:val="HNormal0"/>
        <w:numPr>
          <w:ilvl w:val="1"/>
          <w:numId w:val="21"/>
        </w:numPr>
        <w:spacing w:before="40" w:after="40"/>
        <w:ind w:right="0"/>
        <w:rPr>
          <w:b/>
          <w:bCs/>
          <w:sz w:val="24"/>
        </w:rPr>
      </w:pPr>
      <w:r w:rsidRPr="00A62CC4">
        <w:rPr>
          <w:rFonts w:hint="cs"/>
          <w:sz w:val="24"/>
          <w:rtl/>
        </w:rPr>
        <w:t>אין בהוראות נספח זה בכדי לגרוע מכל הוראה אחרת בחוזה ו/או בנספחיו.</w:t>
      </w:r>
    </w:p>
    <w:p w:rsidR="00C374D1" w:rsidRPr="00A62CC4" w:rsidRDefault="00C374D1" w:rsidP="00C374D1">
      <w:pPr>
        <w:pStyle w:val="HNormal0"/>
        <w:numPr>
          <w:ilvl w:val="1"/>
          <w:numId w:val="21"/>
        </w:numPr>
        <w:spacing w:before="40" w:after="40"/>
        <w:ind w:right="0"/>
        <w:rPr>
          <w:b/>
          <w:bCs/>
          <w:sz w:val="24"/>
        </w:rPr>
      </w:pPr>
      <w:r w:rsidRPr="00A62CC4">
        <w:rPr>
          <w:rFonts w:hint="cs"/>
          <w:sz w:val="24"/>
          <w:rtl/>
        </w:rPr>
        <w:t>הוראות סעיף 5.2 לא יחולו על ספק, אשר מסגרת פעילותו אינה כוללת צורך בגישה לשטחים המוגבלים.</w:t>
      </w:r>
    </w:p>
    <w:p w:rsidR="00C374D1" w:rsidRPr="00A62CC4" w:rsidRDefault="00C374D1" w:rsidP="00C374D1">
      <w:pPr>
        <w:pStyle w:val="HNormal0"/>
        <w:numPr>
          <w:ilvl w:val="1"/>
          <w:numId w:val="21"/>
        </w:numPr>
        <w:spacing w:before="40" w:after="40"/>
        <w:ind w:right="0"/>
        <w:rPr>
          <w:b/>
          <w:bCs/>
          <w:sz w:val="24"/>
        </w:rPr>
      </w:pPr>
      <w:r w:rsidRPr="00A62CC4">
        <w:rPr>
          <w:rFonts w:hint="cs"/>
          <w:sz w:val="24"/>
          <w:rtl/>
        </w:rPr>
        <w:t xml:space="preserve">כל הפרה של מי מהוראות נספח זה, ו/או מהוראות הבטחון הכלליות שידרשו מהספק, אשר יש לה, לפי שיקול-דעתו של הקב"ט, השלכה על בטחון הנוסעים, ציבור המבקרים והמטוסים בנמל, </w:t>
      </w:r>
      <w:r w:rsidRPr="00A62CC4">
        <w:rPr>
          <w:rFonts w:hint="cs"/>
          <w:b/>
          <w:bCs/>
          <w:sz w:val="24"/>
          <w:rtl/>
        </w:rPr>
        <w:t>תחשב כהפרה יסודית</w:t>
      </w:r>
      <w:r w:rsidRPr="00A62CC4">
        <w:rPr>
          <w:rFonts w:hint="cs"/>
          <w:sz w:val="24"/>
          <w:rtl/>
        </w:rPr>
        <w:t xml:space="preserve"> של החוזה.</w:t>
      </w:r>
    </w:p>
    <w:p w:rsidR="00C374D1" w:rsidRPr="00A62CC4" w:rsidRDefault="00C374D1" w:rsidP="00C374D1">
      <w:pPr>
        <w:pStyle w:val="HNormal0"/>
        <w:numPr>
          <w:ilvl w:val="1"/>
          <w:numId w:val="21"/>
        </w:numPr>
        <w:spacing w:before="40" w:after="40"/>
        <w:ind w:right="0"/>
        <w:rPr>
          <w:sz w:val="24"/>
        </w:rPr>
      </w:pPr>
      <w:r w:rsidRPr="00A62CC4">
        <w:rPr>
          <w:rFonts w:hint="cs"/>
          <w:sz w:val="24"/>
          <w:rtl/>
        </w:rPr>
        <w:t>כל מסמך, שיימצא ברשות הספק או נותן-שרותים מטעמו, יוחזר לרשות עם סיום העבודה של נותן-השרות (או הספק בכלל). הספק יתחייב, כי, עם סיום העבודה לפי הליך זה, הוא ישמיד את כל המסמכים והקבצים שברשותו, הנוגעים לרשות ולעבודה לפי הליך זה.</w:t>
      </w:r>
    </w:p>
    <w:p w:rsidR="00C374D1" w:rsidRPr="00A62CC4" w:rsidRDefault="00C374D1" w:rsidP="00C374D1">
      <w:pPr>
        <w:pStyle w:val="HNormal0"/>
        <w:spacing w:before="40" w:after="40"/>
        <w:ind w:left="1152"/>
        <w:rPr>
          <w:b/>
          <w:bCs/>
          <w:sz w:val="24"/>
          <w:rtl/>
        </w:rPr>
      </w:pPr>
      <w:r w:rsidRPr="00A62CC4">
        <w:rPr>
          <w:rFonts w:hint="cs"/>
          <w:sz w:val="24"/>
          <w:rtl/>
          <w:lang w:eastAsia="en-US"/>
        </w:rPr>
        <w:lastRenderedPageBreak/>
        <w:t>הרשות שומרת לעצמה את הזכות לבקר פעילות זו ללא הודעה מוקדמת בכל אתר של הספק, ללא יוצא מן הכלל.</w:t>
      </w:r>
    </w:p>
    <w:p w:rsidR="00C374D1" w:rsidRPr="00A62CC4" w:rsidRDefault="00C374D1" w:rsidP="00C374D1">
      <w:pPr>
        <w:pStyle w:val="HNormal0"/>
        <w:numPr>
          <w:ilvl w:val="1"/>
          <w:numId w:val="21"/>
        </w:numPr>
        <w:spacing w:before="40" w:after="40"/>
        <w:ind w:right="0"/>
        <w:rPr>
          <w:sz w:val="24"/>
        </w:rPr>
      </w:pPr>
      <w:r w:rsidRPr="00A62CC4">
        <w:rPr>
          <w:rFonts w:hint="cs"/>
          <w:sz w:val="24"/>
          <w:rtl/>
        </w:rPr>
        <w:t>נציג הרשות רשאי לדרוש את הפסקת העסקתו לאלתר של כל עובד או קבלן-משנה, המועסק במסגרת קשרי העסקיים עם הרשות, לפי שיקול-דעתו המוחלט. הספק יפסיק את העסקתו ללא כל ערעור.</w:t>
      </w:r>
    </w:p>
    <w:p w:rsidR="00C374D1" w:rsidRPr="00A62CC4" w:rsidRDefault="00C374D1" w:rsidP="00C374D1">
      <w:pPr>
        <w:pStyle w:val="HNormal0"/>
        <w:numPr>
          <w:ilvl w:val="0"/>
          <w:numId w:val="13"/>
        </w:numPr>
        <w:spacing w:before="40" w:after="40"/>
        <w:ind w:right="0"/>
        <w:rPr>
          <w:b/>
          <w:bCs/>
          <w:sz w:val="24"/>
          <w:u w:val="single"/>
          <w:rtl/>
          <w:lang w:eastAsia="en-US"/>
        </w:rPr>
      </w:pPr>
      <w:r w:rsidRPr="00A62CC4">
        <w:rPr>
          <w:rFonts w:hint="cs"/>
          <w:b/>
          <w:bCs/>
          <w:sz w:val="24"/>
          <w:u w:val="single"/>
          <w:rtl/>
          <w:lang w:eastAsia="en-US"/>
        </w:rPr>
        <w:t>נוהל האבטחה בחצרי הספק.</w:t>
      </w:r>
    </w:p>
    <w:p w:rsidR="00C374D1" w:rsidRPr="00A62CC4" w:rsidRDefault="00C374D1" w:rsidP="00C374D1">
      <w:pPr>
        <w:pStyle w:val="HNormal0"/>
        <w:spacing w:before="40" w:after="40"/>
        <w:rPr>
          <w:noProof w:val="0"/>
          <w:sz w:val="24"/>
          <w:rtl/>
          <w:lang w:eastAsia="en-US"/>
        </w:rPr>
      </w:pPr>
      <w:r w:rsidRPr="00A62CC4">
        <w:rPr>
          <w:rFonts w:hint="cs"/>
          <w:noProof w:val="0"/>
          <w:sz w:val="24"/>
          <w:rtl/>
          <w:lang w:eastAsia="en-US"/>
        </w:rPr>
        <w:t xml:space="preserve">סעיף זה חל רק במידה והספק מבצע עבור </w:t>
      </w:r>
      <w:proofErr w:type="spellStart"/>
      <w:r w:rsidRPr="00A62CC4">
        <w:rPr>
          <w:rFonts w:hint="cs"/>
          <w:noProof w:val="0"/>
          <w:sz w:val="24"/>
          <w:rtl/>
          <w:lang w:eastAsia="en-US"/>
        </w:rPr>
        <w:t>רש"ת</w:t>
      </w:r>
      <w:proofErr w:type="spellEnd"/>
      <w:r w:rsidRPr="00A62CC4">
        <w:rPr>
          <w:rFonts w:hint="cs"/>
          <w:noProof w:val="0"/>
          <w:sz w:val="24"/>
          <w:rtl/>
          <w:lang w:eastAsia="en-US"/>
        </w:rPr>
        <w:t xml:space="preserve"> תחת הסכם זה מימוש של מערכת ממוחשבת או חלקים ממנה. </w:t>
      </w:r>
      <w:r w:rsidRPr="00A62CC4">
        <w:rPr>
          <w:rFonts w:hint="cs"/>
          <w:noProof w:val="0"/>
          <w:sz w:val="24"/>
          <w:rtl/>
          <w:lang w:eastAsia="en-US"/>
        </w:rPr>
        <w:br/>
        <w:t>להלן הדרישות למקרה של טיפול במידע בחצרי הספק. כל האמור להלן מתייחס הן לספק והן לקבלני-המשנה מטעמו.</w:t>
      </w:r>
    </w:p>
    <w:p w:rsidR="00C374D1" w:rsidRPr="00A62CC4" w:rsidRDefault="00C374D1" w:rsidP="00C374D1">
      <w:pPr>
        <w:pStyle w:val="HNormal0"/>
        <w:spacing w:before="40" w:after="40"/>
        <w:rPr>
          <w:noProof w:val="0"/>
          <w:sz w:val="24"/>
          <w:rtl/>
          <w:lang w:eastAsia="en-US"/>
        </w:rPr>
      </w:pPr>
      <w:r w:rsidRPr="00A62CC4">
        <w:rPr>
          <w:rFonts w:hint="cs"/>
          <w:noProof w:val="0"/>
          <w:sz w:val="24"/>
          <w:rtl/>
          <w:lang w:eastAsia="en-US"/>
        </w:rPr>
        <w:t>הספק מתחייב מפורשות לעמוד בכל הדרישות להלן:</w:t>
      </w:r>
    </w:p>
    <w:p w:rsidR="00C374D1" w:rsidRPr="00A62CC4" w:rsidRDefault="00C374D1" w:rsidP="00C374D1">
      <w:pPr>
        <w:pStyle w:val="HNormal0"/>
        <w:numPr>
          <w:ilvl w:val="1"/>
          <w:numId w:val="24"/>
        </w:numPr>
        <w:spacing w:before="40" w:after="40"/>
        <w:ind w:left="566" w:hanging="567"/>
        <w:rPr>
          <w:sz w:val="24"/>
        </w:rPr>
      </w:pPr>
      <w:r w:rsidRPr="00A62CC4">
        <w:rPr>
          <w:rFonts w:hint="cs"/>
          <w:sz w:val="24"/>
          <w:rtl/>
        </w:rPr>
        <w:t>תיעוד:</w:t>
      </w:r>
    </w:p>
    <w:p w:rsidR="00C374D1" w:rsidRPr="00A62CC4" w:rsidRDefault="00C374D1" w:rsidP="00C374D1">
      <w:pPr>
        <w:pStyle w:val="Hnormal"/>
        <w:numPr>
          <w:ilvl w:val="0"/>
          <w:numId w:val="28"/>
        </w:numPr>
        <w:spacing w:before="40" w:after="40" w:line="240" w:lineRule="auto"/>
        <w:ind w:left="849" w:hanging="283"/>
        <w:rPr>
          <w:noProof w:val="0"/>
          <w:sz w:val="24"/>
          <w:lang w:eastAsia="en-US"/>
        </w:rPr>
      </w:pPr>
      <w:r w:rsidRPr="00A62CC4">
        <w:rPr>
          <w:rFonts w:hint="cs"/>
          <w:noProof w:val="0"/>
          <w:sz w:val="24"/>
          <w:rtl/>
          <w:lang w:eastAsia="en-US"/>
        </w:rPr>
        <w:t xml:space="preserve">הספק אחראי לתעד את כל הפעולות אותן הוא מבצע הקשורות למימוש מערכת ממוחשבת או חלקים ממנה עבור רשות שדות התעופה. </w:t>
      </w:r>
    </w:p>
    <w:p w:rsidR="00C374D1" w:rsidRPr="00A62CC4" w:rsidRDefault="00C374D1" w:rsidP="00C374D1">
      <w:pPr>
        <w:pStyle w:val="Hnormal"/>
        <w:numPr>
          <w:ilvl w:val="0"/>
          <w:numId w:val="28"/>
        </w:numPr>
        <w:spacing w:before="40" w:after="40" w:line="240" w:lineRule="auto"/>
        <w:ind w:left="849" w:hanging="283"/>
        <w:rPr>
          <w:noProof w:val="0"/>
          <w:sz w:val="24"/>
          <w:lang w:eastAsia="en-US"/>
        </w:rPr>
      </w:pPr>
      <w:r w:rsidRPr="00A62CC4">
        <w:rPr>
          <w:rFonts w:hint="cs"/>
          <w:noProof w:val="0"/>
          <w:sz w:val="24"/>
          <w:rtl/>
          <w:lang w:eastAsia="en-US"/>
        </w:rPr>
        <w:t>התיעוד יישמר לתקופה של 7 שנים לפחות מיום הביצוע.</w:t>
      </w:r>
    </w:p>
    <w:p w:rsidR="00C374D1" w:rsidRPr="00A62CC4" w:rsidRDefault="00C374D1" w:rsidP="00C374D1">
      <w:pPr>
        <w:pStyle w:val="Hnormal"/>
        <w:numPr>
          <w:ilvl w:val="0"/>
          <w:numId w:val="28"/>
        </w:numPr>
        <w:spacing w:before="40" w:after="40" w:line="240" w:lineRule="auto"/>
        <w:ind w:left="849" w:hanging="283"/>
        <w:rPr>
          <w:noProof w:val="0"/>
          <w:sz w:val="24"/>
          <w:lang w:eastAsia="en-US"/>
        </w:rPr>
      </w:pPr>
      <w:r w:rsidRPr="00A62CC4">
        <w:rPr>
          <w:rFonts w:hint="cs"/>
          <w:sz w:val="24"/>
          <w:rtl/>
        </w:rPr>
        <w:t>היה ו</w:t>
      </w:r>
      <w:r w:rsidRPr="00A62CC4">
        <w:rPr>
          <w:sz w:val="24"/>
          <w:rtl/>
        </w:rPr>
        <w:t>הופסקה פעילות הספק</w:t>
      </w:r>
      <w:r w:rsidRPr="00A62CC4">
        <w:rPr>
          <w:rFonts w:hint="cs"/>
          <w:sz w:val="24"/>
          <w:rtl/>
        </w:rPr>
        <w:t xml:space="preserve"> בנמל</w:t>
      </w:r>
      <w:r w:rsidRPr="00A62CC4">
        <w:rPr>
          <w:sz w:val="24"/>
          <w:rtl/>
        </w:rPr>
        <w:t xml:space="preserve"> מסיבות כאלו או אחרות</w:t>
      </w:r>
      <w:r w:rsidRPr="00A62CC4">
        <w:rPr>
          <w:rFonts w:hint="cs"/>
          <w:sz w:val="24"/>
          <w:rtl/>
        </w:rPr>
        <w:t>,</w:t>
      </w:r>
      <w:r w:rsidRPr="00A62CC4">
        <w:rPr>
          <w:sz w:val="24"/>
          <w:rtl/>
        </w:rPr>
        <w:t xml:space="preserve"> מחוייבות הספק להעביר את כל התיעוד או העתק ממנו לגורם </w:t>
      </w:r>
      <w:r w:rsidRPr="00A62CC4">
        <w:rPr>
          <w:rFonts w:hint="cs"/>
          <w:sz w:val="24"/>
          <w:rtl/>
        </w:rPr>
        <w:t>מולו עבד</w:t>
      </w:r>
      <w:r w:rsidRPr="00A62CC4">
        <w:rPr>
          <w:sz w:val="24"/>
          <w:rtl/>
        </w:rPr>
        <w:t xml:space="preserve"> </w:t>
      </w:r>
      <w:r w:rsidRPr="00A62CC4">
        <w:rPr>
          <w:rFonts w:hint="cs"/>
          <w:sz w:val="24"/>
          <w:rtl/>
        </w:rPr>
        <w:t>ברשות ואז למחוק אותו מאצלו</w:t>
      </w:r>
      <w:r w:rsidRPr="00A62CC4">
        <w:rPr>
          <w:rFonts w:hint="cs"/>
          <w:noProof w:val="0"/>
          <w:sz w:val="24"/>
          <w:rtl/>
          <w:lang w:eastAsia="en-US"/>
        </w:rPr>
        <w:t xml:space="preserve"> כאמור בסעיף 10.5 לעיל עם הודעה לאחראי אבטחת המידע ברשות.</w:t>
      </w:r>
    </w:p>
    <w:p w:rsidR="00C374D1" w:rsidRPr="00A62CC4" w:rsidRDefault="00C374D1" w:rsidP="00C374D1">
      <w:pPr>
        <w:pStyle w:val="HNormal0"/>
        <w:numPr>
          <w:ilvl w:val="1"/>
          <w:numId w:val="24"/>
        </w:numPr>
        <w:spacing w:before="40" w:after="40"/>
        <w:ind w:left="566" w:hanging="567"/>
        <w:rPr>
          <w:sz w:val="24"/>
          <w:rtl/>
        </w:rPr>
      </w:pPr>
      <w:r w:rsidRPr="00A62CC4">
        <w:rPr>
          <w:rFonts w:hint="cs"/>
          <w:sz w:val="24"/>
          <w:rtl/>
        </w:rPr>
        <w:t>מערך התקשוב, עליו יבוצעו השירותים בחצרי הספק, יהיה מנותק מרשת המחשבים בחברה. לחילופין, אם הספק יוכיח, לשביעות-רצונו של נציג הרשות, כי אמצעי האבטחה, הקיימים אצלו או אותם הוא יפעיל, מבטיחים בידוד מוחלט של המידע של הרשות מרשת המחשבים של הספק או מכל מידע של חברה אחרת שהספק נותן לו שירות, הוא יהיה רשאי לפעול בהתאם.</w:t>
      </w:r>
    </w:p>
    <w:p w:rsidR="00C374D1" w:rsidRPr="00A62CC4" w:rsidRDefault="00C374D1" w:rsidP="00C374D1">
      <w:pPr>
        <w:pStyle w:val="HNormal0"/>
        <w:numPr>
          <w:ilvl w:val="1"/>
          <w:numId w:val="24"/>
        </w:numPr>
        <w:spacing w:before="40" w:after="40"/>
        <w:ind w:left="566" w:hanging="567"/>
        <w:rPr>
          <w:sz w:val="24"/>
          <w:rtl/>
        </w:rPr>
      </w:pPr>
      <w:r w:rsidRPr="00A62CC4">
        <w:rPr>
          <w:rFonts w:hint="cs"/>
          <w:sz w:val="24"/>
          <w:rtl/>
        </w:rPr>
        <w:t>הגישה למידע של הרשות תעשה ע"י מורשים בלבד, שאושרו ע"י הרשות.</w:t>
      </w:r>
    </w:p>
    <w:p w:rsidR="00C374D1" w:rsidRPr="00A62CC4" w:rsidRDefault="00C374D1" w:rsidP="00C374D1">
      <w:pPr>
        <w:pStyle w:val="HNormal0"/>
        <w:numPr>
          <w:ilvl w:val="1"/>
          <w:numId w:val="24"/>
        </w:numPr>
        <w:spacing w:before="40" w:after="40"/>
        <w:ind w:left="566" w:hanging="567"/>
        <w:rPr>
          <w:sz w:val="24"/>
          <w:rtl/>
        </w:rPr>
      </w:pPr>
      <w:r w:rsidRPr="00A62CC4">
        <w:rPr>
          <w:rFonts w:hint="cs"/>
          <w:sz w:val="24"/>
          <w:rtl/>
        </w:rPr>
        <w:t>הגישה למידע של הרשות על מחשבי הספק:</w:t>
      </w:r>
    </w:p>
    <w:p w:rsidR="00C374D1" w:rsidRPr="00A62CC4" w:rsidRDefault="00C374D1" w:rsidP="00C374D1">
      <w:pPr>
        <w:pStyle w:val="Hnormal"/>
        <w:spacing w:before="40" w:after="40" w:line="240" w:lineRule="auto"/>
        <w:ind w:left="849" w:hanging="273"/>
        <w:rPr>
          <w:noProof w:val="0"/>
          <w:sz w:val="24"/>
          <w:rtl/>
          <w:lang w:eastAsia="en-US"/>
        </w:rPr>
      </w:pPr>
      <w:r w:rsidRPr="00A62CC4">
        <w:rPr>
          <w:rFonts w:hint="cs"/>
          <w:noProof w:val="0"/>
          <w:sz w:val="24"/>
          <w:rtl/>
          <w:lang w:eastAsia="en-US"/>
        </w:rPr>
        <w:t>1) הספק יפעיל מנגנונים לאבטחת המידע ולמניעת גישה של בלתי-מורשים למידע של הרשות. אם מנגנון הזיהוי ואימות הזיהוי מבוסס על סיסמאות, על המציע להתחייב ליישום את הפעולה לפי הדרישות לרמת האבטחה הגבוהה בתקן סיסמאות של מכון התקנים הישראלי. על המציע להציג את המנגנונים אותם בכוונתו להפעיל.</w:t>
      </w:r>
    </w:p>
    <w:p w:rsidR="00C374D1" w:rsidRPr="00A62CC4" w:rsidRDefault="00C374D1" w:rsidP="00C374D1">
      <w:pPr>
        <w:pStyle w:val="Hnormal"/>
        <w:spacing w:before="40" w:after="40" w:line="240" w:lineRule="auto"/>
        <w:ind w:left="849" w:hanging="273"/>
        <w:rPr>
          <w:noProof w:val="0"/>
          <w:sz w:val="24"/>
          <w:lang w:eastAsia="en-US"/>
        </w:rPr>
      </w:pPr>
      <w:r w:rsidRPr="00A62CC4">
        <w:rPr>
          <w:rFonts w:hint="cs"/>
          <w:noProof w:val="0"/>
          <w:sz w:val="24"/>
          <w:rtl/>
          <w:lang w:eastAsia="en-US"/>
        </w:rPr>
        <w:t>2) הספק יפעיל מערך אבטחה ובקרה על פעילות המשתמשים של הספק במערכת ויקבל אישור של נציג הרשות למערך זה. על המציע להציג את המנגנונים אותם בכוונתו להפעיל.</w:t>
      </w:r>
    </w:p>
    <w:p w:rsidR="00C374D1" w:rsidRPr="00A62CC4" w:rsidRDefault="00C374D1" w:rsidP="00C374D1">
      <w:pPr>
        <w:pStyle w:val="HNormal0"/>
        <w:numPr>
          <w:ilvl w:val="1"/>
          <w:numId w:val="24"/>
        </w:numPr>
        <w:spacing w:before="40" w:after="40"/>
        <w:ind w:left="566" w:hanging="567"/>
        <w:rPr>
          <w:sz w:val="24"/>
        </w:rPr>
      </w:pPr>
      <w:r w:rsidRPr="00A62CC4">
        <w:rPr>
          <w:rFonts w:hint="cs"/>
          <w:sz w:val="24"/>
          <w:rtl/>
        </w:rPr>
        <w:t>פעולות אבחון ותיקון (של חומרה ותוכנה כאחד), הנדרשות כל-עוד מידע של הרשות מאוחסן על דיסקים במערכות המחשוב של המציע או הספק, יבוצעו בחצרי הספק ללא תקשורת מרחוק וללא הפעלת תוכנות השתלטות מרחוק לשם כך. פעולות תחזוקה יבוצעו רק ע"י גורמים, שקיבלו אישור מנציג הרשות. על המציע להיערך לכך מראש.</w:t>
      </w:r>
    </w:p>
    <w:p w:rsidR="00C374D1" w:rsidRPr="00A62CC4" w:rsidRDefault="00C374D1" w:rsidP="00C374D1">
      <w:pPr>
        <w:pStyle w:val="HNormal0"/>
        <w:numPr>
          <w:ilvl w:val="1"/>
          <w:numId w:val="24"/>
        </w:numPr>
        <w:spacing w:before="40" w:after="40"/>
        <w:ind w:left="566" w:hanging="567"/>
        <w:rPr>
          <w:sz w:val="24"/>
          <w:rtl/>
        </w:rPr>
      </w:pPr>
      <w:r w:rsidRPr="00A62CC4">
        <w:rPr>
          <w:rFonts w:hint="cs"/>
          <w:sz w:val="24"/>
          <w:rtl/>
        </w:rPr>
        <w:t>מצעים נושאי מידע, עליהם ייערך גבוי של מידע של הרשות, ישמרו בכספת נעולה. המפתחות לכספת יהיו רק ברשות מורשים, בעלי אישור בטחוני של הרשות, שייקבעו למטרה זו. לא יוחלף מורשה כזה ללא ידיעת נציג הרשות ואישורו לכך. החלפת מורשה כזה ללא אישור הרשות תיחשב להפרה יסודית של החוזה.</w:t>
      </w:r>
    </w:p>
    <w:p w:rsidR="00C374D1" w:rsidRPr="00A62CC4" w:rsidRDefault="00C374D1" w:rsidP="00C374D1">
      <w:pPr>
        <w:pStyle w:val="HNormal0"/>
        <w:numPr>
          <w:ilvl w:val="1"/>
          <w:numId w:val="24"/>
        </w:numPr>
        <w:spacing w:before="40" w:after="40"/>
        <w:ind w:left="566" w:hanging="567"/>
        <w:rPr>
          <w:sz w:val="24"/>
          <w:rtl/>
        </w:rPr>
      </w:pPr>
      <w:r w:rsidRPr="00A62CC4">
        <w:rPr>
          <w:rFonts w:hint="cs"/>
          <w:sz w:val="24"/>
          <w:rtl/>
        </w:rPr>
        <w:t>עם סיום הטיפול במידע ספציפי כלשהו (כולל סיום עבודתו של נותן-שרות או סיום ההתקשרות) או לפי דרישת הרשות, יש להעביר ללא דחוי או שהוי כלשהו (וללא זכות כלשהי של עיכוב), כל תיעוד, כל תוכנה וכל אמצעי אחר, הדרוש לביצוע כל הפעילויות, לרשות הרשות או לכל גורם אחר, לפי הנחית נציג הרשות. לאחר ההעברה, יש להשמיד כל מידע, תיעוד, תוכנה ואמצעים אחרים (כולל מכל תווך מגנטי או אופטי), שנמצאים בידי הספק והיו קשורים למהלך אספקת השירותים לרשות, באופן שימנע את שחזורו ע"י גורם כלשהו. זאת, לפי הנהלים והתקנים, לגבי מידע רגיש / חסוי / חסוי ביותר ושמור / סודי.</w:t>
      </w:r>
    </w:p>
    <w:p w:rsidR="00C374D1" w:rsidRPr="00A62CC4" w:rsidRDefault="00C374D1" w:rsidP="00C374D1">
      <w:pPr>
        <w:pStyle w:val="HNormal0"/>
        <w:spacing w:before="40" w:after="40"/>
        <w:ind w:left="576"/>
        <w:outlineLvl w:val="0"/>
        <w:rPr>
          <w:noProof w:val="0"/>
          <w:sz w:val="24"/>
          <w:rtl/>
          <w:lang w:eastAsia="en-US"/>
        </w:rPr>
      </w:pPr>
      <w:r w:rsidRPr="00A62CC4">
        <w:rPr>
          <w:rFonts w:hint="cs"/>
          <w:noProof w:val="0"/>
          <w:sz w:val="24"/>
          <w:rtl/>
          <w:lang w:eastAsia="en-US"/>
        </w:rPr>
        <w:t>יש להמציא לנציג הרשות מסמך חתום על-ידי הספק, המאשר את ביצוע כל הנ"ל באופן מלא.</w:t>
      </w:r>
    </w:p>
    <w:p w:rsidR="00C374D1" w:rsidRPr="00A62CC4" w:rsidRDefault="00C374D1" w:rsidP="00C374D1">
      <w:pPr>
        <w:pStyle w:val="HNormal0"/>
        <w:spacing w:before="40" w:after="40"/>
        <w:ind w:left="576"/>
        <w:outlineLvl w:val="0"/>
        <w:rPr>
          <w:noProof w:val="0"/>
          <w:sz w:val="24"/>
          <w:rtl/>
          <w:lang w:eastAsia="en-US"/>
        </w:rPr>
      </w:pPr>
      <w:r w:rsidRPr="00A62CC4">
        <w:rPr>
          <w:rFonts w:hint="cs"/>
          <w:noProof w:val="0"/>
          <w:sz w:val="24"/>
          <w:rtl/>
          <w:lang w:eastAsia="en-US"/>
        </w:rPr>
        <w:t>הוראות אילו מחייבות גם לגבי מידע, הנמצא בידי קבלן-משנה כלשהו.</w:t>
      </w:r>
    </w:p>
    <w:p w:rsidR="00C374D1" w:rsidRPr="00A62CC4" w:rsidRDefault="00C374D1" w:rsidP="00C374D1">
      <w:pPr>
        <w:pStyle w:val="HNormal0"/>
        <w:spacing w:before="40" w:after="40"/>
        <w:ind w:left="576"/>
        <w:outlineLvl w:val="0"/>
        <w:rPr>
          <w:noProof w:val="0"/>
          <w:sz w:val="24"/>
          <w:rtl/>
          <w:lang w:eastAsia="en-US"/>
        </w:rPr>
      </w:pPr>
      <w:r w:rsidRPr="00A62CC4">
        <w:rPr>
          <w:rFonts w:hint="cs"/>
          <w:noProof w:val="0"/>
          <w:sz w:val="24"/>
          <w:rtl/>
          <w:lang w:eastAsia="en-US"/>
        </w:rPr>
        <w:t>הרשות שומרת לעצמה את הזכות לבצע בקרה במתחמי הספק או קבלן-המשנה על מנת לוודא ביצוע ההוראות כפי שרשומים.</w:t>
      </w:r>
    </w:p>
    <w:p w:rsidR="00C374D1" w:rsidRPr="00A62CC4" w:rsidRDefault="00C374D1" w:rsidP="00C374D1">
      <w:pPr>
        <w:pStyle w:val="HNormal0"/>
        <w:numPr>
          <w:ilvl w:val="1"/>
          <w:numId w:val="24"/>
        </w:numPr>
        <w:spacing w:before="40" w:after="40"/>
        <w:ind w:left="566" w:hanging="567"/>
        <w:rPr>
          <w:sz w:val="24"/>
          <w:rtl/>
        </w:rPr>
      </w:pPr>
      <w:r w:rsidRPr="00A62CC4">
        <w:rPr>
          <w:rFonts w:hint="cs"/>
          <w:sz w:val="24"/>
          <w:rtl/>
        </w:rPr>
        <w:lastRenderedPageBreak/>
        <w:t>בכל מקרה של אובדן מסמך או חומר, או על תקלות באבטחת המידע במערכות המחשוב של הספק או של קבלן-משנה יש להודיע מיד לנציג הרשות על כך.</w:t>
      </w:r>
    </w:p>
    <w:p w:rsidR="00C374D1" w:rsidRPr="00A62CC4" w:rsidRDefault="00C374D1" w:rsidP="00C374D1">
      <w:pPr>
        <w:pStyle w:val="HNormal0"/>
        <w:spacing w:before="40" w:after="40"/>
        <w:ind w:left="576"/>
        <w:outlineLvl w:val="0"/>
        <w:rPr>
          <w:noProof w:val="0"/>
          <w:sz w:val="24"/>
          <w:rtl/>
          <w:lang w:eastAsia="en-US"/>
        </w:rPr>
      </w:pPr>
      <w:r w:rsidRPr="00A62CC4">
        <w:rPr>
          <w:rFonts w:hint="cs"/>
          <w:noProof w:val="0"/>
          <w:sz w:val="24"/>
          <w:rtl/>
          <w:lang w:eastAsia="en-US"/>
        </w:rPr>
        <w:t>בכל חשד לגישה למידע כנ"ל ע"י גורם בלתי מורשה (בין במערכות הרשות ובין במערכות המידע של הספק או של קבלני-המשנה) או אם עולה חשד לתקלה כלשהי בהקשר לאבטחת המידע של הרשות, הספק מחויב להודיע מיד לנציג הרשות על כך.</w:t>
      </w:r>
    </w:p>
    <w:p w:rsidR="00C374D1" w:rsidRPr="00A62CC4" w:rsidRDefault="00C374D1" w:rsidP="00C374D1">
      <w:pPr>
        <w:pStyle w:val="HNormal0"/>
        <w:spacing w:before="40" w:after="40"/>
        <w:ind w:left="576"/>
        <w:outlineLvl w:val="0"/>
        <w:rPr>
          <w:noProof w:val="0"/>
          <w:sz w:val="24"/>
          <w:rtl/>
          <w:lang w:eastAsia="en-US"/>
        </w:rPr>
      </w:pPr>
      <w:r w:rsidRPr="00A62CC4">
        <w:rPr>
          <w:rFonts w:hint="cs"/>
          <w:noProof w:val="0"/>
          <w:sz w:val="24"/>
          <w:rtl/>
          <w:lang w:eastAsia="en-US"/>
        </w:rPr>
        <w:t>בכל חשד לאירוע של ניסיון לפגיעה במידע כנ"ל על הספק להודיע מיד לנציג הרשות ולפעול למניעת הפגיעה ולהסרת הנזק, לפי הוראות נציג הרשות.</w:t>
      </w:r>
    </w:p>
    <w:p w:rsidR="00C374D1" w:rsidRPr="00A62CC4" w:rsidRDefault="00C374D1" w:rsidP="00C374D1">
      <w:pPr>
        <w:pStyle w:val="HNormal0"/>
        <w:numPr>
          <w:ilvl w:val="0"/>
          <w:numId w:val="13"/>
        </w:numPr>
        <w:spacing w:before="40" w:after="40"/>
        <w:ind w:right="0"/>
        <w:rPr>
          <w:b/>
          <w:bCs/>
          <w:sz w:val="24"/>
          <w:u w:val="single"/>
          <w:rtl/>
          <w:lang w:eastAsia="en-US"/>
        </w:rPr>
      </w:pPr>
      <w:r w:rsidRPr="00A62CC4">
        <w:rPr>
          <w:rFonts w:hint="cs"/>
          <w:b/>
          <w:bCs/>
          <w:sz w:val="24"/>
          <w:u w:val="single"/>
          <w:rtl/>
          <w:lang w:eastAsia="en-US"/>
        </w:rPr>
        <w:t>נוהל תהליכי פיתוח מערכות קריטיות בחצרי הספק.</w:t>
      </w:r>
    </w:p>
    <w:p w:rsidR="00C374D1" w:rsidRPr="00A62CC4" w:rsidRDefault="00C374D1" w:rsidP="00C374D1">
      <w:pPr>
        <w:pStyle w:val="HNormal0"/>
        <w:spacing w:before="40" w:after="40"/>
        <w:rPr>
          <w:noProof w:val="0"/>
          <w:sz w:val="24"/>
          <w:rtl/>
          <w:lang w:eastAsia="en-US"/>
        </w:rPr>
      </w:pPr>
      <w:r w:rsidRPr="00A62CC4">
        <w:rPr>
          <w:rFonts w:hint="cs"/>
          <w:noProof w:val="0"/>
          <w:sz w:val="24"/>
          <w:rtl/>
          <w:lang w:eastAsia="en-US"/>
        </w:rPr>
        <w:t xml:space="preserve">סעיף זה חל רק במידה והספק מבצע עבור </w:t>
      </w:r>
      <w:proofErr w:type="spellStart"/>
      <w:r w:rsidRPr="00A62CC4">
        <w:rPr>
          <w:rFonts w:hint="cs"/>
          <w:noProof w:val="0"/>
          <w:sz w:val="24"/>
          <w:rtl/>
          <w:lang w:eastAsia="en-US"/>
        </w:rPr>
        <w:t>רש"ת</w:t>
      </w:r>
      <w:proofErr w:type="spellEnd"/>
      <w:r w:rsidRPr="00A62CC4">
        <w:rPr>
          <w:rFonts w:hint="cs"/>
          <w:noProof w:val="0"/>
          <w:sz w:val="24"/>
          <w:rtl/>
          <w:lang w:eastAsia="en-US"/>
        </w:rPr>
        <w:t xml:space="preserve"> תחת הסכם זה מימוש של מערכת ממוחשבת קריטית או חלקים ממנה</w:t>
      </w:r>
      <w:r w:rsidRPr="00A62CC4">
        <w:rPr>
          <w:rFonts w:hint="cs"/>
          <w:sz w:val="24"/>
          <w:rtl/>
          <w:lang w:eastAsia="en-US"/>
        </w:rPr>
        <w:t xml:space="preserve"> - פרויקט חדש, שינוי למכלול במערכת ממוחשבת קריטית או תוספת למכלול במערכת ממוחשבת קריטית</w:t>
      </w:r>
      <w:r w:rsidRPr="00A62CC4">
        <w:rPr>
          <w:rFonts w:hint="cs"/>
          <w:noProof w:val="0"/>
          <w:sz w:val="24"/>
          <w:rtl/>
          <w:lang w:eastAsia="en-US"/>
        </w:rPr>
        <w:t>. להלן הדרישות. כל האמור להלן בא בנוסף לשאר דרישות אבטחת המידע וההסכמים שבין רשות שדות התעופה והספק ולא במקומן. כל האמור להלן מתייחס הן לספק והן לקבלני-המשנה מטעמו. הספק מתחייב מפורשות לעמוד בכל הדרישות להלן:</w:t>
      </w:r>
    </w:p>
    <w:p w:rsidR="00C374D1" w:rsidRPr="00A62CC4" w:rsidRDefault="00C374D1" w:rsidP="00C374D1">
      <w:pPr>
        <w:pStyle w:val="HNormal0"/>
        <w:numPr>
          <w:ilvl w:val="1"/>
          <w:numId w:val="27"/>
        </w:numPr>
        <w:spacing w:before="40" w:after="40"/>
        <w:ind w:hanging="1509"/>
        <w:rPr>
          <w:sz w:val="24"/>
          <w:lang w:eastAsia="en-US"/>
        </w:rPr>
      </w:pPr>
      <w:r w:rsidRPr="00A62CC4">
        <w:rPr>
          <w:rFonts w:hint="cs"/>
          <w:sz w:val="24"/>
          <w:rtl/>
          <w:lang w:eastAsia="en-US"/>
        </w:rPr>
        <w:t>ייכתב מסמך אפיון מפורט שיכלול את כל היבטי אבטחת המערכת הקריטית.</w:t>
      </w:r>
    </w:p>
    <w:p w:rsidR="00C374D1" w:rsidRPr="00A62CC4" w:rsidRDefault="00C374D1" w:rsidP="00C374D1">
      <w:pPr>
        <w:pStyle w:val="HNormal0"/>
        <w:numPr>
          <w:ilvl w:val="1"/>
          <w:numId w:val="27"/>
        </w:numPr>
        <w:tabs>
          <w:tab w:val="num" w:pos="707"/>
        </w:tabs>
        <w:spacing w:before="40" w:after="40"/>
        <w:ind w:left="707" w:hanging="708"/>
        <w:rPr>
          <w:sz w:val="24"/>
          <w:lang w:eastAsia="en-US"/>
        </w:rPr>
      </w:pPr>
      <w:r w:rsidRPr="00A62CC4">
        <w:rPr>
          <w:rFonts w:hint="cs"/>
          <w:sz w:val="24"/>
          <w:rtl/>
          <w:lang w:eastAsia="en-US"/>
        </w:rPr>
        <w:t>בתוכנית העבודה יוגדרו אבני דרך לבחינת עמידת הביצוע בהיבטי האבטחה שהוגדרו.</w:t>
      </w:r>
    </w:p>
    <w:p w:rsidR="00C374D1" w:rsidRPr="00A62CC4" w:rsidRDefault="00C374D1" w:rsidP="00C374D1">
      <w:pPr>
        <w:pStyle w:val="HNormal0"/>
        <w:numPr>
          <w:ilvl w:val="1"/>
          <w:numId w:val="27"/>
        </w:numPr>
        <w:tabs>
          <w:tab w:val="num" w:pos="707"/>
        </w:tabs>
        <w:spacing w:before="40" w:after="40"/>
        <w:ind w:left="707" w:hanging="708"/>
        <w:rPr>
          <w:sz w:val="24"/>
          <w:lang w:eastAsia="en-US"/>
        </w:rPr>
      </w:pPr>
      <w:r w:rsidRPr="00A62CC4">
        <w:rPr>
          <w:rFonts w:hint="cs"/>
          <w:sz w:val="24"/>
          <w:rtl/>
          <w:lang w:eastAsia="en-US"/>
        </w:rPr>
        <w:t>מעבר אבני הדרך הנ"ל יבוצע רק לאחר קבלת אישור בכתב ממנהל המערכת הקריטית ואחראי אבטחת המידע של רש"ת.</w:t>
      </w:r>
    </w:p>
    <w:p w:rsidR="00C374D1" w:rsidRPr="00A62CC4" w:rsidRDefault="00C374D1" w:rsidP="00C374D1">
      <w:pPr>
        <w:pStyle w:val="HNormal0"/>
        <w:numPr>
          <w:ilvl w:val="1"/>
          <w:numId w:val="27"/>
        </w:numPr>
        <w:tabs>
          <w:tab w:val="num" w:pos="707"/>
        </w:tabs>
        <w:spacing w:before="40" w:after="40"/>
        <w:ind w:left="707" w:hanging="708"/>
        <w:rPr>
          <w:sz w:val="24"/>
          <w:lang w:eastAsia="en-US"/>
        </w:rPr>
      </w:pPr>
      <w:r w:rsidRPr="00A62CC4">
        <w:rPr>
          <w:rFonts w:hint="cs"/>
          <w:sz w:val="24"/>
          <w:rtl/>
          <w:lang w:eastAsia="en-US"/>
        </w:rPr>
        <w:t>ביצוע הפיתוח לפי "עקרונות קוד מוקשח":</w:t>
      </w:r>
    </w:p>
    <w:p w:rsidR="00C374D1" w:rsidRPr="00A62CC4" w:rsidRDefault="00C374D1" w:rsidP="00C374D1">
      <w:pPr>
        <w:pStyle w:val="HNormal0"/>
        <w:numPr>
          <w:ilvl w:val="0"/>
          <w:numId w:val="26"/>
        </w:numPr>
        <w:spacing w:before="40" w:after="40"/>
        <w:ind w:left="1133" w:hanging="284"/>
        <w:rPr>
          <w:noProof w:val="0"/>
          <w:sz w:val="24"/>
          <w:lang w:eastAsia="en-US"/>
        </w:rPr>
      </w:pPr>
      <w:r w:rsidRPr="00A62CC4">
        <w:rPr>
          <w:rFonts w:hint="cs"/>
          <w:noProof w:val="0"/>
          <w:sz w:val="24"/>
          <w:rtl/>
          <w:lang w:eastAsia="en-US"/>
        </w:rPr>
        <w:t>וידוא התאמת התכנון והפיתוח לדרישות הלקוח</w:t>
      </w:r>
    </w:p>
    <w:p w:rsidR="00C374D1" w:rsidRPr="00A62CC4" w:rsidRDefault="00C374D1" w:rsidP="00C374D1">
      <w:pPr>
        <w:pStyle w:val="HNormal0"/>
        <w:numPr>
          <w:ilvl w:val="0"/>
          <w:numId w:val="26"/>
        </w:numPr>
        <w:spacing w:before="40" w:after="40"/>
        <w:ind w:left="1133" w:hanging="284"/>
        <w:rPr>
          <w:noProof w:val="0"/>
          <w:sz w:val="24"/>
          <w:lang w:eastAsia="en-US"/>
        </w:rPr>
      </w:pPr>
      <w:r w:rsidRPr="00A62CC4">
        <w:rPr>
          <w:rFonts w:hint="cs"/>
          <w:noProof w:val="0"/>
          <w:sz w:val="24"/>
          <w:rtl/>
          <w:lang w:eastAsia="en-US"/>
        </w:rPr>
        <w:t xml:space="preserve">בקרת קוד מאובטח </w:t>
      </w:r>
    </w:p>
    <w:p w:rsidR="00C374D1" w:rsidRPr="00A62CC4" w:rsidRDefault="00C374D1" w:rsidP="00C374D1">
      <w:pPr>
        <w:pStyle w:val="HNormal0"/>
        <w:numPr>
          <w:ilvl w:val="0"/>
          <w:numId w:val="26"/>
        </w:numPr>
        <w:spacing w:before="40" w:after="40"/>
        <w:ind w:left="1133" w:hanging="284"/>
        <w:rPr>
          <w:noProof w:val="0"/>
          <w:sz w:val="24"/>
          <w:lang w:eastAsia="en-US"/>
        </w:rPr>
      </w:pPr>
      <w:r w:rsidRPr="00A62CC4">
        <w:rPr>
          <w:rFonts w:hint="cs"/>
          <w:noProof w:val="0"/>
          <w:sz w:val="24"/>
          <w:rtl/>
          <w:lang w:eastAsia="en-US"/>
        </w:rPr>
        <w:t>וידוא ואישור חסימת "דלתות אחוריות" ופרצות אבטחה על-ידי מנהל הפיתוח</w:t>
      </w:r>
    </w:p>
    <w:p w:rsidR="00C374D1" w:rsidRPr="00A62CC4" w:rsidRDefault="00C374D1" w:rsidP="00C374D1">
      <w:pPr>
        <w:pStyle w:val="HNormal0"/>
        <w:numPr>
          <w:ilvl w:val="0"/>
          <w:numId w:val="26"/>
        </w:numPr>
        <w:spacing w:before="40" w:after="40"/>
        <w:ind w:left="1133" w:hanging="284"/>
        <w:rPr>
          <w:noProof w:val="0"/>
          <w:sz w:val="24"/>
          <w:lang w:eastAsia="en-US"/>
        </w:rPr>
      </w:pPr>
      <w:r w:rsidRPr="00A62CC4">
        <w:rPr>
          <w:rFonts w:hint="cs"/>
          <w:noProof w:val="0"/>
          <w:sz w:val="24"/>
          <w:rtl/>
          <w:lang w:eastAsia="en-US"/>
        </w:rPr>
        <w:t>הגבלת האפשרויות והרשאות הגישה מהיישום לכלל המערכת</w:t>
      </w:r>
    </w:p>
    <w:p w:rsidR="00C374D1" w:rsidRPr="00A62CC4" w:rsidRDefault="00C374D1" w:rsidP="00C374D1">
      <w:pPr>
        <w:pStyle w:val="HNormal0"/>
        <w:numPr>
          <w:ilvl w:val="0"/>
          <w:numId w:val="26"/>
        </w:numPr>
        <w:spacing w:before="40" w:after="40"/>
        <w:ind w:left="1133" w:hanging="284"/>
        <w:rPr>
          <w:noProof w:val="0"/>
          <w:sz w:val="24"/>
          <w:lang w:eastAsia="en-US"/>
        </w:rPr>
      </w:pPr>
      <w:r w:rsidRPr="00A62CC4">
        <w:rPr>
          <w:rFonts w:hint="cs"/>
          <w:noProof w:val="0"/>
          <w:sz w:val="24"/>
          <w:rtl/>
          <w:lang w:eastAsia="en-US"/>
        </w:rPr>
        <w:t>בקרת הגישה לליבת מערכות ההפעלה</w:t>
      </w:r>
    </w:p>
    <w:p w:rsidR="00C374D1" w:rsidRPr="00A62CC4" w:rsidRDefault="00C374D1" w:rsidP="00C374D1">
      <w:pPr>
        <w:pStyle w:val="HNormal0"/>
        <w:numPr>
          <w:ilvl w:val="0"/>
          <w:numId w:val="26"/>
        </w:numPr>
        <w:spacing w:before="40" w:after="40"/>
        <w:ind w:left="1133" w:hanging="284"/>
        <w:rPr>
          <w:noProof w:val="0"/>
          <w:sz w:val="24"/>
          <w:lang w:eastAsia="en-US"/>
        </w:rPr>
      </w:pPr>
      <w:r w:rsidRPr="00A62CC4">
        <w:rPr>
          <w:rFonts w:hint="cs"/>
          <w:noProof w:val="0"/>
          <w:sz w:val="24"/>
          <w:rtl/>
          <w:lang w:eastAsia="en-US"/>
        </w:rPr>
        <w:t>בחינת תקינות הקלט.</w:t>
      </w:r>
    </w:p>
    <w:p w:rsidR="00C374D1" w:rsidRPr="00A62CC4" w:rsidRDefault="00C374D1" w:rsidP="00C374D1">
      <w:pPr>
        <w:pStyle w:val="HNormal0"/>
        <w:numPr>
          <w:ilvl w:val="1"/>
          <w:numId w:val="27"/>
        </w:numPr>
        <w:tabs>
          <w:tab w:val="num" w:pos="707"/>
        </w:tabs>
        <w:spacing w:before="40" w:after="40"/>
        <w:ind w:left="707" w:hanging="708"/>
        <w:rPr>
          <w:sz w:val="24"/>
          <w:lang w:eastAsia="en-US"/>
        </w:rPr>
      </w:pPr>
      <w:r w:rsidRPr="00A62CC4">
        <w:rPr>
          <w:rFonts w:hint="cs"/>
          <w:sz w:val="24"/>
          <w:rtl/>
          <w:lang w:eastAsia="en-US"/>
        </w:rPr>
        <w:t>באחריות הספק להוכיח ביצוע הפיתוח לפי "עקרונות קוד מוקשח" כמוגדר בסעיף 12.4 לעיל בכלל ואת ביצוע בקרת קוד מאובטח [סעיף 12.4.ב. לעיל] בפרט.</w:t>
      </w:r>
    </w:p>
    <w:p w:rsidR="00C374D1" w:rsidRPr="00A62CC4" w:rsidRDefault="00C374D1" w:rsidP="00C374D1">
      <w:pPr>
        <w:pStyle w:val="HNormal0"/>
        <w:numPr>
          <w:ilvl w:val="1"/>
          <w:numId w:val="27"/>
        </w:numPr>
        <w:tabs>
          <w:tab w:val="num" w:pos="707"/>
        </w:tabs>
        <w:spacing w:before="40" w:after="40"/>
        <w:ind w:left="707" w:hanging="708"/>
        <w:rPr>
          <w:sz w:val="24"/>
          <w:lang w:eastAsia="en-US"/>
        </w:rPr>
      </w:pPr>
      <w:r w:rsidRPr="00A62CC4">
        <w:rPr>
          <w:rFonts w:hint="cs"/>
          <w:sz w:val="24"/>
          <w:rtl/>
          <w:lang w:eastAsia="en-US"/>
        </w:rPr>
        <w:t xml:space="preserve">יוגדרו 3 סביבות עבודה [לפחות] </w:t>
      </w:r>
      <w:r w:rsidRPr="00A62CC4">
        <w:rPr>
          <w:sz w:val="24"/>
          <w:rtl/>
          <w:lang w:eastAsia="en-US"/>
        </w:rPr>
        <w:t>–</w:t>
      </w:r>
      <w:r w:rsidRPr="00A62CC4">
        <w:rPr>
          <w:rFonts w:hint="cs"/>
          <w:sz w:val="24"/>
          <w:rtl/>
          <w:lang w:eastAsia="en-US"/>
        </w:rPr>
        <w:t xml:space="preserve"> סביבת פיתוח, סביבת בדיקות וסביבת ייצור.</w:t>
      </w:r>
    </w:p>
    <w:p w:rsidR="00C374D1" w:rsidRPr="00A62CC4" w:rsidRDefault="00C374D1" w:rsidP="00C374D1">
      <w:pPr>
        <w:pStyle w:val="HNormal0"/>
        <w:numPr>
          <w:ilvl w:val="1"/>
          <w:numId w:val="27"/>
        </w:numPr>
        <w:tabs>
          <w:tab w:val="num" w:pos="707"/>
        </w:tabs>
        <w:spacing w:before="40" w:after="40"/>
        <w:ind w:left="707" w:hanging="708"/>
        <w:rPr>
          <w:sz w:val="24"/>
          <w:lang w:eastAsia="en-US"/>
        </w:rPr>
      </w:pPr>
      <w:r w:rsidRPr="00A62CC4">
        <w:rPr>
          <w:rFonts w:hint="cs"/>
          <w:sz w:val="24"/>
          <w:rtl/>
          <w:lang w:eastAsia="en-US"/>
        </w:rPr>
        <w:t>מעבר מסביבה לסביבה יבוצע רק לאחר קבלת אישור בכתב ממנהל המערכת הקריטית ואחראי אבטחת המידע של רש"ת.</w:t>
      </w:r>
    </w:p>
    <w:p w:rsidR="00C374D1" w:rsidRPr="00A62CC4" w:rsidRDefault="00C374D1" w:rsidP="00C374D1">
      <w:pPr>
        <w:pStyle w:val="HNormal0"/>
        <w:numPr>
          <w:ilvl w:val="0"/>
          <w:numId w:val="13"/>
        </w:numPr>
        <w:spacing w:before="40" w:after="40"/>
        <w:ind w:right="0"/>
        <w:rPr>
          <w:b/>
          <w:bCs/>
          <w:sz w:val="24"/>
          <w:u w:val="single"/>
          <w:lang w:eastAsia="en-US"/>
        </w:rPr>
      </w:pPr>
      <w:r w:rsidRPr="00A62CC4">
        <w:rPr>
          <w:rFonts w:hint="cs"/>
          <w:b/>
          <w:bCs/>
          <w:sz w:val="24"/>
          <w:u w:val="single"/>
          <w:rtl/>
          <w:lang w:eastAsia="en-US"/>
        </w:rPr>
        <w:t xml:space="preserve">הרשות לאבטחת מידע </w:t>
      </w:r>
      <w:r w:rsidRPr="00A62CC4">
        <w:rPr>
          <w:b/>
          <w:bCs/>
          <w:sz w:val="24"/>
          <w:u w:val="single"/>
          <w:rtl/>
          <w:lang w:eastAsia="en-US"/>
        </w:rPr>
        <w:t>–</w:t>
      </w:r>
      <w:r w:rsidRPr="00A62CC4">
        <w:rPr>
          <w:rFonts w:hint="cs"/>
          <w:b/>
          <w:bCs/>
          <w:sz w:val="24"/>
          <w:u w:val="single"/>
          <w:rtl/>
          <w:lang w:eastAsia="en-US"/>
        </w:rPr>
        <w:t xml:space="preserve"> רא"מ. </w:t>
      </w:r>
    </w:p>
    <w:p w:rsidR="00C374D1" w:rsidRPr="00A62CC4" w:rsidRDefault="00C374D1" w:rsidP="00C374D1">
      <w:pPr>
        <w:pStyle w:val="HNormal0"/>
        <w:spacing w:before="40" w:after="40"/>
        <w:rPr>
          <w:noProof w:val="0"/>
          <w:sz w:val="24"/>
          <w:lang w:eastAsia="en-US"/>
        </w:rPr>
      </w:pPr>
      <w:r w:rsidRPr="00A62CC4">
        <w:rPr>
          <w:rFonts w:hint="cs"/>
          <w:noProof w:val="0"/>
          <w:sz w:val="24"/>
          <w:rtl/>
          <w:lang w:eastAsia="en-US"/>
        </w:rPr>
        <w:t xml:space="preserve">רשות שדות התעופה נמנית עם מספר גופים במדינת ישראל אשר מונחים על-ידי הרשות לאבטחת מידע </w:t>
      </w:r>
      <w:r w:rsidRPr="00A62CC4">
        <w:rPr>
          <w:noProof w:val="0"/>
          <w:sz w:val="24"/>
          <w:rtl/>
          <w:lang w:eastAsia="en-US"/>
        </w:rPr>
        <w:t>–</w:t>
      </w:r>
      <w:r w:rsidRPr="00A62CC4">
        <w:rPr>
          <w:rFonts w:hint="cs"/>
          <w:noProof w:val="0"/>
          <w:sz w:val="24"/>
          <w:rtl/>
          <w:lang w:eastAsia="en-US"/>
        </w:rPr>
        <w:t xml:space="preserve"> </w:t>
      </w:r>
      <w:proofErr w:type="spellStart"/>
      <w:r w:rsidRPr="00A62CC4">
        <w:rPr>
          <w:rFonts w:hint="cs"/>
          <w:noProof w:val="0"/>
          <w:sz w:val="24"/>
          <w:rtl/>
          <w:lang w:eastAsia="en-US"/>
        </w:rPr>
        <w:t>רא"מ</w:t>
      </w:r>
      <w:proofErr w:type="spellEnd"/>
      <w:r w:rsidRPr="00A62CC4">
        <w:rPr>
          <w:rFonts w:hint="cs"/>
          <w:noProof w:val="0"/>
          <w:sz w:val="24"/>
          <w:rtl/>
          <w:lang w:eastAsia="en-US"/>
        </w:rPr>
        <w:t xml:space="preserve">. במידה והמערכת נמנית בין המערכות הנדרשות לקבלת התייחסות מגוף זה, או שבמערכת יהיו ממשקים למערכות אשר נמנות עם מערכות אשר הוגדרו כמערכות מסוג זה, יהוו הוראות גוף זה הוראות מחייבות לגבי המערכת המדוברת ועל הספק יהיה </w:t>
      </w:r>
      <w:proofErr w:type="spellStart"/>
      <w:r w:rsidRPr="00A62CC4">
        <w:rPr>
          <w:rFonts w:hint="cs"/>
          <w:noProof w:val="0"/>
          <w:sz w:val="24"/>
          <w:rtl/>
          <w:lang w:eastAsia="en-US"/>
        </w:rPr>
        <w:t>ליתן</w:t>
      </w:r>
      <w:proofErr w:type="spellEnd"/>
      <w:r w:rsidRPr="00A62CC4">
        <w:rPr>
          <w:rFonts w:hint="cs"/>
          <w:noProof w:val="0"/>
          <w:sz w:val="24"/>
          <w:rtl/>
          <w:lang w:eastAsia="en-US"/>
        </w:rPr>
        <w:t xml:space="preserve"> מענה הולם לדרישות אלו. הדרישות יועברו בהתאם לסוג המערכת ודרישות </w:t>
      </w:r>
      <w:proofErr w:type="spellStart"/>
      <w:r w:rsidRPr="00A62CC4">
        <w:rPr>
          <w:rFonts w:hint="cs"/>
          <w:noProof w:val="0"/>
          <w:sz w:val="24"/>
          <w:rtl/>
          <w:lang w:eastAsia="en-US"/>
        </w:rPr>
        <w:t>רא"מ</w:t>
      </w:r>
      <w:proofErr w:type="spellEnd"/>
      <w:r w:rsidRPr="00A62CC4">
        <w:rPr>
          <w:rFonts w:hint="cs"/>
          <w:noProof w:val="0"/>
          <w:sz w:val="24"/>
          <w:rtl/>
          <w:lang w:eastAsia="en-US"/>
        </w:rPr>
        <w:t>.</w:t>
      </w:r>
    </w:p>
    <w:p w:rsidR="00C374D1" w:rsidRPr="001263DA" w:rsidRDefault="00C374D1" w:rsidP="00C374D1">
      <w:pPr>
        <w:pStyle w:val="1"/>
        <w:spacing w:before="40" w:after="40"/>
        <w:rPr>
          <w:sz w:val="24"/>
          <w:szCs w:val="24"/>
          <w:rtl/>
        </w:rPr>
      </w:pPr>
      <w:r w:rsidRPr="00A62CC4">
        <w:rPr>
          <w:sz w:val="24"/>
          <w:szCs w:val="24"/>
          <w:rtl/>
        </w:rPr>
        <w:br w:type="page"/>
      </w:r>
      <w:r w:rsidRPr="001263DA">
        <w:rPr>
          <w:rFonts w:hint="cs"/>
          <w:sz w:val="24"/>
          <w:szCs w:val="24"/>
          <w:rtl/>
        </w:rPr>
        <w:lastRenderedPageBreak/>
        <w:t xml:space="preserve">טופס 1: כתב </w:t>
      </w:r>
      <w:proofErr w:type="spellStart"/>
      <w:r w:rsidRPr="001263DA">
        <w:rPr>
          <w:rFonts w:hint="cs"/>
          <w:sz w:val="24"/>
          <w:szCs w:val="24"/>
          <w:rtl/>
        </w:rPr>
        <w:t>התחיבות</w:t>
      </w:r>
      <w:proofErr w:type="spellEnd"/>
      <w:r w:rsidRPr="001263DA">
        <w:rPr>
          <w:rFonts w:hint="cs"/>
          <w:sz w:val="24"/>
          <w:szCs w:val="24"/>
          <w:rtl/>
        </w:rPr>
        <w:t xml:space="preserve"> של הספק - שמירת סודיות, סדרי בטחון.</w:t>
      </w:r>
    </w:p>
    <w:p w:rsidR="00C374D1" w:rsidRPr="00415EBA" w:rsidRDefault="00C374D1" w:rsidP="00C374D1">
      <w:pPr>
        <w:pStyle w:val="HNormal0"/>
        <w:spacing w:before="40" w:after="40"/>
        <w:ind w:left="576"/>
        <w:outlineLvl w:val="0"/>
        <w:rPr>
          <w:noProof w:val="0"/>
          <w:rtl/>
          <w:lang w:eastAsia="en-US"/>
        </w:rPr>
      </w:pPr>
    </w:p>
    <w:p w:rsidR="00C374D1" w:rsidRPr="00415EBA" w:rsidRDefault="00C374D1" w:rsidP="00C374D1">
      <w:pPr>
        <w:pStyle w:val="HNormal0"/>
        <w:spacing w:before="40" w:after="40"/>
        <w:rPr>
          <w:noProof w:val="0"/>
          <w:rtl/>
          <w:lang w:eastAsia="en-US"/>
        </w:rPr>
      </w:pPr>
      <w:r w:rsidRPr="00415EBA">
        <w:rPr>
          <w:rFonts w:hint="cs"/>
          <w:noProof w:val="0"/>
          <w:rtl/>
          <w:lang w:eastAsia="en-US"/>
        </w:rPr>
        <w:t>אני הח"מ ___________________, הנושא תעודת זיהוי מספר ____________, המועסק בתאגיד _________________________, הרשום כחוק, בתפקיד ____________________ והמורשה לחתום ולהתחייב בשם התאגיד, מתחייב בזה בשם הנ"ל ובאופן אישי, כמפורט להלן:</w:t>
      </w:r>
    </w:p>
    <w:p w:rsidR="00C374D1" w:rsidRPr="00415EBA" w:rsidRDefault="00C374D1" w:rsidP="00C374D1">
      <w:pPr>
        <w:pStyle w:val="HNormal0"/>
        <w:numPr>
          <w:ilvl w:val="0"/>
          <w:numId w:val="22"/>
        </w:numPr>
        <w:spacing w:before="40" w:after="40"/>
        <w:rPr>
          <w:noProof w:val="0"/>
          <w:szCs w:val="20"/>
          <w:rtl/>
          <w:lang w:eastAsia="en-US"/>
        </w:rPr>
      </w:pPr>
      <w:r w:rsidRPr="00415EBA">
        <w:rPr>
          <w:rFonts w:hint="cs"/>
          <w:b/>
          <w:bCs/>
          <w:noProof w:val="0"/>
          <w:u w:val="single"/>
          <w:rtl/>
          <w:lang w:eastAsia="en-US"/>
        </w:rPr>
        <w:t>מבוא.</w:t>
      </w:r>
    </w:p>
    <w:p w:rsidR="00C374D1" w:rsidRPr="00415EBA" w:rsidRDefault="00C374D1" w:rsidP="00C374D1">
      <w:pPr>
        <w:pStyle w:val="HNormal0"/>
        <w:spacing w:before="40" w:after="40"/>
        <w:ind w:left="576"/>
        <w:rPr>
          <w:noProof w:val="0"/>
          <w:lang w:eastAsia="en-US"/>
        </w:rPr>
      </w:pPr>
      <w:r w:rsidRPr="00415EBA">
        <w:rPr>
          <w:rFonts w:hint="cs"/>
          <w:noProof w:val="0"/>
          <w:rtl/>
          <w:lang w:eastAsia="en-US"/>
        </w:rPr>
        <w:t xml:space="preserve">הואיל והתאגיד בא בקשר עסקי עם רשות שדות התעופה בישראל (להלן "הרשות") והואיל וידיעות ומידע, שהגיעו או שיגיעו לתאגיד, או שייוצרו בו עקב ביצוע האמור הינם בגדר </w:t>
      </w:r>
      <w:r w:rsidRPr="00415EBA">
        <w:rPr>
          <w:rFonts w:hint="cs"/>
          <w:b/>
          <w:bCs/>
          <w:noProof w:val="0"/>
          <w:rtl/>
          <w:lang w:eastAsia="en-US"/>
        </w:rPr>
        <w:t>מידע רגיש / חסוי וחסוי ביותר</w:t>
      </w:r>
      <w:r w:rsidRPr="00415EBA">
        <w:rPr>
          <w:rFonts w:hint="cs"/>
          <w:noProof w:val="0"/>
          <w:rtl/>
          <w:lang w:eastAsia="en-US"/>
        </w:rPr>
        <w:t xml:space="preserve"> (לפי ההגדרות בנוהל לאבטחת "מידע רגיש" ומערכות מידע חיוניות במשרדי הממשלה ומוסדותיה) </w:t>
      </w:r>
      <w:r w:rsidRPr="00415EBA">
        <w:rPr>
          <w:rFonts w:hint="cs"/>
          <w:b/>
          <w:bCs/>
          <w:noProof w:val="0"/>
          <w:rtl/>
          <w:lang w:eastAsia="en-US"/>
        </w:rPr>
        <w:t>וכן מידע בסיווג שמור / סודי</w:t>
      </w:r>
      <w:r w:rsidRPr="00415EBA">
        <w:rPr>
          <w:rFonts w:hint="cs"/>
          <w:noProof w:val="0"/>
          <w:rtl/>
          <w:lang w:eastAsia="en-US"/>
        </w:rPr>
        <w:t xml:space="preserve"> (לפי נהלי אבטחת המידע ומערכות המידע של שב"כ ושל </w:t>
      </w:r>
      <w:proofErr w:type="spellStart"/>
      <w:r w:rsidRPr="00415EBA">
        <w:rPr>
          <w:rFonts w:hint="cs"/>
          <w:noProof w:val="0"/>
          <w:rtl/>
          <w:lang w:eastAsia="en-US"/>
        </w:rPr>
        <w:t>רא"מ</w:t>
      </w:r>
      <w:proofErr w:type="spellEnd"/>
      <w:r w:rsidRPr="00415EBA">
        <w:rPr>
          <w:rFonts w:hint="cs"/>
          <w:noProof w:val="0"/>
          <w:rtl/>
          <w:lang w:eastAsia="en-US"/>
        </w:rPr>
        <w:t>), לפיכך אני הח"מ מסכים מצהיר ומתחייב בשם התאגיד ובאופן אישי לפעול כדלקמן:</w:t>
      </w:r>
    </w:p>
    <w:p w:rsidR="00C374D1" w:rsidRPr="00415EBA" w:rsidRDefault="00C374D1" w:rsidP="00C374D1">
      <w:pPr>
        <w:pStyle w:val="HNormal0"/>
        <w:numPr>
          <w:ilvl w:val="0"/>
          <w:numId w:val="22"/>
        </w:numPr>
        <w:spacing w:before="40" w:after="40"/>
        <w:ind w:right="0"/>
        <w:rPr>
          <w:b/>
          <w:bCs/>
          <w:noProof w:val="0"/>
          <w:u w:val="single"/>
          <w:rtl/>
          <w:lang w:eastAsia="en-US"/>
        </w:rPr>
      </w:pPr>
      <w:r w:rsidRPr="00415EBA">
        <w:rPr>
          <w:rFonts w:hint="cs"/>
          <w:b/>
          <w:bCs/>
          <w:noProof w:val="0"/>
          <w:u w:val="single"/>
          <w:rtl/>
          <w:lang w:eastAsia="en-US"/>
        </w:rPr>
        <w:t>דיני הקדמה.</w:t>
      </w:r>
    </w:p>
    <w:p w:rsidR="00C374D1" w:rsidRPr="00415EBA" w:rsidRDefault="00C374D1" w:rsidP="00C374D1">
      <w:pPr>
        <w:pStyle w:val="HNormal0"/>
        <w:spacing w:before="40" w:after="40"/>
        <w:ind w:left="576"/>
        <w:rPr>
          <w:noProof w:val="0"/>
          <w:rtl/>
          <w:lang w:eastAsia="en-US"/>
        </w:rPr>
      </w:pPr>
      <w:r w:rsidRPr="00415EBA">
        <w:rPr>
          <w:rFonts w:hint="cs"/>
          <w:noProof w:val="0"/>
          <w:rtl/>
          <w:lang w:eastAsia="en-US"/>
        </w:rPr>
        <w:t>המבוא להתחייבות זו מהווה חלק בלתי נפרד מההתחייבות כולה.</w:t>
      </w:r>
    </w:p>
    <w:p w:rsidR="00C374D1" w:rsidRPr="00415EBA" w:rsidRDefault="00C374D1" w:rsidP="00C374D1">
      <w:pPr>
        <w:pStyle w:val="HNormal0"/>
        <w:numPr>
          <w:ilvl w:val="0"/>
          <w:numId w:val="22"/>
        </w:numPr>
        <w:spacing w:before="40" w:after="40"/>
        <w:ind w:right="0"/>
        <w:rPr>
          <w:b/>
          <w:bCs/>
          <w:noProof w:val="0"/>
          <w:u w:val="single"/>
          <w:rtl/>
          <w:lang w:eastAsia="en-US"/>
        </w:rPr>
      </w:pPr>
      <w:r w:rsidRPr="00415EBA">
        <w:rPr>
          <w:rFonts w:hint="cs"/>
          <w:b/>
          <w:bCs/>
          <w:noProof w:val="0"/>
          <w:u w:val="single"/>
          <w:rtl/>
          <w:lang w:eastAsia="en-US"/>
        </w:rPr>
        <w:t>תחולת ההתחייבות.</w:t>
      </w:r>
    </w:p>
    <w:p w:rsidR="00C374D1" w:rsidRPr="00415EBA" w:rsidRDefault="00C374D1" w:rsidP="00C374D1">
      <w:pPr>
        <w:pStyle w:val="HNormal0"/>
        <w:numPr>
          <w:ilvl w:val="1"/>
          <w:numId w:val="22"/>
        </w:numPr>
        <w:tabs>
          <w:tab w:val="clear" w:pos="576"/>
          <w:tab w:val="num" w:pos="-1"/>
          <w:tab w:val="left" w:pos="566"/>
        </w:tabs>
        <w:spacing w:before="40" w:after="40"/>
        <w:ind w:left="566" w:right="0" w:hanging="567"/>
        <w:rPr>
          <w:noProof w:val="0"/>
          <w:rtl/>
          <w:lang w:eastAsia="en-US"/>
        </w:rPr>
      </w:pPr>
      <w:proofErr w:type="spellStart"/>
      <w:r w:rsidRPr="00415EBA">
        <w:rPr>
          <w:rFonts w:hint="cs"/>
          <w:noProof w:val="0"/>
          <w:rtl/>
          <w:lang w:eastAsia="en-US"/>
        </w:rPr>
        <w:t>התחיבות</w:t>
      </w:r>
      <w:proofErr w:type="spellEnd"/>
      <w:r w:rsidRPr="00415EBA">
        <w:rPr>
          <w:rFonts w:hint="cs"/>
          <w:noProof w:val="0"/>
          <w:rtl/>
          <w:lang w:eastAsia="en-US"/>
        </w:rPr>
        <w:t xml:space="preserve"> זו היא נספח לכל הסכם (לרבות הזמנה), שנחתם או ייחתם בין התאגיד ובין הרשות, ומהווה חלק בלתי נפרד ממנו.</w:t>
      </w:r>
    </w:p>
    <w:p w:rsidR="00C374D1" w:rsidRPr="00415EBA" w:rsidRDefault="00C374D1" w:rsidP="00C374D1">
      <w:pPr>
        <w:pStyle w:val="HNormal0"/>
        <w:numPr>
          <w:ilvl w:val="1"/>
          <w:numId w:val="22"/>
        </w:numPr>
        <w:tabs>
          <w:tab w:val="clear" w:pos="576"/>
          <w:tab w:val="num" w:pos="-1"/>
          <w:tab w:val="left" w:pos="566"/>
        </w:tabs>
        <w:spacing w:before="40" w:after="40"/>
        <w:ind w:left="566" w:right="0" w:hanging="567"/>
        <w:rPr>
          <w:noProof w:val="0"/>
          <w:rtl/>
          <w:lang w:eastAsia="en-US"/>
        </w:rPr>
      </w:pPr>
      <w:r w:rsidRPr="00415EBA">
        <w:rPr>
          <w:rFonts w:hint="cs"/>
          <w:noProof w:val="0"/>
          <w:rtl/>
          <w:lang w:eastAsia="en-US"/>
        </w:rPr>
        <w:t xml:space="preserve">נספח זה הנו </w:t>
      </w:r>
      <w:proofErr w:type="spellStart"/>
      <w:r w:rsidRPr="00415EBA">
        <w:rPr>
          <w:rFonts w:hint="cs"/>
          <w:noProof w:val="0"/>
          <w:rtl/>
          <w:lang w:eastAsia="en-US"/>
        </w:rPr>
        <w:t>התחיבות</w:t>
      </w:r>
      <w:proofErr w:type="spellEnd"/>
      <w:r w:rsidRPr="00415EBA">
        <w:rPr>
          <w:rFonts w:hint="cs"/>
          <w:noProof w:val="0"/>
          <w:rtl/>
          <w:lang w:eastAsia="en-US"/>
        </w:rPr>
        <w:t xml:space="preserve"> כללית לשמירת סודיות וסדרי הביטחון והוא מחייב את התאגיד בכל הקשור לביצוע אספקת שרותי תקשוב ברשות.</w:t>
      </w:r>
    </w:p>
    <w:p w:rsidR="00C374D1" w:rsidRPr="00415EBA" w:rsidRDefault="00C374D1" w:rsidP="00C374D1">
      <w:pPr>
        <w:pStyle w:val="HNormal0"/>
        <w:numPr>
          <w:ilvl w:val="0"/>
          <w:numId w:val="22"/>
        </w:numPr>
        <w:spacing w:before="40" w:after="40"/>
        <w:ind w:right="0"/>
        <w:rPr>
          <w:b/>
          <w:bCs/>
          <w:noProof w:val="0"/>
          <w:u w:val="single"/>
          <w:rtl/>
          <w:lang w:eastAsia="en-US"/>
        </w:rPr>
      </w:pPr>
      <w:r w:rsidRPr="00415EBA">
        <w:rPr>
          <w:rFonts w:hint="cs"/>
          <w:b/>
          <w:bCs/>
          <w:noProof w:val="0"/>
          <w:u w:val="single"/>
          <w:rtl/>
          <w:lang w:eastAsia="en-US"/>
        </w:rPr>
        <w:t>דיני הנספחים.</w:t>
      </w:r>
    </w:p>
    <w:p w:rsidR="00C374D1" w:rsidRPr="00415EBA" w:rsidRDefault="00C374D1" w:rsidP="00C374D1">
      <w:pPr>
        <w:pStyle w:val="HNormal0"/>
        <w:numPr>
          <w:ilvl w:val="1"/>
          <w:numId w:val="22"/>
        </w:numPr>
        <w:tabs>
          <w:tab w:val="clear" w:pos="576"/>
          <w:tab w:val="num" w:pos="-1"/>
          <w:tab w:val="left" w:pos="566"/>
        </w:tabs>
        <w:spacing w:before="40" w:after="40"/>
        <w:ind w:left="566" w:right="0" w:hanging="567"/>
        <w:rPr>
          <w:noProof w:val="0"/>
          <w:rtl/>
          <w:lang w:eastAsia="en-US"/>
        </w:rPr>
      </w:pPr>
      <w:r w:rsidRPr="00415EBA">
        <w:rPr>
          <w:rFonts w:hint="cs"/>
          <w:noProof w:val="0"/>
          <w:rtl/>
          <w:lang w:eastAsia="en-US"/>
        </w:rPr>
        <w:t>במקרה סתירה בין הסכם כלשהו לבין 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הוראות 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עדיפות.</w:t>
      </w:r>
    </w:p>
    <w:p w:rsidR="00C374D1" w:rsidRPr="00415EBA" w:rsidRDefault="00C374D1" w:rsidP="00C374D1">
      <w:pPr>
        <w:pStyle w:val="HNormal0"/>
        <w:numPr>
          <w:ilvl w:val="1"/>
          <w:numId w:val="22"/>
        </w:numPr>
        <w:tabs>
          <w:tab w:val="clear" w:pos="576"/>
          <w:tab w:val="num" w:pos="-1"/>
          <w:tab w:val="left" w:pos="566"/>
        </w:tabs>
        <w:spacing w:before="40" w:after="40"/>
        <w:ind w:left="566" w:right="0" w:hanging="567"/>
        <w:rPr>
          <w:noProof w:val="0"/>
          <w:rtl/>
          <w:lang w:eastAsia="en-US"/>
        </w:rPr>
      </w:pPr>
      <w:r w:rsidRPr="00415EBA">
        <w:rPr>
          <w:rFonts w:hint="cs"/>
          <w:noProof w:val="0"/>
          <w:rtl/>
          <w:lang w:eastAsia="en-US"/>
        </w:rPr>
        <w:t>במקרה סתירה בין הוראות 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לבין הוראות ברורות ומפורשות בפרק הביטחון ובנספחים ספציפיים, שצורפו להסכם ביני לבין הרשות (להלן - "נספחים ספציפיים"), יקבע האמור בפרק הביטחון ובנספחיו.</w:t>
      </w:r>
    </w:p>
    <w:p w:rsidR="00C374D1" w:rsidRPr="00415EBA" w:rsidRDefault="00C374D1" w:rsidP="00C374D1">
      <w:pPr>
        <w:pStyle w:val="HNormal0"/>
        <w:numPr>
          <w:ilvl w:val="0"/>
          <w:numId w:val="22"/>
        </w:numPr>
        <w:spacing w:before="40" w:after="40"/>
        <w:ind w:right="0"/>
        <w:rPr>
          <w:b/>
          <w:bCs/>
          <w:noProof w:val="0"/>
          <w:u w:val="single"/>
          <w:rtl/>
          <w:lang w:eastAsia="en-US"/>
        </w:rPr>
      </w:pPr>
      <w:r w:rsidRPr="00415EBA">
        <w:rPr>
          <w:rFonts w:hint="cs"/>
          <w:b/>
          <w:bCs/>
          <w:noProof w:val="0"/>
          <w:u w:val="single"/>
          <w:rtl/>
          <w:lang w:eastAsia="en-US"/>
        </w:rPr>
        <w:t>שמירת סודיות.</w:t>
      </w:r>
    </w:p>
    <w:p w:rsidR="00C374D1" w:rsidRPr="00415EBA" w:rsidRDefault="00C374D1" w:rsidP="00C374D1">
      <w:pPr>
        <w:pStyle w:val="HNormal0"/>
        <w:numPr>
          <w:ilvl w:val="1"/>
          <w:numId w:val="22"/>
        </w:numPr>
        <w:tabs>
          <w:tab w:val="clear" w:pos="576"/>
          <w:tab w:val="num" w:pos="-1"/>
          <w:tab w:val="left" w:pos="566"/>
        </w:tabs>
        <w:spacing w:before="40" w:after="40"/>
        <w:ind w:left="566" w:right="0" w:hanging="567"/>
        <w:rPr>
          <w:noProof w:val="0"/>
          <w:rtl/>
          <w:lang w:eastAsia="en-US"/>
        </w:rPr>
      </w:pPr>
      <w:r w:rsidRPr="00415EBA">
        <w:rPr>
          <w:rFonts w:hint="cs"/>
          <w:noProof w:val="0"/>
          <w:rtl/>
          <w:lang w:eastAsia="en-US"/>
        </w:rPr>
        <w:t xml:space="preserve">אני מצהיר בזאת, כי ידוע לי, שהסיווג הכולל של המידע הנדון הוא </w:t>
      </w:r>
      <w:r w:rsidRPr="00415EBA">
        <w:rPr>
          <w:rFonts w:hint="cs"/>
          <w:b/>
          <w:bCs/>
          <w:noProof w:val="0"/>
          <w:rtl/>
          <w:lang w:eastAsia="en-US"/>
        </w:rPr>
        <w:t>רגיש / חסוי / חסוי ביותר ושמור / סודי</w:t>
      </w:r>
      <w:r w:rsidRPr="00415EBA">
        <w:rPr>
          <w:rFonts w:hint="cs"/>
          <w:noProof w:val="0"/>
          <w:rtl/>
          <w:lang w:eastAsia="en-US"/>
        </w:rPr>
        <w:t>, ואני מתחייב לשמור עליו בסוד לפי הנהלים, הנזכרים ברישא של 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w:t>
      </w:r>
    </w:p>
    <w:p w:rsidR="00C374D1" w:rsidRPr="00415EBA" w:rsidRDefault="00C374D1" w:rsidP="00C374D1">
      <w:pPr>
        <w:pStyle w:val="HNormal0"/>
        <w:numPr>
          <w:ilvl w:val="1"/>
          <w:numId w:val="22"/>
        </w:numPr>
        <w:tabs>
          <w:tab w:val="clear" w:pos="576"/>
          <w:tab w:val="num" w:pos="-1"/>
          <w:tab w:val="left" w:pos="566"/>
        </w:tabs>
        <w:spacing w:before="40" w:after="40"/>
        <w:ind w:left="566" w:right="0" w:hanging="567"/>
        <w:rPr>
          <w:noProof w:val="0"/>
          <w:rtl/>
          <w:lang w:eastAsia="en-US"/>
        </w:rPr>
      </w:pPr>
      <w:r w:rsidRPr="00415EBA">
        <w:rPr>
          <w:rFonts w:hint="cs"/>
          <w:noProof w:val="0"/>
          <w:rtl/>
          <w:lang w:eastAsia="en-US"/>
        </w:rPr>
        <w:t xml:space="preserve">אני מתחייב להביא סעיף זה כולו, לרבות חוק העונשין, </w:t>
      </w:r>
      <w:proofErr w:type="spellStart"/>
      <w:r w:rsidRPr="00415EBA">
        <w:rPr>
          <w:rFonts w:hint="cs"/>
          <w:noProof w:val="0"/>
          <w:rtl/>
          <w:lang w:eastAsia="en-US"/>
        </w:rPr>
        <w:t>התשל"ז</w:t>
      </w:r>
      <w:proofErr w:type="spellEnd"/>
      <w:r w:rsidRPr="00415EBA">
        <w:rPr>
          <w:rFonts w:hint="cs"/>
          <w:noProof w:val="0"/>
          <w:rtl/>
          <w:lang w:eastAsia="en-US"/>
        </w:rPr>
        <w:t xml:space="preserve"> - 1977 (להלן - "החוק"), לידיעת עובדי וקבלני-המשנה שלי, לאחר שיאושרו ע"י הרשות, באמצעות הוראה מפורשת בחוק ו/או ע"י חתימה על טופס מתאים ו/או בכל דרך, שיורה לי נציג הרשות (כמוגדר בסעיף 6 להלן).</w:t>
      </w:r>
    </w:p>
    <w:p w:rsidR="00C374D1" w:rsidRPr="00415EBA" w:rsidRDefault="00C374D1" w:rsidP="00C374D1">
      <w:pPr>
        <w:pStyle w:val="HNormal0"/>
        <w:numPr>
          <w:ilvl w:val="1"/>
          <w:numId w:val="22"/>
        </w:numPr>
        <w:tabs>
          <w:tab w:val="clear" w:pos="576"/>
          <w:tab w:val="num" w:pos="-1"/>
          <w:tab w:val="left" w:pos="566"/>
        </w:tabs>
        <w:spacing w:before="40" w:after="40"/>
        <w:ind w:left="566" w:right="0" w:hanging="567"/>
        <w:rPr>
          <w:noProof w:val="0"/>
          <w:rtl/>
          <w:lang w:eastAsia="en-US"/>
        </w:rPr>
      </w:pPr>
      <w:r w:rsidRPr="00415EBA">
        <w:rPr>
          <w:rFonts w:hint="cs"/>
          <w:noProof w:val="0"/>
          <w:rtl/>
          <w:lang w:eastAsia="en-US"/>
        </w:rPr>
        <w:t>תשומת לבי הופנתה לחוק הנ"ל ובמיוחד לסעיפים 118 ו-119, המובאים להלן:</w:t>
      </w:r>
    </w:p>
    <w:p w:rsidR="00C374D1" w:rsidRPr="00415EBA" w:rsidRDefault="00C374D1" w:rsidP="00C374D1">
      <w:pPr>
        <w:pStyle w:val="HNormal0"/>
        <w:spacing w:before="40" w:after="40"/>
        <w:ind w:left="566"/>
        <w:rPr>
          <w:noProof w:val="0"/>
          <w:rtl/>
          <w:lang w:eastAsia="en-US"/>
        </w:rPr>
      </w:pPr>
      <w:r w:rsidRPr="00415EBA">
        <w:rPr>
          <w:rFonts w:hint="cs"/>
          <w:noProof w:val="0"/>
          <w:rtl/>
          <w:lang w:eastAsia="en-US"/>
        </w:rPr>
        <w:t xml:space="preserve">סעיף 118: </w:t>
      </w:r>
      <w:r w:rsidRPr="00415EBA">
        <w:rPr>
          <w:rFonts w:hint="cs"/>
          <w:b/>
          <w:bCs/>
          <w:noProof w:val="0"/>
          <w:rtl/>
          <w:lang w:eastAsia="en-US"/>
        </w:rPr>
        <w:t>גילוי בהפרת חוזה:</w:t>
      </w:r>
    </w:p>
    <w:p w:rsidR="00C374D1" w:rsidRPr="00415EBA" w:rsidRDefault="00C374D1" w:rsidP="00C374D1">
      <w:pPr>
        <w:pStyle w:val="HNormal0"/>
        <w:spacing w:before="40" w:after="40"/>
        <w:ind w:left="991" w:hanging="425"/>
        <w:rPr>
          <w:noProof w:val="0"/>
          <w:rtl/>
          <w:lang w:eastAsia="en-US"/>
        </w:rPr>
      </w:pPr>
      <w:r w:rsidRPr="00415EBA">
        <w:rPr>
          <w:rFonts w:hint="cs"/>
          <w:noProof w:val="0"/>
          <w:rtl/>
          <w:lang w:eastAsia="en-US"/>
        </w:rPr>
        <w:t>א.</w:t>
      </w:r>
      <w:r w:rsidRPr="00415EBA">
        <w:rPr>
          <w:rFonts w:hint="cs"/>
          <w:noProof w:val="0"/>
          <w:rtl/>
          <w:lang w:eastAsia="en-US"/>
        </w:rPr>
        <w:tab/>
        <w:t xml:space="preserve">היה אדם בעל חוזה עם המדינה או עם גוף מבוקר כמשמעותו בחוק מבקר המדינה, </w:t>
      </w:r>
      <w:proofErr w:type="spellStart"/>
      <w:r w:rsidRPr="00415EBA">
        <w:rPr>
          <w:rFonts w:hint="cs"/>
          <w:noProof w:val="0"/>
          <w:rtl/>
          <w:lang w:eastAsia="en-US"/>
        </w:rPr>
        <w:t>התשי"ח</w:t>
      </w:r>
      <w:proofErr w:type="spellEnd"/>
      <w:r w:rsidRPr="00415EBA">
        <w:rPr>
          <w:rFonts w:hint="cs"/>
          <w:noProof w:val="0"/>
          <w:rtl/>
          <w:lang w:eastAsia="en-US"/>
        </w:rPr>
        <w:t xml:space="preserve"> - 1958 (נוסח משולב), ובחוזה יש </w:t>
      </w:r>
      <w:proofErr w:type="spellStart"/>
      <w:r w:rsidRPr="00415EBA">
        <w:rPr>
          <w:rFonts w:hint="cs"/>
          <w:noProof w:val="0"/>
          <w:rtl/>
          <w:lang w:eastAsia="en-US"/>
        </w:rPr>
        <w:t>התחיבות</w:t>
      </w:r>
      <w:proofErr w:type="spellEnd"/>
      <w:r w:rsidRPr="00415EBA">
        <w:rPr>
          <w:rFonts w:hint="cs"/>
          <w:noProof w:val="0"/>
          <w:rtl/>
          <w:lang w:eastAsia="en-US"/>
        </w:rPr>
        <w:t xml:space="preserve"> לשמור בסוד ידיעות שיגיעו אליו עקב ביצוע החוזה, והוא מסר ללא סמכות כדין ידיעה כאמור לאדם שלא היה מוסמך לקבלה, דינו - מאסר שנה אחת.</w:t>
      </w:r>
    </w:p>
    <w:p w:rsidR="00C374D1" w:rsidRPr="00415EBA" w:rsidRDefault="00C374D1" w:rsidP="00C374D1">
      <w:pPr>
        <w:pStyle w:val="HNormal0"/>
        <w:spacing w:before="40" w:after="40"/>
        <w:ind w:left="991" w:hanging="425"/>
        <w:rPr>
          <w:noProof w:val="0"/>
          <w:rtl/>
          <w:lang w:eastAsia="en-US"/>
        </w:rPr>
      </w:pPr>
      <w:r w:rsidRPr="00415EBA">
        <w:rPr>
          <w:rFonts w:hint="cs"/>
          <w:noProof w:val="0"/>
          <w:rtl/>
          <w:lang w:eastAsia="en-US"/>
        </w:rPr>
        <w:t>ב.</w:t>
      </w:r>
      <w:r w:rsidRPr="00415EBA">
        <w:rPr>
          <w:rFonts w:hint="cs"/>
          <w:noProof w:val="0"/>
          <w:rtl/>
          <w:lang w:eastAsia="en-US"/>
        </w:rPr>
        <w:tab/>
        <w:t>בסעיף זה "בעל חוזה" לרבות מי שהועסק כעובד או כקבלן לשם ביצוע החוזה, ואולם תהא זו הגנה טובה לנאשם לפי סעיף זה שלא ידע על ההתחייבות לשמור ידיעות כאמור בסוד ושהוא מסר את הידיעה בתום לב.</w:t>
      </w:r>
    </w:p>
    <w:p w:rsidR="00C374D1" w:rsidRPr="00415EBA" w:rsidRDefault="00C374D1" w:rsidP="00C374D1">
      <w:pPr>
        <w:pStyle w:val="HNormal0"/>
        <w:spacing w:before="40" w:after="40"/>
        <w:ind w:left="566"/>
        <w:rPr>
          <w:noProof w:val="0"/>
          <w:rtl/>
          <w:lang w:eastAsia="en-US"/>
        </w:rPr>
      </w:pPr>
      <w:r w:rsidRPr="00415EBA">
        <w:rPr>
          <w:rFonts w:hint="cs"/>
          <w:noProof w:val="0"/>
          <w:rtl/>
          <w:lang w:eastAsia="en-US"/>
        </w:rPr>
        <w:t xml:space="preserve">סעיף 119: </w:t>
      </w:r>
      <w:r w:rsidRPr="00415EBA">
        <w:rPr>
          <w:rFonts w:hint="cs"/>
          <w:b/>
          <w:bCs/>
          <w:noProof w:val="0"/>
          <w:rtl/>
          <w:lang w:eastAsia="en-US"/>
        </w:rPr>
        <w:t>גילוי בהפרת אימון:</w:t>
      </w:r>
    </w:p>
    <w:p w:rsidR="00C374D1" w:rsidRPr="00415EBA" w:rsidRDefault="00C374D1" w:rsidP="00C374D1">
      <w:pPr>
        <w:pStyle w:val="HNormal0"/>
        <w:spacing w:before="40" w:after="40"/>
        <w:ind w:left="566"/>
        <w:rPr>
          <w:noProof w:val="0"/>
          <w:rtl/>
          <w:lang w:eastAsia="en-US"/>
        </w:rPr>
      </w:pPr>
      <w:r w:rsidRPr="00415EBA">
        <w:rPr>
          <w:rFonts w:hint="cs"/>
          <w:noProof w:val="0"/>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rsidR="00C374D1" w:rsidRPr="00415EBA" w:rsidRDefault="00C374D1" w:rsidP="00C374D1">
      <w:pPr>
        <w:pStyle w:val="HNormal0"/>
        <w:spacing w:before="40" w:after="40"/>
        <w:ind w:left="566"/>
        <w:rPr>
          <w:noProof w:val="0"/>
          <w:rtl/>
          <w:lang w:eastAsia="en-US"/>
        </w:rPr>
      </w:pPr>
      <w:r w:rsidRPr="00415EBA">
        <w:rPr>
          <w:rFonts w:hint="cs"/>
          <w:b/>
          <w:bCs/>
          <w:noProof w:val="0"/>
          <w:rtl/>
          <w:lang w:eastAsia="en-US"/>
        </w:rPr>
        <w:t xml:space="preserve">"ידיעה" </w:t>
      </w:r>
      <w:r w:rsidRPr="00415EBA">
        <w:rPr>
          <w:rFonts w:hint="cs"/>
          <w:noProof w:val="0"/>
          <w:rtl/>
          <w:lang w:eastAsia="en-US"/>
        </w:rPr>
        <w:t>- לרבות ידיעה שאינה נכונה וכל תיאור, תכנית, סיסמה, סמל, נוסחה, חפץ או חלק מהם המכילים ידיעה או העשויים לשמש מקור לידיעה.</w:t>
      </w:r>
    </w:p>
    <w:p w:rsidR="00C374D1" w:rsidRPr="00415EBA" w:rsidRDefault="00C374D1" w:rsidP="00C374D1">
      <w:pPr>
        <w:pStyle w:val="HNormal0"/>
        <w:spacing w:before="40" w:after="40"/>
        <w:ind w:left="566"/>
        <w:rPr>
          <w:noProof w:val="0"/>
          <w:rtl/>
          <w:lang w:eastAsia="en-US"/>
        </w:rPr>
      </w:pPr>
      <w:r w:rsidRPr="00415EBA">
        <w:rPr>
          <w:rFonts w:hint="cs"/>
          <w:b/>
          <w:bCs/>
          <w:noProof w:val="0"/>
          <w:rtl/>
          <w:lang w:eastAsia="en-US"/>
        </w:rPr>
        <w:t xml:space="preserve">"מסירה" </w:t>
      </w:r>
      <w:r w:rsidRPr="00415EBA">
        <w:rPr>
          <w:rFonts w:hint="cs"/>
          <w:noProof w:val="0"/>
          <w:rtl/>
          <w:lang w:eastAsia="en-US"/>
        </w:rPr>
        <w:t>- לרבות מסירה ע"י סימון ואיתות ומסירה עקיפה.</w:t>
      </w:r>
    </w:p>
    <w:p w:rsidR="00C374D1" w:rsidRPr="00415EBA" w:rsidRDefault="00C374D1" w:rsidP="00C374D1">
      <w:pPr>
        <w:pStyle w:val="HNormal0"/>
        <w:numPr>
          <w:ilvl w:val="1"/>
          <w:numId w:val="22"/>
        </w:numPr>
        <w:tabs>
          <w:tab w:val="clear" w:pos="576"/>
          <w:tab w:val="num" w:pos="-1"/>
          <w:tab w:val="left" w:pos="566"/>
        </w:tabs>
        <w:spacing w:before="40" w:after="40"/>
        <w:ind w:left="566" w:right="0" w:hanging="567"/>
        <w:rPr>
          <w:noProof w:val="0"/>
          <w:rtl/>
          <w:lang w:eastAsia="en-US"/>
        </w:rPr>
      </w:pPr>
      <w:r w:rsidRPr="00415EBA">
        <w:rPr>
          <w:rFonts w:hint="cs"/>
          <w:noProof w:val="0"/>
          <w:rtl/>
          <w:lang w:eastAsia="en-US"/>
        </w:rPr>
        <w:t>אני מתחייב לשמור בסוד ולא לגלות ולא לגרום לגילוי למאן דהו, בישראל ומחוצה לה, כל ידיעה כנ"ל תוך משך תוקפו של 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וכן לאחר תום תוקפו ובכל עת, אלא אם כן נתקבל אישור מראש ובכתב על גילוי ידיעה כנ"ל מאת נציג הרשות.</w:t>
      </w:r>
    </w:p>
    <w:p w:rsidR="00C374D1" w:rsidRPr="00415EBA" w:rsidRDefault="00C374D1" w:rsidP="00C374D1">
      <w:pPr>
        <w:pStyle w:val="HNormal0"/>
        <w:spacing w:before="40" w:after="40"/>
        <w:ind w:left="566"/>
        <w:rPr>
          <w:noProof w:val="0"/>
          <w:rtl/>
          <w:lang w:eastAsia="en-US"/>
        </w:rPr>
      </w:pPr>
      <w:r w:rsidRPr="00415EBA">
        <w:rPr>
          <w:rFonts w:hint="cs"/>
          <w:b/>
          <w:bCs/>
          <w:noProof w:val="0"/>
          <w:rtl/>
          <w:lang w:eastAsia="en-US"/>
        </w:rPr>
        <w:lastRenderedPageBreak/>
        <w:t>"גילוי"</w:t>
      </w:r>
      <w:r w:rsidRPr="00415EBA">
        <w:rPr>
          <w:rFonts w:hint="cs"/>
          <w:noProof w:val="0"/>
          <w:rtl/>
          <w:lang w:eastAsia="en-US"/>
        </w:rPr>
        <w:t xml:space="preserve"> - לרבות מסירת מידע על שיטות ואמצעי אבטחת המידע ואבטחת מערכות המידע של הרשות לרבות נתונים, תכניות יישומיות ומערכות התקשוב, סודות מסחריים ו/או טכניים, ו/או מקצועיים, תכניות עסקיות, פרסום ברבים לקידום מכירות, הצגת מסמכים וחוזים לצורך קבלת אשראי מבנקים, מסירת ידיעות לכלי התקשרות, פרסום מאמרים בעיתונות כללית ומקצועית, כתבות משודרות והרצאות.</w:t>
      </w:r>
    </w:p>
    <w:p w:rsidR="00C374D1" w:rsidRPr="00415EBA" w:rsidRDefault="00C374D1" w:rsidP="00C374D1">
      <w:pPr>
        <w:pStyle w:val="HNormal0"/>
        <w:numPr>
          <w:ilvl w:val="1"/>
          <w:numId w:val="22"/>
        </w:numPr>
        <w:tabs>
          <w:tab w:val="clear" w:pos="576"/>
          <w:tab w:val="num" w:pos="-1"/>
          <w:tab w:val="left" w:pos="566"/>
        </w:tabs>
        <w:spacing w:before="40" w:after="40"/>
        <w:ind w:left="566" w:right="0" w:hanging="567"/>
        <w:rPr>
          <w:noProof w:val="0"/>
          <w:rtl/>
          <w:lang w:eastAsia="en-US"/>
        </w:rPr>
      </w:pPr>
      <w:r w:rsidRPr="00415EBA">
        <w:rPr>
          <w:rFonts w:hint="cs"/>
          <w:noProof w:val="0"/>
          <w:rtl/>
          <w:lang w:eastAsia="en-US"/>
        </w:rPr>
        <w:t>ידוע לי, כי מותר יהיה לגלות כל ידיעה כאמור רק למי שהתחייב לשמור עליה בסוד, הכול בכפוף לכתב-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ולצרכי עבודה בלבד. בכל מקרה אחר, אני מתחייב שלא לגלות את הידיעה, אלא אם קיבלתי לכך אישור מפורש ובכתב מנציג הרשות.</w:t>
      </w:r>
    </w:p>
    <w:p w:rsidR="00C374D1" w:rsidRPr="00415EBA" w:rsidRDefault="00C374D1" w:rsidP="00C374D1">
      <w:pPr>
        <w:pStyle w:val="HNormal0"/>
        <w:numPr>
          <w:ilvl w:val="0"/>
          <w:numId w:val="22"/>
        </w:numPr>
        <w:spacing w:before="40" w:after="40"/>
        <w:rPr>
          <w:b/>
          <w:bCs/>
          <w:noProof w:val="0"/>
          <w:u w:val="single"/>
          <w:rtl/>
          <w:lang w:eastAsia="en-US"/>
        </w:rPr>
      </w:pPr>
      <w:r w:rsidRPr="00415EBA">
        <w:rPr>
          <w:rFonts w:hint="cs"/>
          <w:b/>
          <w:bCs/>
          <w:noProof w:val="0"/>
          <w:u w:val="single"/>
          <w:rtl/>
          <w:lang w:eastAsia="en-US"/>
        </w:rPr>
        <w:t>נציג הרשות.</w:t>
      </w:r>
    </w:p>
    <w:p w:rsidR="00C374D1" w:rsidRPr="00415EBA" w:rsidRDefault="00C374D1" w:rsidP="00C374D1">
      <w:pPr>
        <w:pStyle w:val="HNormal0"/>
        <w:spacing w:before="40" w:after="40"/>
        <w:ind w:left="576"/>
        <w:rPr>
          <w:noProof w:val="0"/>
          <w:rtl/>
          <w:lang w:eastAsia="en-US"/>
        </w:rPr>
      </w:pPr>
      <w:r w:rsidRPr="00415EBA">
        <w:rPr>
          <w:rFonts w:hint="cs"/>
          <w:noProof w:val="0"/>
          <w:rtl/>
          <w:lang w:eastAsia="en-US"/>
        </w:rPr>
        <w:t>נציג הרשות לצורך 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יהיה המנהל, האחראי על אבטחת מערכות המידע של הרשות או בא כוחו. הוא יעביר לי, לעובדי ו/או לכל מועסק אחר שלי ו/או לקבלן-משנה, עמם אני בא בקשר עסקי לצורך אספקת שרותי המחשוב ברשות, את כל הוראות והנחיות הביטחון, הקשורות לכתב-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ולביצועו לצורך אבטחת המידע ואבטחת מערכות המידע של הרשות, והוראות מזמן-לזמן, לפי הצורך.</w:t>
      </w:r>
    </w:p>
    <w:p w:rsidR="00C374D1" w:rsidRPr="00415EBA" w:rsidRDefault="00C374D1" w:rsidP="00C374D1">
      <w:pPr>
        <w:pStyle w:val="HNormal0"/>
        <w:numPr>
          <w:ilvl w:val="0"/>
          <w:numId w:val="22"/>
        </w:numPr>
        <w:spacing w:before="40" w:after="40"/>
        <w:rPr>
          <w:b/>
          <w:bCs/>
          <w:noProof w:val="0"/>
          <w:u w:val="single"/>
          <w:rtl/>
          <w:lang w:eastAsia="en-US"/>
        </w:rPr>
      </w:pPr>
      <w:r w:rsidRPr="00415EBA">
        <w:rPr>
          <w:rFonts w:hint="cs"/>
          <w:b/>
          <w:bCs/>
          <w:noProof w:val="0"/>
          <w:u w:val="single"/>
          <w:rtl/>
          <w:lang w:eastAsia="en-US"/>
        </w:rPr>
        <w:t>אין לבטל כתב-</w:t>
      </w:r>
      <w:proofErr w:type="spellStart"/>
      <w:r w:rsidRPr="00415EBA">
        <w:rPr>
          <w:rFonts w:hint="cs"/>
          <w:b/>
          <w:bCs/>
          <w:noProof w:val="0"/>
          <w:u w:val="single"/>
          <w:rtl/>
          <w:lang w:eastAsia="en-US"/>
        </w:rPr>
        <w:t>התחיבות</w:t>
      </w:r>
      <w:proofErr w:type="spellEnd"/>
      <w:r w:rsidRPr="00415EBA">
        <w:rPr>
          <w:rFonts w:hint="cs"/>
          <w:b/>
          <w:bCs/>
          <w:noProof w:val="0"/>
          <w:u w:val="single"/>
          <w:rtl/>
          <w:lang w:eastAsia="en-US"/>
        </w:rPr>
        <w:t xml:space="preserve"> זה.</w:t>
      </w:r>
    </w:p>
    <w:p w:rsidR="00C374D1" w:rsidRPr="00415EBA" w:rsidRDefault="00C374D1" w:rsidP="00C374D1">
      <w:pPr>
        <w:pStyle w:val="HNormal0"/>
        <w:spacing w:before="40" w:after="40"/>
        <w:ind w:left="576"/>
        <w:rPr>
          <w:noProof w:val="0"/>
          <w:rtl/>
          <w:lang w:eastAsia="en-US"/>
        </w:rPr>
      </w:pPr>
      <w:r w:rsidRPr="00415EBA">
        <w:rPr>
          <w:rFonts w:hint="cs"/>
          <w:noProof w:val="0"/>
          <w:rtl/>
          <w:lang w:eastAsia="en-US"/>
        </w:rPr>
        <w:t>ידוע לי, כי 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ו/או כל מסמך או נספח בטחון אחר אינם ניתנים לשינוי ו/או לביטול ללא הסכמה מראש ובכתב של נציג הרשות.</w:t>
      </w:r>
    </w:p>
    <w:p w:rsidR="00C374D1" w:rsidRPr="00415EBA" w:rsidRDefault="00C374D1" w:rsidP="00C374D1">
      <w:pPr>
        <w:pStyle w:val="HNormal0"/>
        <w:numPr>
          <w:ilvl w:val="0"/>
          <w:numId w:val="22"/>
        </w:numPr>
        <w:spacing w:before="40" w:after="40"/>
        <w:rPr>
          <w:b/>
          <w:bCs/>
          <w:noProof w:val="0"/>
          <w:u w:val="single"/>
          <w:rtl/>
          <w:lang w:eastAsia="en-US"/>
        </w:rPr>
      </w:pPr>
      <w:r w:rsidRPr="00415EBA">
        <w:rPr>
          <w:rFonts w:hint="cs"/>
          <w:b/>
          <w:bCs/>
          <w:noProof w:val="0"/>
          <w:u w:val="single"/>
          <w:rtl/>
          <w:lang w:eastAsia="en-US"/>
        </w:rPr>
        <w:t>הפרה של כתב-</w:t>
      </w:r>
      <w:proofErr w:type="spellStart"/>
      <w:r w:rsidRPr="00415EBA">
        <w:rPr>
          <w:rFonts w:hint="cs"/>
          <w:b/>
          <w:bCs/>
          <w:noProof w:val="0"/>
          <w:u w:val="single"/>
          <w:rtl/>
          <w:lang w:eastAsia="en-US"/>
        </w:rPr>
        <w:t>התחיבות</w:t>
      </w:r>
      <w:proofErr w:type="spellEnd"/>
      <w:r w:rsidRPr="00415EBA">
        <w:rPr>
          <w:rFonts w:hint="cs"/>
          <w:b/>
          <w:bCs/>
          <w:noProof w:val="0"/>
          <w:u w:val="single"/>
          <w:rtl/>
          <w:lang w:eastAsia="en-US"/>
        </w:rPr>
        <w:t xml:space="preserve"> זה.</w:t>
      </w:r>
    </w:p>
    <w:p w:rsidR="00C374D1" w:rsidRPr="00415EBA" w:rsidRDefault="00C374D1" w:rsidP="00C374D1">
      <w:pPr>
        <w:pStyle w:val="HNormal0"/>
        <w:spacing w:before="40" w:after="40"/>
        <w:ind w:left="576"/>
        <w:rPr>
          <w:noProof w:val="0"/>
          <w:rtl/>
          <w:lang w:eastAsia="en-US"/>
        </w:rPr>
      </w:pPr>
      <w:r w:rsidRPr="00415EBA">
        <w:rPr>
          <w:rFonts w:hint="cs"/>
          <w:noProof w:val="0"/>
          <w:rtl/>
          <w:lang w:eastAsia="en-US"/>
        </w:rPr>
        <w:t>הפרת הוראה מהוראות 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ו/או כל נספח או מסמך בטחוני ספציפי אחר על-ידי או ע"י מי שפועל מטעמי הינה עילה לבטול קשרי העסקיים עם הרשות. כן ידוע לי, כי, במקרה כזה, אהיה צפוי לתביעת נזיקין בגין הנזק, שייגרם כתוצאה מביטול ההסכם. סעיף זה בא בנוסף לזכויות האחרות, העומדות לרשות לפי 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או לפי כל הסכם אחר בין הרשות לביני.</w:t>
      </w:r>
    </w:p>
    <w:p w:rsidR="00C374D1" w:rsidRPr="00415EBA" w:rsidRDefault="00C374D1" w:rsidP="00C374D1">
      <w:pPr>
        <w:pStyle w:val="HNormal0"/>
        <w:numPr>
          <w:ilvl w:val="0"/>
          <w:numId w:val="22"/>
        </w:numPr>
        <w:spacing w:before="40" w:after="40"/>
        <w:rPr>
          <w:b/>
          <w:bCs/>
          <w:noProof w:val="0"/>
          <w:u w:val="single"/>
          <w:rtl/>
          <w:lang w:eastAsia="en-US"/>
        </w:rPr>
      </w:pPr>
      <w:r w:rsidRPr="00415EBA">
        <w:rPr>
          <w:rFonts w:hint="cs"/>
          <w:b/>
          <w:bCs/>
          <w:noProof w:val="0"/>
          <w:u w:val="single"/>
          <w:rtl/>
          <w:lang w:eastAsia="en-US"/>
        </w:rPr>
        <w:t>אחריות התאגיד.</w:t>
      </w:r>
    </w:p>
    <w:p w:rsidR="00C374D1" w:rsidRPr="00415EBA" w:rsidRDefault="00C374D1" w:rsidP="00C374D1">
      <w:pPr>
        <w:pStyle w:val="HNormal0"/>
        <w:spacing w:before="40" w:after="40"/>
        <w:ind w:left="576"/>
        <w:rPr>
          <w:noProof w:val="0"/>
          <w:rtl/>
          <w:lang w:eastAsia="en-US"/>
        </w:rPr>
      </w:pPr>
      <w:r w:rsidRPr="00415EBA">
        <w:rPr>
          <w:rFonts w:hint="cs"/>
          <w:noProof w:val="0"/>
          <w:rtl/>
          <w:lang w:eastAsia="en-US"/>
        </w:rPr>
        <w:t>למען הסר ספק מוצהר בזאת, כי אין כאמור באף אחד מן הסעיפים הנ"ל כדי לשחרר אותי מאחריותי הבלעדית בכל נושאי הסודיות וסדרי הביטחון.</w:t>
      </w:r>
    </w:p>
    <w:p w:rsidR="00C374D1" w:rsidRPr="00415EBA" w:rsidRDefault="00C374D1" w:rsidP="00C374D1">
      <w:pPr>
        <w:pStyle w:val="HNormal0"/>
        <w:numPr>
          <w:ilvl w:val="0"/>
          <w:numId w:val="22"/>
        </w:numPr>
        <w:spacing w:before="40" w:after="40"/>
        <w:rPr>
          <w:b/>
          <w:bCs/>
          <w:noProof w:val="0"/>
          <w:u w:val="single"/>
          <w:rtl/>
          <w:lang w:eastAsia="en-US"/>
        </w:rPr>
      </w:pPr>
      <w:r w:rsidRPr="00415EBA">
        <w:rPr>
          <w:rFonts w:hint="cs"/>
          <w:b/>
          <w:bCs/>
          <w:noProof w:val="0"/>
          <w:u w:val="single"/>
          <w:rtl/>
          <w:lang w:eastAsia="en-US"/>
        </w:rPr>
        <w:t>פרוש יחיד ורבים וזכר ונקבה.</w:t>
      </w:r>
    </w:p>
    <w:p w:rsidR="00C374D1" w:rsidRPr="00415EBA" w:rsidRDefault="00C374D1" w:rsidP="00C374D1">
      <w:pPr>
        <w:pStyle w:val="HNormal0"/>
        <w:spacing w:before="40" w:after="40"/>
        <w:ind w:left="576"/>
        <w:rPr>
          <w:noProof w:val="0"/>
          <w:rtl/>
          <w:lang w:eastAsia="en-US"/>
        </w:rPr>
      </w:pPr>
      <w:r w:rsidRPr="00415EBA">
        <w:rPr>
          <w:rFonts w:hint="cs"/>
          <w:noProof w:val="0"/>
          <w:rtl/>
          <w:lang w:eastAsia="en-US"/>
        </w:rPr>
        <w:t>כל האמור בכתב-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בלשון יחיד משמש אף בלשון רבים וכן להיפך. כל האמור בכתב-</w:t>
      </w:r>
      <w:proofErr w:type="spellStart"/>
      <w:r w:rsidRPr="00415EBA">
        <w:rPr>
          <w:rFonts w:hint="cs"/>
          <w:noProof w:val="0"/>
          <w:rtl/>
          <w:lang w:eastAsia="en-US"/>
        </w:rPr>
        <w:t>התחיבות</w:t>
      </w:r>
      <w:proofErr w:type="spellEnd"/>
      <w:r w:rsidRPr="00415EBA">
        <w:rPr>
          <w:rFonts w:hint="cs"/>
          <w:noProof w:val="0"/>
          <w:rtl/>
          <w:lang w:eastAsia="en-US"/>
        </w:rPr>
        <w:t xml:space="preserve"> זה בלשון זכר משמש אף בלשון נקבה וכן להיפך.</w:t>
      </w:r>
    </w:p>
    <w:p w:rsidR="00C374D1" w:rsidRPr="00415EBA" w:rsidRDefault="00C374D1" w:rsidP="00C374D1">
      <w:pPr>
        <w:pStyle w:val="HNormal0"/>
        <w:numPr>
          <w:ilvl w:val="0"/>
          <w:numId w:val="22"/>
        </w:numPr>
        <w:spacing w:before="40" w:after="40"/>
        <w:rPr>
          <w:b/>
          <w:bCs/>
          <w:noProof w:val="0"/>
          <w:u w:val="single"/>
          <w:rtl/>
          <w:lang w:eastAsia="en-US"/>
        </w:rPr>
      </w:pPr>
      <w:r w:rsidRPr="00415EBA">
        <w:rPr>
          <w:rFonts w:hint="cs"/>
          <w:b/>
          <w:bCs/>
          <w:noProof w:val="0"/>
          <w:u w:val="single"/>
          <w:rtl/>
          <w:lang w:eastAsia="en-US"/>
        </w:rPr>
        <w:t>הכללת דרישות המפרט ומסמכי הליך הזמנת הצעות.</w:t>
      </w:r>
    </w:p>
    <w:p w:rsidR="00C374D1" w:rsidRPr="00415EBA" w:rsidRDefault="00C374D1" w:rsidP="00C374D1">
      <w:pPr>
        <w:pStyle w:val="HNormal0"/>
        <w:spacing w:before="40" w:after="40"/>
        <w:ind w:left="576"/>
        <w:rPr>
          <w:noProof w:val="0"/>
          <w:rtl/>
          <w:lang w:eastAsia="en-US"/>
        </w:rPr>
      </w:pPr>
      <w:r w:rsidRPr="00415EBA">
        <w:rPr>
          <w:rFonts w:hint="cs"/>
          <w:noProof w:val="0"/>
          <w:rtl/>
          <w:lang w:eastAsia="en-US"/>
        </w:rPr>
        <w:t>נושאי הסודיות וסדרי הביטחון, הנכללים במסגרת הבקשה לקבלת הצעות, הינם חלק בלתי נפרד מתנאי ההסכם.</w:t>
      </w:r>
    </w:p>
    <w:p w:rsidR="00C374D1" w:rsidRPr="00415EBA" w:rsidRDefault="00C374D1" w:rsidP="00C374D1">
      <w:pPr>
        <w:pStyle w:val="HNormal0"/>
        <w:spacing w:before="40" w:after="40"/>
        <w:rPr>
          <w:noProof w:val="0"/>
          <w:rtl/>
          <w:lang w:eastAsia="en-US"/>
        </w:rPr>
      </w:pPr>
    </w:p>
    <w:p w:rsidR="00C374D1" w:rsidRPr="00415EBA" w:rsidRDefault="00C374D1" w:rsidP="00C374D1">
      <w:pPr>
        <w:pStyle w:val="HNormal0"/>
        <w:spacing w:before="40" w:after="40"/>
        <w:rPr>
          <w:noProof w:val="0"/>
          <w:rtl/>
          <w:lang w:eastAsia="en-US"/>
        </w:rPr>
      </w:pPr>
      <w:r w:rsidRPr="00415EBA">
        <w:rPr>
          <w:rFonts w:hint="cs"/>
          <w:noProof w:val="0"/>
          <w:rtl/>
          <w:lang w:eastAsia="en-US"/>
        </w:rPr>
        <w:t xml:space="preserve">ולראיה באתי על החתום ואני מתחייב לנהוג לפי כל האמור לעיל וכמפורט בנספח </w:t>
      </w:r>
      <w:proofErr w:type="spellStart"/>
      <w:r w:rsidRPr="00415EBA">
        <w:rPr>
          <w:rFonts w:hint="cs"/>
          <w:noProof w:val="0"/>
          <w:rtl/>
          <w:lang w:eastAsia="en-US"/>
        </w:rPr>
        <w:t>הבטחון</w:t>
      </w:r>
      <w:proofErr w:type="spellEnd"/>
      <w:r w:rsidRPr="00415EBA">
        <w:rPr>
          <w:rFonts w:hint="cs"/>
          <w:noProof w:val="0"/>
          <w:rtl/>
          <w:lang w:eastAsia="en-US"/>
        </w:rPr>
        <w:t>.</w:t>
      </w:r>
    </w:p>
    <w:p w:rsidR="00C374D1" w:rsidRPr="00415EBA" w:rsidRDefault="00C374D1" w:rsidP="00C374D1">
      <w:pPr>
        <w:pStyle w:val="HNormal0"/>
        <w:tabs>
          <w:tab w:val="left" w:leader="underscore" w:pos="2304"/>
          <w:tab w:val="left" w:pos="3024"/>
          <w:tab w:val="left" w:leader="underscore" w:pos="5328"/>
          <w:tab w:val="left" w:pos="6048"/>
          <w:tab w:val="left" w:leader="underscore" w:pos="8309"/>
        </w:tabs>
        <w:spacing w:before="40" w:after="40"/>
        <w:rPr>
          <w:noProof w:val="0"/>
          <w:rtl/>
          <w:lang w:eastAsia="en-US"/>
        </w:rPr>
      </w:pPr>
    </w:p>
    <w:p w:rsidR="00C374D1" w:rsidRPr="00415EBA" w:rsidRDefault="00C374D1" w:rsidP="00C374D1">
      <w:pPr>
        <w:pStyle w:val="HNormal0"/>
        <w:tabs>
          <w:tab w:val="left" w:leader="underscore" w:pos="2304"/>
          <w:tab w:val="left" w:pos="3024"/>
          <w:tab w:val="left" w:leader="underscore" w:pos="5328"/>
          <w:tab w:val="left" w:pos="6048"/>
          <w:tab w:val="left" w:leader="underscore" w:pos="8309"/>
        </w:tabs>
        <w:spacing w:before="40" w:after="40"/>
        <w:rPr>
          <w:noProof w:val="0"/>
          <w:rtl/>
          <w:lang w:eastAsia="en-US"/>
        </w:rPr>
      </w:pPr>
    </w:p>
    <w:p w:rsidR="00C374D1" w:rsidRPr="00415EBA" w:rsidRDefault="00C374D1" w:rsidP="00C374D1">
      <w:pPr>
        <w:pStyle w:val="HNormal0"/>
        <w:tabs>
          <w:tab w:val="left" w:leader="underscore" w:pos="2304"/>
          <w:tab w:val="left" w:pos="3024"/>
          <w:tab w:val="left" w:leader="underscore" w:pos="5328"/>
          <w:tab w:val="left" w:pos="6048"/>
          <w:tab w:val="left" w:leader="underscore" w:pos="8309"/>
        </w:tabs>
        <w:spacing w:before="40" w:after="40"/>
        <w:rPr>
          <w:noProof w:val="0"/>
          <w:rtl/>
          <w:lang w:eastAsia="en-US"/>
        </w:rPr>
      </w:pPr>
      <w:r w:rsidRPr="00415EBA">
        <w:rPr>
          <w:rFonts w:hint="cs"/>
          <w:noProof w:val="0"/>
          <w:rtl/>
          <w:lang w:eastAsia="en-US"/>
        </w:rPr>
        <w:tab/>
      </w:r>
      <w:r w:rsidRPr="00415EBA">
        <w:rPr>
          <w:rFonts w:hint="cs"/>
          <w:noProof w:val="0"/>
          <w:rtl/>
          <w:lang w:eastAsia="en-US"/>
        </w:rPr>
        <w:tab/>
      </w:r>
      <w:r w:rsidRPr="00415EBA">
        <w:rPr>
          <w:rFonts w:hint="cs"/>
          <w:noProof w:val="0"/>
          <w:rtl/>
          <w:lang w:eastAsia="en-US"/>
        </w:rPr>
        <w:tab/>
      </w:r>
      <w:r w:rsidRPr="00415EBA">
        <w:rPr>
          <w:rFonts w:hint="cs"/>
          <w:noProof w:val="0"/>
          <w:rtl/>
          <w:lang w:eastAsia="en-US"/>
        </w:rPr>
        <w:tab/>
      </w:r>
      <w:r w:rsidRPr="00415EBA">
        <w:rPr>
          <w:rFonts w:hint="cs"/>
          <w:noProof w:val="0"/>
          <w:rtl/>
          <w:lang w:eastAsia="en-US"/>
        </w:rPr>
        <w:tab/>
      </w:r>
    </w:p>
    <w:p w:rsidR="00C374D1" w:rsidRPr="00415EBA" w:rsidRDefault="00C374D1" w:rsidP="00C374D1">
      <w:pPr>
        <w:pStyle w:val="HNormal0"/>
        <w:tabs>
          <w:tab w:val="center" w:pos="1152"/>
          <w:tab w:val="center" w:pos="4176"/>
          <w:tab w:val="center" w:pos="7200"/>
        </w:tabs>
        <w:spacing w:before="40" w:after="40"/>
        <w:rPr>
          <w:noProof w:val="0"/>
          <w:rtl/>
          <w:lang w:eastAsia="en-US"/>
        </w:rPr>
      </w:pPr>
      <w:r w:rsidRPr="00415EBA">
        <w:rPr>
          <w:rFonts w:hint="cs"/>
          <w:noProof w:val="0"/>
          <w:rtl/>
          <w:lang w:eastAsia="en-US"/>
        </w:rPr>
        <w:tab/>
        <w:t>שם החותם</w:t>
      </w:r>
      <w:r w:rsidRPr="00415EBA">
        <w:rPr>
          <w:rFonts w:hint="cs"/>
          <w:noProof w:val="0"/>
          <w:rtl/>
          <w:lang w:eastAsia="en-US"/>
        </w:rPr>
        <w:tab/>
        <w:t>מספר תעודת הזיהוי</w:t>
      </w:r>
      <w:r w:rsidRPr="00415EBA">
        <w:rPr>
          <w:rFonts w:hint="cs"/>
          <w:noProof w:val="0"/>
          <w:rtl/>
          <w:lang w:eastAsia="en-US"/>
        </w:rPr>
        <w:tab/>
        <w:t>חתימה</w:t>
      </w:r>
    </w:p>
    <w:p w:rsidR="00C374D1" w:rsidRPr="00415EBA" w:rsidRDefault="00C374D1" w:rsidP="00C374D1">
      <w:pPr>
        <w:pStyle w:val="HNormal0"/>
        <w:tabs>
          <w:tab w:val="left" w:leader="underscore" w:pos="2304"/>
          <w:tab w:val="left" w:pos="6048"/>
          <w:tab w:val="left" w:leader="underscore" w:pos="8309"/>
        </w:tabs>
        <w:spacing w:before="40" w:after="40"/>
        <w:rPr>
          <w:noProof w:val="0"/>
          <w:rtl/>
          <w:lang w:eastAsia="en-US"/>
        </w:rPr>
      </w:pPr>
    </w:p>
    <w:p w:rsidR="00C374D1" w:rsidRPr="00415EBA" w:rsidRDefault="00C374D1" w:rsidP="00C374D1">
      <w:pPr>
        <w:pStyle w:val="HNormal0"/>
        <w:tabs>
          <w:tab w:val="left" w:leader="underscore" w:pos="2304"/>
          <w:tab w:val="left" w:pos="6048"/>
          <w:tab w:val="left" w:leader="underscore" w:pos="8309"/>
        </w:tabs>
        <w:spacing w:before="40" w:after="40"/>
        <w:rPr>
          <w:noProof w:val="0"/>
          <w:rtl/>
          <w:lang w:eastAsia="en-US"/>
        </w:rPr>
      </w:pPr>
    </w:p>
    <w:p w:rsidR="00C374D1" w:rsidRPr="00415EBA" w:rsidRDefault="00C374D1" w:rsidP="00C374D1">
      <w:pPr>
        <w:pStyle w:val="HNormal0"/>
        <w:tabs>
          <w:tab w:val="left" w:leader="underscore" w:pos="2304"/>
          <w:tab w:val="left" w:pos="6048"/>
          <w:tab w:val="left" w:leader="underscore" w:pos="8309"/>
        </w:tabs>
        <w:spacing w:before="40" w:after="40"/>
        <w:rPr>
          <w:noProof w:val="0"/>
          <w:rtl/>
          <w:lang w:eastAsia="en-US"/>
        </w:rPr>
      </w:pPr>
      <w:r w:rsidRPr="00415EBA">
        <w:rPr>
          <w:rFonts w:hint="cs"/>
          <w:noProof w:val="0"/>
          <w:rtl/>
          <w:lang w:eastAsia="en-US"/>
        </w:rPr>
        <w:tab/>
      </w:r>
      <w:r w:rsidRPr="00415EBA">
        <w:rPr>
          <w:rFonts w:hint="cs"/>
          <w:noProof w:val="0"/>
          <w:rtl/>
          <w:lang w:eastAsia="en-US"/>
        </w:rPr>
        <w:tab/>
      </w:r>
      <w:r w:rsidRPr="00415EBA">
        <w:rPr>
          <w:rFonts w:hint="cs"/>
          <w:noProof w:val="0"/>
          <w:rtl/>
          <w:lang w:eastAsia="en-US"/>
        </w:rPr>
        <w:tab/>
      </w:r>
    </w:p>
    <w:p w:rsidR="00C374D1" w:rsidRPr="00415EBA" w:rsidRDefault="00C374D1" w:rsidP="00C374D1">
      <w:pPr>
        <w:pStyle w:val="HNormal0"/>
        <w:tabs>
          <w:tab w:val="center" w:pos="1152"/>
          <w:tab w:val="center" w:pos="7200"/>
        </w:tabs>
        <w:spacing w:before="40" w:after="40"/>
        <w:rPr>
          <w:noProof w:val="0"/>
          <w:sz w:val="24"/>
          <w:rtl/>
          <w:lang w:eastAsia="en-US"/>
        </w:rPr>
      </w:pPr>
      <w:r w:rsidRPr="00415EBA">
        <w:rPr>
          <w:rFonts w:hint="cs"/>
          <w:noProof w:val="0"/>
          <w:rtl/>
          <w:lang w:eastAsia="en-US"/>
        </w:rPr>
        <w:tab/>
        <w:t>תאריך</w:t>
      </w:r>
      <w:r w:rsidRPr="00415EBA">
        <w:rPr>
          <w:rFonts w:hint="cs"/>
          <w:noProof w:val="0"/>
          <w:rtl/>
          <w:lang w:eastAsia="en-US"/>
        </w:rPr>
        <w:tab/>
        <w:t>חותמת התאגיד</w:t>
      </w:r>
    </w:p>
    <w:p w:rsidR="00C374D1" w:rsidRPr="00415EBA" w:rsidRDefault="00C374D1" w:rsidP="00C374D1">
      <w:pPr>
        <w:pStyle w:val="HNormal0"/>
        <w:tabs>
          <w:tab w:val="center" w:pos="1152"/>
          <w:tab w:val="center" w:pos="7200"/>
        </w:tabs>
        <w:spacing w:before="40" w:after="40"/>
        <w:rPr>
          <w:b/>
          <w:bCs/>
          <w:noProof w:val="0"/>
          <w:sz w:val="22"/>
          <w:u w:val="single"/>
          <w:rtl/>
        </w:rPr>
      </w:pPr>
      <w:r w:rsidRPr="00415EBA">
        <w:rPr>
          <w:rFonts w:hint="cs"/>
          <w:sz w:val="24"/>
          <w:rtl/>
          <w:lang w:eastAsia="en-US"/>
        </w:rPr>
        <w:br w:type="page"/>
      </w:r>
      <w:r w:rsidRPr="00415EBA">
        <w:rPr>
          <w:rFonts w:hint="cs"/>
          <w:b/>
          <w:bCs/>
          <w:u w:val="single"/>
          <w:rtl/>
        </w:rPr>
        <w:lastRenderedPageBreak/>
        <w:t>טופס 2: כתב התחיבות של נותן-השרות - הצהרה על שמירת סודיות.</w:t>
      </w:r>
    </w:p>
    <w:p w:rsidR="00C374D1" w:rsidRPr="00415EBA" w:rsidRDefault="00C374D1" w:rsidP="00C374D1">
      <w:pPr>
        <w:spacing w:before="40" w:after="40"/>
        <w:rPr>
          <w:rtl/>
        </w:rPr>
      </w:pPr>
    </w:p>
    <w:p w:rsidR="00C374D1" w:rsidRPr="00415EBA" w:rsidRDefault="00C374D1" w:rsidP="00C374D1">
      <w:pPr>
        <w:pStyle w:val="HNormal0"/>
        <w:spacing w:before="40" w:after="40"/>
        <w:rPr>
          <w:noProof w:val="0"/>
          <w:rtl/>
          <w:lang w:eastAsia="en-US"/>
        </w:rPr>
      </w:pPr>
      <w:r w:rsidRPr="00415EBA">
        <w:rPr>
          <w:rFonts w:hint="cs"/>
          <w:noProof w:val="0"/>
          <w:rtl/>
          <w:lang w:eastAsia="en-US"/>
        </w:rPr>
        <w:t>אני הח"מ ___________________, הנושא תעודת זיהוי מספר ____________, המועסק בתאגיד _________________________, בתפקיד ___________________, מצהיר בזאת:</w:t>
      </w:r>
    </w:p>
    <w:p w:rsidR="00C374D1" w:rsidRPr="00415EBA" w:rsidRDefault="00C374D1" w:rsidP="00C374D1">
      <w:pPr>
        <w:pStyle w:val="HNormal0"/>
        <w:numPr>
          <w:ilvl w:val="0"/>
          <w:numId w:val="23"/>
        </w:numPr>
        <w:spacing w:before="40" w:after="40"/>
        <w:rPr>
          <w:noProof w:val="0"/>
          <w:szCs w:val="20"/>
          <w:rtl/>
          <w:lang w:eastAsia="en-US"/>
        </w:rPr>
      </w:pPr>
      <w:r w:rsidRPr="00415EBA">
        <w:rPr>
          <w:rFonts w:hint="cs"/>
          <w:noProof w:val="0"/>
          <w:rtl/>
          <w:lang w:eastAsia="en-US"/>
        </w:rPr>
        <w:t xml:space="preserve">הואיל והתאגיד בא בקשר עסקי עם רשות שדות התעופה בישראל (להלן "הרשות") והואיל וידיעות ומידע, שהגיעו או שיגיעו לתאגיד, או שייווצרו בתאגיד עקב ביצוע האמור הינם בגדר </w:t>
      </w:r>
      <w:r w:rsidRPr="00415EBA">
        <w:rPr>
          <w:rFonts w:hint="cs"/>
          <w:b/>
          <w:bCs/>
          <w:noProof w:val="0"/>
          <w:rtl/>
          <w:lang w:eastAsia="en-US"/>
        </w:rPr>
        <w:t>מידע רגיש / חסוי וחסוי ביותר</w:t>
      </w:r>
      <w:r w:rsidRPr="00415EBA">
        <w:rPr>
          <w:rFonts w:hint="cs"/>
          <w:noProof w:val="0"/>
          <w:rtl/>
          <w:lang w:eastAsia="en-US"/>
        </w:rPr>
        <w:t xml:space="preserve"> (לפי ההגדרות בנוהל לאבטחת "מידע רגיש" ומערכות מידע חיוניות במשרדי הממשלה ומוסדותיה) </w:t>
      </w:r>
      <w:r w:rsidRPr="00415EBA">
        <w:rPr>
          <w:rFonts w:hint="cs"/>
          <w:b/>
          <w:bCs/>
          <w:noProof w:val="0"/>
          <w:rtl/>
          <w:lang w:eastAsia="en-US"/>
        </w:rPr>
        <w:t>וכן מידע בסיווג שמור / סודי</w:t>
      </w:r>
      <w:r w:rsidRPr="00415EBA">
        <w:rPr>
          <w:rFonts w:hint="cs"/>
          <w:noProof w:val="0"/>
          <w:rtl/>
          <w:lang w:eastAsia="en-US"/>
        </w:rPr>
        <w:t xml:space="preserve"> (לפי נהלי אבטחת המידע ומערכות המידע של שב"כ ושל </w:t>
      </w:r>
      <w:proofErr w:type="spellStart"/>
      <w:r w:rsidRPr="00415EBA">
        <w:rPr>
          <w:rFonts w:hint="cs"/>
          <w:noProof w:val="0"/>
          <w:rtl/>
          <w:lang w:eastAsia="en-US"/>
        </w:rPr>
        <w:t>רא"מ</w:t>
      </w:r>
      <w:proofErr w:type="spellEnd"/>
      <w:r w:rsidRPr="00415EBA">
        <w:rPr>
          <w:rFonts w:hint="cs"/>
          <w:noProof w:val="0"/>
          <w:rtl/>
          <w:lang w:eastAsia="en-US"/>
        </w:rPr>
        <w:t>), לפיכך אני הח"מ מסכים מצהיר ומתחייב בשם התאגיד ובאופן אישי לפעול כדלקמן:</w:t>
      </w:r>
    </w:p>
    <w:p w:rsidR="00C374D1" w:rsidRPr="00415EBA" w:rsidRDefault="00C374D1" w:rsidP="00C374D1">
      <w:pPr>
        <w:pStyle w:val="HNormal0"/>
        <w:numPr>
          <w:ilvl w:val="0"/>
          <w:numId w:val="23"/>
        </w:numPr>
        <w:spacing w:before="40" w:after="40"/>
        <w:rPr>
          <w:noProof w:val="0"/>
          <w:szCs w:val="20"/>
          <w:lang w:eastAsia="en-US"/>
        </w:rPr>
      </w:pPr>
      <w:r w:rsidRPr="00415EBA">
        <w:rPr>
          <w:rFonts w:hint="cs"/>
          <w:noProof w:val="0"/>
          <w:rtl/>
          <w:lang w:eastAsia="en-US"/>
        </w:rPr>
        <w:t>לשמור בסוד כל ידיעה, שתהיה בידי או תגיע לידי תוך כדי ביצוע שרותי המחשוב לרשות.</w:t>
      </w:r>
    </w:p>
    <w:p w:rsidR="00C374D1" w:rsidRPr="00415EBA" w:rsidRDefault="00C374D1" w:rsidP="00C374D1">
      <w:pPr>
        <w:pStyle w:val="HNormal0"/>
        <w:numPr>
          <w:ilvl w:val="0"/>
          <w:numId w:val="23"/>
        </w:numPr>
        <w:spacing w:before="40" w:after="40"/>
        <w:rPr>
          <w:noProof w:val="0"/>
          <w:szCs w:val="20"/>
          <w:lang w:eastAsia="en-US"/>
        </w:rPr>
      </w:pPr>
      <w:r w:rsidRPr="00415EBA">
        <w:rPr>
          <w:rFonts w:hint="cs"/>
          <w:noProof w:val="0"/>
          <w:rtl/>
          <w:lang w:eastAsia="en-US"/>
        </w:rPr>
        <w:t>תשומת לבי הופנתה לחוק העונשין (</w:t>
      </w:r>
      <w:proofErr w:type="spellStart"/>
      <w:r w:rsidRPr="00415EBA">
        <w:rPr>
          <w:rFonts w:hint="cs"/>
          <w:noProof w:val="0"/>
          <w:rtl/>
          <w:lang w:eastAsia="en-US"/>
        </w:rPr>
        <w:t>התשל"ז</w:t>
      </w:r>
      <w:proofErr w:type="spellEnd"/>
      <w:r w:rsidRPr="00415EBA">
        <w:rPr>
          <w:rFonts w:hint="cs"/>
          <w:noProof w:val="0"/>
          <w:rtl/>
          <w:lang w:eastAsia="en-US"/>
        </w:rPr>
        <w:t xml:space="preserve"> - 1977) (להלן - "החוק") ובמיוחד - לסעיפים 118 ו-119, המובאים להלן:</w:t>
      </w:r>
    </w:p>
    <w:p w:rsidR="00C374D1" w:rsidRPr="00415EBA" w:rsidRDefault="00C374D1" w:rsidP="00C374D1">
      <w:pPr>
        <w:pStyle w:val="HNormal0"/>
        <w:spacing w:before="40" w:after="40"/>
        <w:ind w:left="576"/>
        <w:rPr>
          <w:b/>
          <w:bCs/>
          <w:noProof w:val="0"/>
          <w:rtl/>
          <w:lang w:eastAsia="en-US"/>
        </w:rPr>
      </w:pPr>
      <w:r w:rsidRPr="00415EBA">
        <w:rPr>
          <w:rFonts w:hint="cs"/>
          <w:noProof w:val="0"/>
          <w:rtl/>
          <w:lang w:eastAsia="en-US"/>
        </w:rPr>
        <w:t xml:space="preserve">סעיף 118: </w:t>
      </w:r>
      <w:r w:rsidRPr="00415EBA">
        <w:rPr>
          <w:rFonts w:hint="cs"/>
          <w:b/>
          <w:bCs/>
          <w:noProof w:val="0"/>
          <w:rtl/>
          <w:lang w:eastAsia="en-US"/>
        </w:rPr>
        <w:t>גילוי בהפרת חוזה:</w:t>
      </w:r>
    </w:p>
    <w:p w:rsidR="00C374D1" w:rsidRPr="00415EBA" w:rsidRDefault="00C374D1" w:rsidP="00C374D1">
      <w:pPr>
        <w:pStyle w:val="HNormal0"/>
        <w:spacing w:before="40" w:after="40"/>
        <w:ind w:left="1152" w:hanging="576"/>
        <w:rPr>
          <w:noProof w:val="0"/>
          <w:rtl/>
          <w:lang w:eastAsia="en-US"/>
        </w:rPr>
      </w:pPr>
      <w:r w:rsidRPr="00415EBA">
        <w:rPr>
          <w:rFonts w:hint="cs"/>
          <w:noProof w:val="0"/>
          <w:rtl/>
          <w:lang w:eastAsia="en-US"/>
        </w:rPr>
        <w:t>א.</w:t>
      </w:r>
      <w:r w:rsidRPr="00415EBA">
        <w:rPr>
          <w:rFonts w:hint="cs"/>
          <w:noProof w:val="0"/>
          <w:rtl/>
          <w:lang w:eastAsia="en-US"/>
        </w:rPr>
        <w:tab/>
        <w:t xml:space="preserve">היה אדם בעל חוזה עם המדינה או עם גוף מבוקר כמשמעותו בחוק מבקר המדינה </w:t>
      </w:r>
      <w:proofErr w:type="spellStart"/>
      <w:r w:rsidRPr="00415EBA">
        <w:rPr>
          <w:rFonts w:hint="cs"/>
          <w:noProof w:val="0"/>
          <w:rtl/>
          <w:lang w:eastAsia="en-US"/>
        </w:rPr>
        <w:t>התשי"ח</w:t>
      </w:r>
      <w:proofErr w:type="spellEnd"/>
      <w:r w:rsidRPr="00415EBA">
        <w:rPr>
          <w:rFonts w:hint="cs"/>
          <w:noProof w:val="0"/>
          <w:rtl/>
          <w:lang w:eastAsia="en-US"/>
        </w:rPr>
        <w:t xml:space="preserve"> - 1958 (נוסח משולב) ובחוזה יש </w:t>
      </w:r>
      <w:proofErr w:type="spellStart"/>
      <w:r w:rsidRPr="00415EBA">
        <w:rPr>
          <w:rFonts w:hint="cs"/>
          <w:noProof w:val="0"/>
          <w:rtl/>
          <w:lang w:eastAsia="en-US"/>
        </w:rPr>
        <w:t>התחיבות</w:t>
      </w:r>
      <w:proofErr w:type="spellEnd"/>
      <w:r w:rsidRPr="00415EBA">
        <w:rPr>
          <w:rFonts w:hint="cs"/>
          <w:noProof w:val="0"/>
          <w:rtl/>
          <w:lang w:eastAsia="en-US"/>
        </w:rPr>
        <w:t xml:space="preserve"> לשמור בסוד ידיעות שיגיעו אליו עקב ביצוע החוזה, והוא מסר ללא סמכות כדין ידיעה כאמור לאדם שלא היה מוסמך לקבלה, דינו - מאסר שנה אחת.</w:t>
      </w:r>
    </w:p>
    <w:p w:rsidR="00C374D1" w:rsidRPr="00415EBA" w:rsidRDefault="00C374D1" w:rsidP="00C374D1">
      <w:pPr>
        <w:pStyle w:val="HNormal0"/>
        <w:spacing w:before="40" w:after="40"/>
        <w:ind w:left="1152" w:hanging="576"/>
        <w:rPr>
          <w:noProof w:val="0"/>
          <w:rtl/>
          <w:lang w:eastAsia="en-US"/>
        </w:rPr>
      </w:pPr>
      <w:r w:rsidRPr="00415EBA">
        <w:rPr>
          <w:rFonts w:hint="cs"/>
          <w:noProof w:val="0"/>
          <w:rtl/>
          <w:lang w:eastAsia="en-US"/>
        </w:rPr>
        <w:t>ב.</w:t>
      </w:r>
      <w:r w:rsidRPr="00415EBA">
        <w:rPr>
          <w:rFonts w:hint="cs"/>
          <w:noProof w:val="0"/>
          <w:rtl/>
          <w:lang w:eastAsia="en-US"/>
        </w:rPr>
        <w:tab/>
        <w:t>בסעיף זה "בעל חוזה" לרבות מי שהועסק כעובד או כקבלן לשם ביצוע החוזה, ואולם תהא זו הגנה טובה לנאשם לפי סעיף זה שלא ידע על ההתחייבות לשמור ידיעות כאמור בסוד ושהוא מסר את הידיעה בתום לב.</w:t>
      </w:r>
    </w:p>
    <w:p w:rsidR="00C374D1" w:rsidRPr="00415EBA" w:rsidRDefault="00C374D1" w:rsidP="00C374D1">
      <w:pPr>
        <w:pStyle w:val="HNormal0"/>
        <w:spacing w:before="40" w:after="40"/>
        <w:ind w:left="576"/>
        <w:rPr>
          <w:b/>
          <w:bCs/>
          <w:noProof w:val="0"/>
          <w:rtl/>
          <w:lang w:eastAsia="en-US"/>
        </w:rPr>
      </w:pPr>
      <w:r w:rsidRPr="00415EBA">
        <w:rPr>
          <w:rFonts w:hint="cs"/>
          <w:noProof w:val="0"/>
          <w:rtl/>
          <w:lang w:eastAsia="en-US"/>
        </w:rPr>
        <w:t xml:space="preserve">סעיף 119: </w:t>
      </w:r>
      <w:r w:rsidRPr="00415EBA">
        <w:rPr>
          <w:rFonts w:hint="cs"/>
          <w:b/>
          <w:bCs/>
          <w:noProof w:val="0"/>
          <w:rtl/>
          <w:lang w:eastAsia="en-US"/>
        </w:rPr>
        <w:t>גילוי בהפרת אימון:</w:t>
      </w:r>
    </w:p>
    <w:p w:rsidR="00C374D1" w:rsidRPr="00415EBA" w:rsidRDefault="00C374D1" w:rsidP="00C374D1">
      <w:pPr>
        <w:pStyle w:val="HNormal0"/>
        <w:tabs>
          <w:tab w:val="left" w:pos="9354"/>
        </w:tabs>
        <w:spacing w:before="40" w:after="40"/>
        <w:ind w:left="576"/>
        <w:rPr>
          <w:noProof w:val="0"/>
          <w:rtl/>
          <w:lang w:eastAsia="en-US"/>
        </w:rPr>
      </w:pPr>
      <w:r w:rsidRPr="00415EBA">
        <w:rPr>
          <w:rFonts w:hint="cs"/>
          <w:noProof w:val="0"/>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rsidR="00C374D1" w:rsidRPr="00415EBA" w:rsidRDefault="00C374D1" w:rsidP="00C374D1">
      <w:pPr>
        <w:pStyle w:val="HNormal0"/>
        <w:spacing w:before="40" w:after="40"/>
        <w:ind w:left="576"/>
        <w:rPr>
          <w:noProof w:val="0"/>
          <w:rtl/>
          <w:lang w:eastAsia="en-US"/>
        </w:rPr>
      </w:pPr>
      <w:r w:rsidRPr="00415EBA">
        <w:rPr>
          <w:rFonts w:hint="cs"/>
          <w:b/>
          <w:bCs/>
          <w:noProof w:val="0"/>
          <w:rtl/>
          <w:lang w:eastAsia="en-US"/>
        </w:rPr>
        <w:t xml:space="preserve">"ידיעה" </w:t>
      </w:r>
      <w:r w:rsidRPr="00415EBA">
        <w:rPr>
          <w:rFonts w:hint="cs"/>
          <w:noProof w:val="0"/>
          <w:rtl/>
          <w:lang w:eastAsia="en-US"/>
        </w:rPr>
        <w:t>- לרבות ידיעה שאינה נכונה וכל תיאור, תכנית, סיסמה, סמל, נוסחה, חפץ או חלק מהם המכילים ידיעה או העשויים לשמש מקור לידיעה.</w:t>
      </w:r>
    </w:p>
    <w:p w:rsidR="00C374D1" w:rsidRPr="00415EBA" w:rsidRDefault="00C374D1" w:rsidP="00C374D1">
      <w:pPr>
        <w:pStyle w:val="HNormal0"/>
        <w:spacing w:before="40" w:after="40"/>
        <w:ind w:left="576"/>
        <w:rPr>
          <w:noProof w:val="0"/>
          <w:rtl/>
          <w:lang w:eastAsia="en-US"/>
        </w:rPr>
      </w:pPr>
      <w:r w:rsidRPr="00415EBA">
        <w:rPr>
          <w:rFonts w:hint="cs"/>
          <w:b/>
          <w:bCs/>
          <w:noProof w:val="0"/>
          <w:rtl/>
          <w:lang w:eastAsia="en-US"/>
        </w:rPr>
        <w:t xml:space="preserve">"מסירה" </w:t>
      </w:r>
      <w:r w:rsidRPr="00415EBA">
        <w:rPr>
          <w:rFonts w:hint="cs"/>
          <w:noProof w:val="0"/>
          <w:rtl/>
          <w:lang w:eastAsia="en-US"/>
        </w:rPr>
        <w:t>- לרבות מסירה ע"י סימון ואיתות ומסירה עקיפה.</w:t>
      </w:r>
    </w:p>
    <w:p w:rsidR="00C374D1" w:rsidRPr="00415EBA" w:rsidRDefault="00C374D1" w:rsidP="00C374D1">
      <w:pPr>
        <w:pStyle w:val="HNormal0"/>
        <w:numPr>
          <w:ilvl w:val="0"/>
          <w:numId w:val="23"/>
        </w:numPr>
        <w:spacing w:before="40" w:after="40"/>
        <w:rPr>
          <w:noProof w:val="0"/>
          <w:rtl/>
          <w:lang w:eastAsia="en-US"/>
        </w:rPr>
      </w:pPr>
      <w:r w:rsidRPr="00415EBA">
        <w:rPr>
          <w:rFonts w:hint="cs"/>
          <w:noProof w:val="0"/>
          <w:rtl/>
          <w:lang w:eastAsia="en-US"/>
        </w:rPr>
        <w:t>לשמור בסוד ולא לגלות ולא לגרום לגילוי למאן דהו, בישראל ומחוצה לה, כל ידיעה כנ"ל תוך משך תוקפה של הצהרה זו וכן לאחר תום תוקפה ובכל עת, אלא אם כן נתקבל אישור מראש ובכתב על גילוי ידיעה כנ"ל מאת נציג הרשות.</w:t>
      </w:r>
    </w:p>
    <w:p w:rsidR="00C374D1" w:rsidRPr="00415EBA" w:rsidRDefault="00C374D1" w:rsidP="00C374D1">
      <w:pPr>
        <w:pStyle w:val="HNormal0"/>
        <w:spacing w:before="40" w:after="40"/>
        <w:ind w:left="576"/>
        <w:rPr>
          <w:noProof w:val="0"/>
          <w:rtl/>
          <w:lang w:eastAsia="en-US"/>
        </w:rPr>
      </w:pPr>
      <w:r w:rsidRPr="00415EBA">
        <w:rPr>
          <w:rFonts w:hint="cs"/>
          <w:b/>
          <w:bCs/>
          <w:noProof w:val="0"/>
          <w:rtl/>
          <w:lang w:eastAsia="en-US"/>
        </w:rPr>
        <w:t>"גילוי"</w:t>
      </w:r>
      <w:r w:rsidRPr="00415EBA">
        <w:rPr>
          <w:rFonts w:hint="cs"/>
          <w:noProof w:val="0"/>
          <w:rtl/>
          <w:lang w:eastAsia="en-US"/>
        </w:rPr>
        <w:t xml:space="preserve"> - לרבות מסירת מידע על שיטות ואמצעי אבטחת המידע ואבטחת מערכות המידע של הרשות לרבות נתונים, תכניות יישומיות ומערכות התקשוב, סודות מסחריים ו/או טכניים, ו/או מקצועיים, תכניות עסקיות, פרסום ברבים לקידום מכירות, הצגת מסמכים וחוזים לצורך קבלת אשראי מבנקים, מסירת ידיעות לכלי התקשרות, פרסום מאמרים בעיתונות כללית ומקצועית, כתבות משודרות והרצאות.</w:t>
      </w:r>
    </w:p>
    <w:p w:rsidR="00C374D1" w:rsidRPr="00415EBA" w:rsidRDefault="00C374D1" w:rsidP="00C374D1">
      <w:pPr>
        <w:pStyle w:val="HNormal0"/>
        <w:numPr>
          <w:ilvl w:val="0"/>
          <w:numId w:val="23"/>
        </w:numPr>
        <w:spacing w:before="40" w:after="40"/>
        <w:rPr>
          <w:noProof w:val="0"/>
          <w:rtl/>
          <w:lang w:eastAsia="en-US"/>
        </w:rPr>
      </w:pPr>
      <w:r w:rsidRPr="00415EBA">
        <w:rPr>
          <w:rFonts w:hint="cs"/>
          <w:noProof w:val="0"/>
          <w:rtl/>
          <w:lang w:eastAsia="en-US"/>
        </w:rPr>
        <w:t>ידוע לי, כי מותר יהיה לגלות כל ידיעה כאמור רק למי שהתחייב לשמור עליה בסוד, הכול בכפוף להצהרה זו ולצרכי עבודה בלבד. בכל מקרה אחר, אני מתחייב שלא לגלות את הידיעה, אלא אם קיבלתי לכך אישור מפורש ובכתב מנציג הרשות.</w:t>
      </w:r>
    </w:p>
    <w:p w:rsidR="00C374D1" w:rsidRPr="00415EBA" w:rsidRDefault="00C374D1" w:rsidP="00C374D1">
      <w:pPr>
        <w:pStyle w:val="HNormal0"/>
        <w:numPr>
          <w:ilvl w:val="0"/>
          <w:numId w:val="23"/>
        </w:numPr>
        <w:spacing w:before="40" w:after="40"/>
        <w:rPr>
          <w:noProof w:val="0"/>
          <w:lang w:eastAsia="en-US"/>
        </w:rPr>
      </w:pPr>
      <w:r w:rsidRPr="00415EBA">
        <w:rPr>
          <w:rFonts w:hint="cs"/>
          <w:noProof w:val="0"/>
          <w:rtl/>
          <w:lang w:eastAsia="en-US"/>
        </w:rPr>
        <w:t>אני מאשר כי ____________, מורשה חתימה של התאגיד, הביא לידיעתי את כל המפורט בכתב ההתחייבות לשמירת סודיות וסדרי בטחון, המסומן כנספח ו' לחוזה, ואני מתחייב לפעול לפיו וכן לפי הוראות בטחון, שיובאו לידיעתי מזמן לזמן.</w:t>
      </w:r>
    </w:p>
    <w:p w:rsidR="00C374D1" w:rsidRPr="00415EBA" w:rsidRDefault="00C374D1" w:rsidP="00C374D1">
      <w:pPr>
        <w:pStyle w:val="HNormal0"/>
        <w:numPr>
          <w:ilvl w:val="0"/>
          <w:numId w:val="23"/>
        </w:numPr>
        <w:spacing w:before="40" w:after="40"/>
        <w:rPr>
          <w:noProof w:val="0"/>
          <w:lang w:eastAsia="en-US"/>
        </w:rPr>
      </w:pPr>
      <w:r w:rsidRPr="00415EBA">
        <w:rPr>
          <w:rFonts w:hint="cs"/>
          <w:noProof w:val="0"/>
          <w:rtl/>
          <w:lang w:eastAsia="en-US"/>
        </w:rPr>
        <w:t>אני מתחייב לדווח למנהל מטעם הרשות, לאחראי אבטחת המידע של אגף מידע ומחשוב וכן ל-_____________, מורשה חתימה של התאגיד, על כל תקלה באבטחת המידע של הרשות.</w:t>
      </w:r>
    </w:p>
    <w:p w:rsidR="00C374D1" w:rsidRPr="00415EBA" w:rsidRDefault="00C374D1" w:rsidP="00C374D1">
      <w:pPr>
        <w:pStyle w:val="HNormal0"/>
        <w:spacing w:before="40" w:after="40"/>
        <w:rPr>
          <w:noProof w:val="0"/>
          <w:rtl/>
          <w:lang w:eastAsia="en-US"/>
        </w:rPr>
      </w:pPr>
      <w:r w:rsidRPr="00415EBA">
        <w:rPr>
          <w:rFonts w:hint="cs"/>
          <w:noProof w:val="0"/>
          <w:rtl/>
          <w:lang w:eastAsia="en-US"/>
        </w:rPr>
        <w:t>ולראיה באתי על החתום, לאחר שקראתי בעיון את הכתוב בהצהרה זו והתחייבתי לנהוג לפיה.</w:t>
      </w:r>
    </w:p>
    <w:p w:rsidR="00C374D1" w:rsidRPr="00415EBA" w:rsidRDefault="00C374D1" w:rsidP="00C374D1">
      <w:pPr>
        <w:pStyle w:val="HNormal0"/>
        <w:tabs>
          <w:tab w:val="left" w:leader="underscore" w:pos="2304"/>
          <w:tab w:val="left" w:pos="3024"/>
          <w:tab w:val="left" w:leader="underscore" w:pos="5328"/>
          <w:tab w:val="left" w:pos="6048"/>
          <w:tab w:val="left" w:leader="underscore" w:pos="8309"/>
        </w:tabs>
        <w:spacing w:before="40" w:after="40"/>
        <w:rPr>
          <w:noProof w:val="0"/>
          <w:rtl/>
          <w:lang w:eastAsia="en-US"/>
        </w:rPr>
      </w:pPr>
    </w:p>
    <w:p w:rsidR="00C374D1" w:rsidRPr="00415EBA" w:rsidRDefault="00C374D1" w:rsidP="00C374D1">
      <w:pPr>
        <w:pStyle w:val="HNormal0"/>
        <w:tabs>
          <w:tab w:val="center" w:pos="1152"/>
          <w:tab w:val="center" w:pos="4176"/>
          <w:tab w:val="center" w:pos="7200"/>
        </w:tabs>
        <w:spacing w:before="40" w:after="40"/>
        <w:rPr>
          <w:noProof w:val="0"/>
          <w:rtl/>
          <w:lang w:eastAsia="en-US"/>
        </w:rPr>
      </w:pPr>
      <w:r w:rsidRPr="00415EBA">
        <w:rPr>
          <w:rFonts w:hint="cs"/>
          <w:noProof w:val="0"/>
          <w:rtl/>
          <w:lang w:eastAsia="en-US"/>
        </w:rPr>
        <w:t>תאריך: __________         שם החותם: __________________           חתימה: _____________________</w:t>
      </w:r>
    </w:p>
    <w:p w:rsidR="00C374D1" w:rsidRPr="00415EBA" w:rsidRDefault="00C374D1" w:rsidP="00C374D1">
      <w:pPr>
        <w:pStyle w:val="HNormal0"/>
        <w:spacing w:before="40" w:after="40"/>
        <w:rPr>
          <w:noProof w:val="0"/>
          <w:rtl/>
          <w:lang w:eastAsia="en-US"/>
        </w:rPr>
      </w:pPr>
    </w:p>
    <w:p w:rsidR="00C374D1" w:rsidRPr="00415EBA" w:rsidRDefault="00C374D1" w:rsidP="00C374D1">
      <w:pPr>
        <w:pStyle w:val="HNormal0"/>
        <w:spacing w:before="40" w:after="40"/>
        <w:rPr>
          <w:noProof w:val="0"/>
          <w:rtl/>
          <w:lang w:eastAsia="en-US"/>
        </w:rPr>
      </w:pPr>
      <w:r w:rsidRPr="00415EBA">
        <w:rPr>
          <w:rFonts w:hint="cs"/>
          <w:noProof w:val="0"/>
          <w:rtl/>
          <w:lang w:eastAsia="en-US"/>
        </w:rPr>
        <w:t>נחתם בנוכחות:</w:t>
      </w:r>
    </w:p>
    <w:p w:rsidR="00C374D1" w:rsidRPr="00415EBA" w:rsidRDefault="00C374D1" w:rsidP="00C374D1">
      <w:pPr>
        <w:pStyle w:val="HNormal0"/>
        <w:tabs>
          <w:tab w:val="center" w:pos="1152"/>
          <w:tab w:val="center" w:pos="4176"/>
          <w:tab w:val="center" w:pos="7200"/>
        </w:tabs>
        <w:spacing w:before="40" w:after="40"/>
        <w:rPr>
          <w:noProof w:val="0"/>
          <w:rtl/>
          <w:lang w:eastAsia="en-US"/>
        </w:rPr>
      </w:pPr>
      <w:r w:rsidRPr="00415EBA">
        <w:rPr>
          <w:rFonts w:hint="cs"/>
          <w:noProof w:val="0"/>
          <w:rtl/>
          <w:lang w:eastAsia="en-US"/>
        </w:rPr>
        <w:t>תפקיד: __________         שם המאשר: __________________           חתימה: _____________________</w:t>
      </w:r>
    </w:p>
    <w:p w:rsidR="00C374D1" w:rsidRPr="00415EBA" w:rsidRDefault="00C374D1" w:rsidP="00C374D1">
      <w:pPr>
        <w:pStyle w:val="HNormal0"/>
        <w:spacing w:before="40" w:after="40"/>
        <w:rPr>
          <w:noProof w:val="0"/>
          <w:rtl/>
          <w:lang w:eastAsia="en-US"/>
        </w:rPr>
      </w:pPr>
    </w:p>
    <w:p w:rsidR="00C374D1" w:rsidRPr="00415EBA" w:rsidRDefault="00C374D1" w:rsidP="00C374D1">
      <w:pPr>
        <w:pStyle w:val="HNormal0"/>
        <w:spacing w:before="40" w:after="40"/>
        <w:rPr>
          <w:noProof w:val="0"/>
          <w:rtl/>
          <w:lang w:eastAsia="en-US"/>
        </w:rPr>
      </w:pPr>
    </w:p>
    <w:p w:rsidR="00C374D1" w:rsidRDefault="00C374D1" w:rsidP="00C374D1"/>
    <w:p w:rsidR="00C374D1" w:rsidRPr="00E83756" w:rsidRDefault="00C374D1" w:rsidP="00C374D1">
      <w:pPr>
        <w:rPr>
          <w:rFonts w:ascii="Arial" w:hAnsi="Arial" w:cs="Arial"/>
          <w:sz w:val="22"/>
          <w:szCs w:val="22"/>
          <w:rtl/>
          <w:lang w:eastAsia="he-IL"/>
        </w:rPr>
      </w:pPr>
    </w:p>
    <w:p w:rsidR="00C374D1" w:rsidRPr="00E83756" w:rsidRDefault="00C374D1" w:rsidP="00C374D1">
      <w:pPr>
        <w:rPr>
          <w:rFonts w:ascii="Arial" w:hAnsi="Arial" w:cs="Arial"/>
          <w:sz w:val="22"/>
          <w:szCs w:val="22"/>
          <w:rtl/>
          <w:lang w:eastAsia="he-IL"/>
        </w:rPr>
      </w:pPr>
    </w:p>
    <w:p w:rsidR="00C374D1" w:rsidRPr="00413D71" w:rsidRDefault="00C374D1" w:rsidP="00C374D1">
      <w:pPr>
        <w:pStyle w:val="4"/>
        <w:numPr>
          <w:ilvl w:val="0"/>
          <w:numId w:val="42"/>
        </w:numPr>
        <w:jc w:val="left"/>
        <w:rPr>
          <w:color w:val="000000" w:themeColor="text1"/>
          <w:sz w:val="32"/>
          <w:szCs w:val="32"/>
          <w:u w:val="single"/>
        </w:rPr>
      </w:pPr>
      <w:r w:rsidRPr="001263DA">
        <w:rPr>
          <w:rFonts w:hint="cs"/>
          <w:sz w:val="28"/>
          <w:szCs w:val="28"/>
          <w:u w:val="single"/>
          <w:rtl/>
        </w:rPr>
        <w:t xml:space="preserve">נספח </w:t>
      </w:r>
      <w:proofErr w:type="spellStart"/>
      <w:r w:rsidRPr="001263DA">
        <w:rPr>
          <w:rFonts w:hint="cs"/>
          <w:sz w:val="28"/>
          <w:szCs w:val="28"/>
          <w:u w:val="single"/>
          <w:rtl/>
        </w:rPr>
        <w:t>יג</w:t>
      </w:r>
      <w:proofErr w:type="spellEnd"/>
      <w:r w:rsidRPr="001263DA">
        <w:rPr>
          <w:rFonts w:hint="cs"/>
          <w:sz w:val="28"/>
          <w:szCs w:val="28"/>
          <w:u w:val="single"/>
          <w:rtl/>
        </w:rPr>
        <w:t xml:space="preserve">' </w:t>
      </w:r>
      <w:r w:rsidRPr="001263DA">
        <w:rPr>
          <w:sz w:val="28"/>
          <w:szCs w:val="28"/>
          <w:u w:val="single"/>
          <w:rtl/>
        </w:rPr>
        <w:t>–</w:t>
      </w:r>
      <w:r w:rsidRPr="001263DA">
        <w:rPr>
          <w:rFonts w:hint="cs"/>
          <w:sz w:val="28"/>
          <w:szCs w:val="28"/>
          <w:u w:val="single"/>
          <w:rtl/>
        </w:rPr>
        <w:t xml:space="preserve"> </w:t>
      </w:r>
      <w:r w:rsidRPr="001263DA">
        <w:rPr>
          <w:rFonts w:hint="cs"/>
          <w:color w:val="000000" w:themeColor="text1"/>
          <w:sz w:val="28"/>
          <w:szCs w:val="28"/>
          <w:u w:val="single"/>
          <w:rtl/>
        </w:rPr>
        <w:t xml:space="preserve">נספח בטיחות </w:t>
      </w:r>
      <w:proofErr w:type="spellStart"/>
      <w:r w:rsidRPr="001263DA">
        <w:rPr>
          <w:rFonts w:hint="cs"/>
          <w:color w:val="000000" w:themeColor="text1"/>
          <w:sz w:val="28"/>
          <w:szCs w:val="28"/>
          <w:u w:val="single"/>
          <w:rtl/>
        </w:rPr>
        <w:t>וגיהות</w:t>
      </w:r>
      <w:proofErr w:type="spellEnd"/>
      <w:r w:rsidRPr="001263DA">
        <w:rPr>
          <w:rFonts w:hint="cs"/>
          <w:color w:val="000000" w:themeColor="text1"/>
          <w:sz w:val="28"/>
          <w:szCs w:val="28"/>
          <w:u w:val="single"/>
          <w:rtl/>
        </w:rPr>
        <w:t xml:space="preserve"> לחוזה סלילה</w:t>
      </w:r>
      <w:r>
        <w:rPr>
          <w:rFonts w:hint="cs"/>
          <w:color w:val="000000" w:themeColor="text1"/>
          <w:sz w:val="28"/>
          <w:szCs w:val="28"/>
          <w:u w:val="single"/>
          <w:rtl/>
        </w:rPr>
        <w:t xml:space="preserve"> ו</w:t>
      </w:r>
      <w:r w:rsidRPr="001263DA">
        <w:rPr>
          <w:rFonts w:hint="cs"/>
          <w:color w:val="000000" w:themeColor="text1"/>
          <w:sz w:val="28"/>
          <w:szCs w:val="28"/>
          <w:u w:val="single"/>
          <w:rtl/>
        </w:rPr>
        <w:t xml:space="preserve">בניה </w:t>
      </w:r>
      <w:r w:rsidRPr="00413D71">
        <w:rPr>
          <w:rFonts w:hint="cs"/>
          <w:color w:val="000000" w:themeColor="text1"/>
          <w:sz w:val="32"/>
          <w:szCs w:val="32"/>
          <w:u w:val="single"/>
          <w:rtl/>
        </w:rPr>
        <w:t xml:space="preserve">  </w:t>
      </w:r>
    </w:p>
    <w:p w:rsidR="00C374D1" w:rsidRDefault="00C374D1" w:rsidP="00C374D1">
      <w:pPr>
        <w:pStyle w:val="4"/>
        <w:rPr>
          <w:sz w:val="32"/>
          <w:szCs w:val="32"/>
          <w:u w:val="single"/>
          <w:rtl/>
        </w:rPr>
      </w:pPr>
      <w:r>
        <w:rPr>
          <w:rFonts w:hint="cs"/>
          <w:sz w:val="32"/>
          <w:szCs w:val="32"/>
          <w:u w:val="single"/>
          <w:rtl/>
        </w:rPr>
        <w:t xml:space="preserve"> </w:t>
      </w:r>
    </w:p>
    <w:p w:rsidR="00C374D1" w:rsidRPr="000762EC" w:rsidRDefault="00C374D1" w:rsidP="00C374D1">
      <w:pPr>
        <w:spacing w:line="360" w:lineRule="auto"/>
        <w:ind w:firstLine="720"/>
        <w:jc w:val="center"/>
        <w:rPr>
          <w:sz w:val="22"/>
          <w:szCs w:val="22"/>
          <w:rtl/>
        </w:rPr>
      </w:pPr>
      <w:r w:rsidRPr="000762EC">
        <w:rPr>
          <w:rFonts w:hint="cs"/>
          <w:sz w:val="22"/>
          <w:szCs w:val="22"/>
          <w:rtl/>
        </w:rPr>
        <w:tab/>
      </w:r>
      <w:r w:rsidRPr="000762EC">
        <w:rPr>
          <w:rFonts w:hint="cs"/>
          <w:sz w:val="22"/>
          <w:szCs w:val="22"/>
          <w:rtl/>
        </w:rPr>
        <w:tab/>
      </w:r>
      <w:r w:rsidRPr="000762EC">
        <w:rPr>
          <w:rFonts w:hint="cs"/>
          <w:sz w:val="22"/>
          <w:szCs w:val="22"/>
          <w:rtl/>
        </w:rPr>
        <w:tab/>
      </w:r>
      <w:r w:rsidRPr="000762EC">
        <w:rPr>
          <w:rFonts w:hint="cs"/>
          <w:sz w:val="22"/>
          <w:szCs w:val="22"/>
          <w:rtl/>
        </w:rPr>
        <w:tab/>
      </w:r>
      <w:r w:rsidRPr="000762EC">
        <w:rPr>
          <w:rFonts w:hint="cs"/>
          <w:sz w:val="22"/>
          <w:szCs w:val="22"/>
          <w:rtl/>
        </w:rPr>
        <w:tab/>
      </w:r>
      <w:r w:rsidRPr="000762EC">
        <w:rPr>
          <w:rFonts w:hint="cs"/>
          <w:sz w:val="22"/>
          <w:szCs w:val="22"/>
          <w:rtl/>
        </w:rPr>
        <w:tab/>
      </w:r>
      <w:r w:rsidRPr="000762EC">
        <w:rPr>
          <w:rFonts w:hint="cs"/>
          <w:sz w:val="22"/>
          <w:szCs w:val="22"/>
          <w:rtl/>
        </w:rPr>
        <w:tab/>
      </w:r>
      <w:r w:rsidRPr="000762EC">
        <w:rPr>
          <w:rFonts w:hint="cs"/>
          <w:sz w:val="22"/>
          <w:szCs w:val="22"/>
          <w:rtl/>
        </w:rPr>
        <w:tab/>
      </w:r>
      <w:r w:rsidRPr="000762EC">
        <w:rPr>
          <w:rFonts w:hint="cs"/>
          <w:sz w:val="22"/>
          <w:szCs w:val="22"/>
          <w:rtl/>
        </w:rPr>
        <w:tab/>
      </w:r>
      <w:r w:rsidRPr="000762EC">
        <w:rPr>
          <w:rFonts w:hint="cs"/>
          <w:sz w:val="22"/>
          <w:szCs w:val="22"/>
          <w:rtl/>
        </w:rPr>
        <w:tab/>
        <w:t>תאריך:______________</w:t>
      </w:r>
    </w:p>
    <w:p w:rsidR="00C374D1" w:rsidRPr="000762EC" w:rsidRDefault="00C374D1" w:rsidP="00C374D1">
      <w:pPr>
        <w:spacing w:line="360" w:lineRule="auto"/>
        <w:rPr>
          <w:b/>
          <w:bCs/>
          <w:sz w:val="22"/>
          <w:szCs w:val="22"/>
          <w:u w:val="single"/>
          <w:rtl/>
        </w:rPr>
      </w:pPr>
    </w:p>
    <w:p w:rsidR="00C374D1" w:rsidRPr="00611F03" w:rsidRDefault="00C374D1" w:rsidP="00C374D1">
      <w:pPr>
        <w:pStyle w:val="1"/>
        <w:jc w:val="both"/>
        <w:rPr>
          <w:b w:val="0"/>
          <w:bCs w:val="0"/>
          <w:sz w:val="24"/>
          <w:szCs w:val="24"/>
          <w:rtl/>
        </w:rPr>
      </w:pPr>
      <w:r w:rsidRPr="00611F03">
        <w:rPr>
          <w:rFonts w:hint="cs"/>
          <w:b w:val="0"/>
          <w:bCs w:val="0"/>
          <w:sz w:val="24"/>
          <w:szCs w:val="24"/>
          <w:rtl/>
        </w:rPr>
        <w:t>אני ____________________________  ת.ז. ___________________  הח"מ,  מחברת __________________________________________________________________</w:t>
      </w:r>
    </w:p>
    <w:p w:rsidR="00C374D1" w:rsidRDefault="00C374D1" w:rsidP="00C374D1">
      <w:pPr>
        <w:jc w:val="both"/>
        <w:rPr>
          <w:sz w:val="24"/>
          <w:szCs w:val="24"/>
          <w:rtl/>
        </w:rPr>
      </w:pPr>
      <w:r w:rsidRPr="00611F03">
        <w:rPr>
          <w:rFonts w:hint="cs"/>
          <w:sz w:val="24"/>
          <w:szCs w:val="24"/>
          <w:rtl/>
        </w:rPr>
        <w:t xml:space="preserve">                    שם פרטי ומשפחה                                       טלפון </w:t>
      </w:r>
    </w:p>
    <w:p w:rsidR="00C374D1" w:rsidRPr="00611F03" w:rsidRDefault="00C374D1" w:rsidP="00C374D1">
      <w:pPr>
        <w:jc w:val="both"/>
        <w:rPr>
          <w:sz w:val="24"/>
          <w:szCs w:val="24"/>
          <w:rtl/>
        </w:rPr>
      </w:pPr>
    </w:p>
    <w:p w:rsidR="00C374D1" w:rsidRPr="00611F03" w:rsidRDefault="00C374D1" w:rsidP="00C374D1">
      <w:pPr>
        <w:jc w:val="both"/>
        <w:rPr>
          <w:sz w:val="24"/>
          <w:szCs w:val="24"/>
          <w:rtl/>
        </w:rPr>
      </w:pPr>
      <w:r w:rsidRPr="00611F03">
        <w:rPr>
          <w:rFonts w:hint="cs"/>
          <w:sz w:val="24"/>
          <w:szCs w:val="24"/>
          <w:rtl/>
        </w:rPr>
        <w:t>קבלתי עלי לבצע עבודות: בנייה/ הריסה/ התקנה/ צילומים/ שיפוץ/ פרוק/ הרכבה / ניקיו</w:t>
      </w:r>
      <w:r w:rsidRPr="00611F03">
        <w:rPr>
          <w:rFonts w:hint="eastAsia"/>
          <w:sz w:val="24"/>
          <w:szCs w:val="24"/>
          <w:rtl/>
        </w:rPr>
        <w:t>ן</w:t>
      </w:r>
      <w:r w:rsidRPr="00611F03">
        <w:rPr>
          <w:rFonts w:hint="cs"/>
          <w:sz w:val="24"/>
          <w:szCs w:val="24"/>
          <w:rtl/>
        </w:rPr>
        <w:t xml:space="preserve"> / צביעה/ תיקון / בדיקה / חפירה /  קידוח / סלילה / גינון / חשמל / העברה / הובלה / הסעה/ שדרוג / אחר ______________</w:t>
      </w:r>
    </w:p>
    <w:p w:rsidR="00C374D1" w:rsidRPr="00611F03" w:rsidRDefault="00C374D1" w:rsidP="00C374D1">
      <w:pPr>
        <w:jc w:val="both"/>
        <w:rPr>
          <w:sz w:val="24"/>
          <w:szCs w:val="24"/>
          <w:rtl/>
        </w:rPr>
      </w:pPr>
    </w:p>
    <w:p w:rsidR="00C374D1" w:rsidRPr="00611F03" w:rsidRDefault="00C374D1" w:rsidP="00C374D1">
      <w:pPr>
        <w:jc w:val="both"/>
        <w:rPr>
          <w:sz w:val="24"/>
          <w:szCs w:val="24"/>
          <w:rtl/>
        </w:rPr>
      </w:pPr>
      <w:r w:rsidRPr="00611F03">
        <w:rPr>
          <w:rFonts w:hint="cs"/>
          <w:sz w:val="24"/>
          <w:szCs w:val="24"/>
          <w:rtl/>
        </w:rPr>
        <w:t>ע"פ הזמנה מס' __________________  שם המזמין ___________________ תפקיד _____________________</w:t>
      </w:r>
    </w:p>
    <w:p w:rsidR="00C374D1" w:rsidRPr="00611F03" w:rsidRDefault="00C374D1" w:rsidP="00C374D1">
      <w:pPr>
        <w:jc w:val="both"/>
        <w:rPr>
          <w:sz w:val="24"/>
          <w:szCs w:val="24"/>
          <w:rtl/>
        </w:rPr>
      </w:pPr>
    </w:p>
    <w:p w:rsidR="00C374D1" w:rsidRPr="00611F03" w:rsidRDefault="00C374D1" w:rsidP="00C374D1">
      <w:pPr>
        <w:rPr>
          <w:sz w:val="24"/>
          <w:szCs w:val="24"/>
          <w:rtl/>
        </w:rPr>
      </w:pPr>
    </w:p>
    <w:p w:rsidR="00C374D1" w:rsidRDefault="00C374D1" w:rsidP="00C374D1">
      <w:pPr>
        <w:pStyle w:val="ab"/>
        <w:numPr>
          <w:ilvl w:val="0"/>
          <w:numId w:val="29"/>
        </w:numPr>
        <w:tabs>
          <w:tab w:val="left" w:pos="7739"/>
        </w:tabs>
        <w:autoSpaceDE/>
        <w:autoSpaceDN/>
        <w:ind w:right="0"/>
        <w:jc w:val="both"/>
        <w:rPr>
          <w:rtl/>
        </w:rPr>
      </w:pPr>
      <w:r>
        <w:rPr>
          <w:rFonts w:hint="cs"/>
          <w:rtl/>
        </w:rPr>
        <w:t xml:space="preserve">הוראות נספח זה יחולו על החברה ועל כל מי מטעמה שיועסק במתן השירותים וכן על כל קבלן (לרבות קבלן משנה) שיבצע עבורה מי מעבודות ההקמה או כל עבודת התאמה ו/או עבודת שיפוצים במי ממקומות השירות, </w:t>
      </w:r>
      <w:r w:rsidRPr="00AF62D2">
        <w:rPr>
          <w:rFonts w:hint="cs"/>
          <w:rtl/>
        </w:rPr>
        <w:t xml:space="preserve">במהלך </w:t>
      </w:r>
      <w:r w:rsidRPr="00AF62D2">
        <w:rPr>
          <w:rFonts w:hint="eastAsia"/>
          <w:rtl/>
        </w:rPr>
        <w:t>תקופת</w:t>
      </w:r>
      <w:r w:rsidRPr="00AF62D2">
        <w:rPr>
          <w:rtl/>
        </w:rPr>
        <w:t xml:space="preserve"> </w:t>
      </w:r>
      <w:r w:rsidRPr="00AF62D2">
        <w:rPr>
          <w:rFonts w:hint="cs"/>
          <w:rtl/>
        </w:rPr>
        <w:t>מתן</w:t>
      </w:r>
      <w:r>
        <w:rPr>
          <w:rFonts w:hint="cs"/>
          <w:rtl/>
        </w:rPr>
        <w:t xml:space="preserve"> השירותים.</w:t>
      </w:r>
    </w:p>
    <w:p w:rsidR="00C374D1" w:rsidRDefault="00C374D1" w:rsidP="00C374D1">
      <w:pPr>
        <w:jc w:val="both"/>
        <w:rPr>
          <w:sz w:val="24"/>
          <w:szCs w:val="24"/>
          <w:rtl/>
        </w:rPr>
      </w:pPr>
    </w:p>
    <w:p w:rsidR="00C374D1" w:rsidRDefault="00C374D1" w:rsidP="00C374D1">
      <w:pPr>
        <w:numPr>
          <w:ilvl w:val="0"/>
          <w:numId w:val="29"/>
        </w:numPr>
        <w:ind w:right="0"/>
        <w:jc w:val="both"/>
        <w:rPr>
          <w:sz w:val="24"/>
          <w:szCs w:val="24"/>
          <w:rtl/>
        </w:rPr>
      </w:pPr>
      <w:r>
        <w:rPr>
          <w:rFonts w:hint="cs"/>
          <w:sz w:val="24"/>
          <w:szCs w:val="24"/>
          <w:rtl/>
        </w:rPr>
        <w:t>מבלי לגרוע מהאמור בסעיף 1 לעיל, מובהר בזאת ש</w:t>
      </w:r>
      <w:r w:rsidRPr="00C1373F">
        <w:rPr>
          <w:rFonts w:hint="cs"/>
          <w:sz w:val="24"/>
          <w:szCs w:val="24"/>
          <w:rtl/>
        </w:rPr>
        <w:t>ה</w:t>
      </w:r>
      <w:r>
        <w:rPr>
          <w:rFonts w:hint="cs"/>
          <w:sz w:val="24"/>
          <w:szCs w:val="24"/>
          <w:rtl/>
        </w:rPr>
        <w:t>חברה תהיה אחראית בלעדית לקיום כל הוראות נספח זה על ידי כל קבלן ו/או קבלן משנה שיבצע עבורה מי מעבודות ההקמה ו/או כל עבודת התאמה ו/או עבודת שיפוצים במי ממקומות השירות, במהלך תקופת העבודה למתן השירותים, ותיש</w:t>
      </w:r>
      <w:r>
        <w:rPr>
          <w:rFonts w:hint="eastAsia"/>
          <w:sz w:val="24"/>
          <w:szCs w:val="24"/>
          <w:rtl/>
        </w:rPr>
        <w:t>א</w:t>
      </w:r>
      <w:r>
        <w:rPr>
          <w:rFonts w:hint="cs"/>
          <w:sz w:val="24"/>
          <w:szCs w:val="24"/>
          <w:rtl/>
        </w:rPr>
        <w:t xml:space="preserve"> באחריות המלאה להפרת מי מהוראות נספח זה על ידי האמורים לעיל ו/או על ידי כל מי מטעמה שיועסק במתן השירותים. </w:t>
      </w:r>
      <w:r w:rsidRPr="00C1373F">
        <w:rPr>
          <w:rFonts w:hint="cs"/>
          <w:sz w:val="24"/>
          <w:szCs w:val="24"/>
          <w:rtl/>
        </w:rPr>
        <w:t>ה</w:t>
      </w:r>
      <w:r>
        <w:rPr>
          <w:rFonts w:hint="cs"/>
          <w:sz w:val="24"/>
          <w:szCs w:val="24"/>
          <w:rtl/>
        </w:rPr>
        <w:t xml:space="preserve">חברה מתחייבת שהוראות נספח זה יפורטו, בכתב, בכל התקשרות בינה ובין כל קבלן מטעמו לביצוע עבודות (בין עבודות ההקמה ובין כל עבודה אחרת במקומות השירות), וכל קבלן כאמור יאשר, בחתימתו, כי הוראות אלו מהוות חלק בלתי נפרד מההתקשרות לביצוע העבודות בינה ובין </w:t>
      </w:r>
      <w:r w:rsidRPr="00C1373F">
        <w:rPr>
          <w:rFonts w:hint="cs"/>
          <w:sz w:val="24"/>
          <w:szCs w:val="24"/>
          <w:rtl/>
        </w:rPr>
        <w:t>הקבלן</w:t>
      </w:r>
      <w:r>
        <w:rPr>
          <w:rFonts w:hint="cs"/>
          <w:sz w:val="24"/>
          <w:szCs w:val="24"/>
          <w:rtl/>
        </w:rPr>
        <w:t>.</w:t>
      </w:r>
    </w:p>
    <w:p w:rsidR="00C374D1" w:rsidRDefault="00C374D1" w:rsidP="00C374D1">
      <w:pPr>
        <w:jc w:val="both"/>
        <w:rPr>
          <w:sz w:val="24"/>
          <w:szCs w:val="24"/>
        </w:rPr>
      </w:pPr>
    </w:p>
    <w:p w:rsidR="00C374D1" w:rsidRDefault="00C374D1" w:rsidP="00C374D1">
      <w:pPr>
        <w:numPr>
          <w:ilvl w:val="0"/>
          <w:numId w:val="29"/>
        </w:numPr>
        <w:tabs>
          <w:tab w:val="num" w:pos="-483"/>
        </w:tabs>
        <w:ind w:right="0"/>
        <w:jc w:val="both"/>
        <w:rPr>
          <w:sz w:val="24"/>
          <w:szCs w:val="24"/>
          <w:rtl/>
        </w:rPr>
      </w:pPr>
      <w:r>
        <w:rPr>
          <w:rFonts w:hint="cs"/>
          <w:rtl/>
        </w:rPr>
        <w:t>החברה</w:t>
      </w:r>
      <w:r>
        <w:rPr>
          <w:rFonts w:hint="cs"/>
          <w:sz w:val="24"/>
          <w:szCs w:val="24"/>
          <w:rtl/>
        </w:rPr>
        <w:t xml:space="preserve"> מצהירה בזה כי כל דיני הבטיחות והגהות בעבודה, לרבות (מבלי לגרוע מכלליות האמור לעיל) חוק ארגון הפיקוח על העבודה, תשי"ד-1954 ותקנותיו כולל "תכנית לניהול הבטיחות 2013", פקודת הבטיחות בעבודה [נוסח חדש], התש"ל-1970, לרבות תקנות הבטיחות בעבודה (עבודה בגובה) </w:t>
      </w:r>
      <w:proofErr w:type="spellStart"/>
      <w:r>
        <w:rPr>
          <w:rFonts w:hint="cs"/>
          <w:sz w:val="24"/>
          <w:szCs w:val="24"/>
          <w:rtl/>
        </w:rPr>
        <w:t>התשס"ז</w:t>
      </w:r>
      <w:proofErr w:type="spellEnd"/>
      <w:r>
        <w:rPr>
          <w:rFonts w:hint="cs"/>
          <w:sz w:val="24"/>
          <w:szCs w:val="24"/>
          <w:rtl/>
        </w:rPr>
        <w:t xml:space="preserve"> 2007, כללי רשות שדות התעופה (שמירה על הסדר בשדות התעופה), התשמ"ד-1984, פקודת </w:t>
      </w:r>
      <w:proofErr w:type="spellStart"/>
      <w:r>
        <w:rPr>
          <w:rFonts w:hint="cs"/>
          <w:sz w:val="24"/>
          <w:szCs w:val="24"/>
          <w:rtl/>
        </w:rPr>
        <w:t>הנזיקין</w:t>
      </w:r>
      <w:proofErr w:type="spellEnd"/>
      <w:r>
        <w:rPr>
          <w:rFonts w:hint="cs"/>
          <w:sz w:val="24"/>
          <w:szCs w:val="24"/>
          <w:rtl/>
        </w:rPr>
        <w:t xml:space="preserve"> [נוסח חדש], דיני התכנון והבנייה, חוק הגז (בטיחות ורישוי), התשמ"ט-1989,וכל התקנות והצווים המחייבים שהוצאו מכוח מי ממעשי החקיקה המפורטים לעיל, הנוגעים לביצוע עבודות ההקמה ו/או כל עבודות התאמה ו/או שיפוצים שיבוצעו במי ממקומות השירות במהלך תקופת ההרשאה למתן השירותים, והיא מתחייבת להבטיח בזה השגחה קפדנית עליהם ולדאוג לכך שכל מי מטעמה ימלא אחר כל הוראות הבטיחות והמשמעת שבדינים האמורים, כל זמן היותם במקום השירות בו מתבצעת עבודה או בכל מקום אחר במתקני </w:t>
      </w:r>
      <w:proofErr w:type="spellStart"/>
      <w:r>
        <w:rPr>
          <w:rFonts w:hint="cs"/>
          <w:sz w:val="24"/>
          <w:szCs w:val="24"/>
          <w:rtl/>
        </w:rPr>
        <w:t>רש"ת</w:t>
      </w:r>
      <w:proofErr w:type="spellEnd"/>
      <w:r>
        <w:rPr>
          <w:rFonts w:hint="cs"/>
          <w:sz w:val="24"/>
          <w:szCs w:val="24"/>
          <w:rtl/>
        </w:rPr>
        <w:t>.</w:t>
      </w:r>
    </w:p>
    <w:p w:rsidR="00C374D1" w:rsidRDefault="00C374D1" w:rsidP="00C374D1">
      <w:pPr>
        <w:ind w:left="720" w:hanging="720"/>
        <w:jc w:val="both"/>
        <w:rPr>
          <w:sz w:val="24"/>
          <w:szCs w:val="24"/>
          <w:rtl/>
        </w:rPr>
      </w:pPr>
      <w:r>
        <w:rPr>
          <w:rFonts w:hint="cs"/>
          <w:sz w:val="24"/>
          <w:szCs w:val="24"/>
          <w:rtl/>
        </w:rPr>
        <w:t xml:space="preserve"> </w:t>
      </w:r>
    </w:p>
    <w:p w:rsidR="00C374D1" w:rsidRDefault="00C374D1" w:rsidP="00C374D1">
      <w:pPr>
        <w:ind w:left="720" w:hanging="720"/>
        <w:jc w:val="both"/>
        <w:rPr>
          <w:sz w:val="24"/>
          <w:szCs w:val="24"/>
          <w:rtl/>
        </w:rPr>
      </w:pPr>
      <w:r>
        <w:rPr>
          <w:rFonts w:hint="cs"/>
          <w:sz w:val="24"/>
          <w:szCs w:val="24"/>
          <w:rtl/>
        </w:rPr>
        <w:t>4.</w:t>
      </w:r>
      <w:r>
        <w:rPr>
          <w:rFonts w:hint="cs"/>
          <w:sz w:val="24"/>
          <w:szCs w:val="24"/>
          <w:rtl/>
        </w:rPr>
        <w:tab/>
        <w:t>החברה תמנה מנהל עבודה לבניה ובניה הנדסית מוסמך ומיומן שישמש נציגה בשטח העבודה, ותודיע על מינויו מכתב רשום למפקח עבודה אזורי. הודעת המינוי תכלול גם את פרטי העבודות האמורות להתבצע וכן את מועד התחלת העבודה באתר.</w:t>
      </w:r>
    </w:p>
    <w:p w:rsidR="00C374D1" w:rsidRDefault="00C374D1" w:rsidP="00C374D1">
      <w:pPr>
        <w:ind w:left="720" w:hanging="720"/>
        <w:jc w:val="both"/>
        <w:rPr>
          <w:sz w:val="24"/>
          <w:szCs w:val="24"/>
          <w:rtl/>
        </w:rPr>
      </w:pPr>
    </w:p>
    <w:p w:rsidR="00C374D1" w:rsidRDefault="00C374D1" w:rsidP="00C374D1">
      <w:pPr>
        <w:pStyle w:val="aff8"/>
        <w:spacing w:line="240" w:lineRule="auto"/>
        <w:ind w:hanging="720"/>
        <w:rPr>
          <w:rtl/>
        </w:rPr>
      </w:pPr>
      <w:r>
        <w:rPr>
          <w:rFonts w:hint="cs"/>
          <w:rtl/>
        </w:rPr>
        <w:t>5.</w:t>
      </w:r>
      <w:r>
        <w:rPr>
          <w:rFonts w:hint="cs"/>
          <w:rtl/>
        </w:rPr>
        <w:tab/>
        <w:t xml:space="preserve">ההחברה תציג את תכנית הבטיחות לפני תחילת העבודה לאישור בפני ממונה בטיחות וגהות של המזמין, תכנית בטיחות הכוללת סקר סיכונים ונוהל בטיחות לעבודה במקום </w:t>
      </w:r>
      <w:r>
        <w:rPr>
          <w:rFonts w:hint="cs"/>
          <w:rtl/>
        </w:rPr>
        <w:lastRenderedPageBreak/>
        <w:t>מתן השרות, תכנית הבטיחות תוכן ותיחתם ע"י ממונה בטיחות בעבודה מטעם החברה ועל חשבון החברה.</w:t>
      </w:r>
    </w:p>
    <w:p w:rsidR="00C374D1" w:rsidRDefault="00C374D1" w:rsidP="00C374D1">
      <w:pPr>
        <w:pStyle w:val="aff8"/>
        <w:spacing w:line="240" w:lineRule="auto"/>
        <w:ind w:hanging="720"/>
        <w:rPr>
          <w:rtl/>
        </w:rPr>
      </w:pPr>
    </w:p>
    <w:p w:rsidR="00C374D1" w:rsidRDefault="00C374D1" w:rsidP="00C374D1">
      <w:pPr>
        <w:pStyle w:val="aff8"/>
        <w:numPr>
          <w:ilvl w:val="0"/>
          <w:numId w:val="30"/>
        </w:numPr>
        <w:spacing w:line="240" w:lineRule="auto"/>
        <w:ind w:hanging="694"/>
        <w:rPr>
          <w:rtl/>
        </w:rPr>
      </w:pPr>
      <w:r>
        <w:rPr>
          <w:rFonts w:hint="cs"/>
          <w:rtl/>
        </w:rPr>
        <w:t>עם אישור תכנית הבטיחות ונוהל הבטיחות ע"י ממונה בטיחות וגהות של המזמין, תדאג החברה להסמכת המנהל במקום מתן השרות מטעמה, כנאמן בטיחות בעבודה בהתייחס לכל התחומים הנדונים בנוהל ובתכנית הבטיחות.</w:t>
      </w:r>
    </w:p>
    <w:p w:rsidR="00C374D1" w:rsidRDefault="00C374D1" w:rsidP="00C374D1">
      <w:pPr>
        <w:pStyle w:val="aff8"/>
        <w:spacing w:line="240" w:lineRule="auto"/>
        <w:rPr>
          <w:rtl/>
        </w:rPr>
      </w:pPr>
    </w:p>
    <w:p w:rsidR="00C374D1" w:rsidRDefault="00C374D1" w:rsidP="00C374D1">
      <w:pPr>
        <w:pStyle w:val="aff8"/>
        <w:spacing w:line="240" w:lineRule="auto"/>
        <w:ind w:left="716" w:hanging="690"/>
        <w:rPr>
          <w:rtl/>
        </w:rPr>
      </w:pPr>
      <w:r>
        <w:rPr>
          <w:rFonts w:hint="cs"/>
          <w:rtl/>
        </w:rPr>
        <w:t>7.</w:t>
      </w:r>
      <w:r>
        <w:rPr>
          <w:rFonts w:hint="cs"/>
          <w:rtl/>
        </w:rPr>
        <w:tab/>
      </w:r>
      <w:r>
        <w:rPr>
          <w:rFonts w:hint="cs"/>
          <w:rtl/>
        </w:rPr>
        <w:tab/>
        <w:t>באחריות החברה כי עובדיה יעברו לפני תחילת העסקתם במקום העבודה, הדרכת בטיחות בדבר סיכוני הבטיחות והבריאות הקיימים במקום העבודה ובהתייחס לתחומי עיסוקם.</w:t>
      </w:r>
    </w:p>
    <w:p w:rsidR="00C374D1" w:rsidRDefault="00C374D1" w:rsidP="00C374D1">
      <w:pPr>
        <w:pStyle w:val="aff8"/>
        <w:spacing w:line="240" w:lineRule="auto"/>
        <w:rPr>
          <w:rtl/>
        </w:rPr>
      </w:pPr>
      <w:r>
        <w:rPr>
          <w:rFonts w:hint="cs"/>
          <w:rtl/>
        </w:rPr>
        <w:t xml:space="preserve">ההדרכה כאמור, תבוצע באמצעות אדם או גוף המתאימים לכך מבחינה מקצועית ובלבד שאושרו לכך ע"י ממונה בטיחות </w:t>
      </w:r>
      <w:proofErr w:type="spellStart"/>
      <w:r>
        <w:rPr>
          <w:rFonts w:hint="cs"/>
          <w:rtl/>
        </w:rPr>
        <w:t>וגיהות</w:t>
      </w:r>
      <w:proofErr w:type="spellEnd"/>
      <w:r>
        <w:rPr>
          <w:rFonts w:hint="cs"/>
          <w:rtl/>
        </w:rPr>
        <w:t xml:space="preserve"> של המזמין החברה  </w:t>
      </w:r>
      <w:proofErr w:type="spellStart"/>
      <w:r>
        <w:rPr>
          <w:rFonts w:hint="cs"/>
          <w:rtl/>
        </w:rPr>
        <w:t>תשא</w:t>
      </w:r>
      <w:proofErr w:type="spellEnd"/>
      <w:r>
        <w:rPr>
          <w:rFonts w:hint="cs"/>
          <w:rtl/>
        </w:rPr>
        <w:t xml:space="preserve"> בכל העלויות הכרוכות בהדרכת העובדים.</w:t>
      </w:r>
    </w:p>
    <w:p w:rsidR="00C374D1" w:rsidRDefault="00C374D1" w:rsidP="00C374D1">
      <w:pPr>
        <w:pStyle w:val="aff8"/>
        <w:spacing w:line="240" w:lineRule="auto"/>
        <w:ind w:right="720"/>
        <w:rPr>
          <w:rtl/>
        </w:rPr>
      </w:pPr>
    </w:p>
    <w:p w:rsidR="00C374D1" w:rsidRDefault="00C374D1" w:rsidP="00C374D1">
      <w:pPr>
        <w:ind w:left="720" w:hanging="720"/>
        <w:jc w:val="both"/>
        <w:rPr>
          <w:sz w:val="24"/>
          <w:szCs w:val="24"/>
          <w:rtl/>
        </w:rPr>
      </w:pPr>
      <w:r>
        <w:rPr>
          <w:rFonts w:hint="cs"/>
          <w:sz w:val="24"/>
          <w:szCs w:val="24"/>
          <w:rtl/>
        </w:rPr>
        <w:t>8.</w:t>
      </w:r>
      <w:r>
        <w:rPr>
          <w:rFonts w:hint="cs"/>
          <w:sz w:val="24"/>
          <w:szCs w:val="24"/>
          <w:rtl/>
        </w:rPr>
        <w:tab/>
        <w:t>מנהל העבודה מטעם החברה ידאג לבדוק את תקינות הפיגומים, הגידור, הסולמות ומתקנים וציוד בכל תחומי העבודה שבאחריותו ויוודא שימוש נכון בהם.</w:t>
      </w:r>
    </w:p>
    <w:p w:rsidR="00C374D1" w:rsidRDefault="00C374D1" w:rsidP="00C374D1">
      <w:pPr>
        <w:ind w:left="720" w:hanging="720"/>
        <w:jc w:val="both"/>
        <w:rPr>
          <w:sz w:val="24"/>
          <w:szCs w:val="24"/>
          <w:rtl/>
        </w:rPr>
      </w:pPr>
      <w:r>
        <w:rPr>
          <w:rFonts w:hint="cs"/>
          <w:sz w:val="24"/>
          <w:szCs w:val="24"/>
          <w:rtl/>
        </w:rPr>
        <w:t xml:space="preserve"> </w:t>
      </w:r>
      <w:r>
        <w:rPr>
          <w:rFonts w:hint="cs"/>
          <w:sz w:val="24"/>
          <w:szCs w:val="24"/>
          <w:rtl/>
        </w:rPr>
        <w:tab/>
        <w:t>על החברה לוודא שכל עבודות החפירה, ההריסה והבינוי וכד' (אם וככל שיהיו) יבוצעו, תחת פיקוחו הישיר של מנהל העבודה ורק לאחר נקיטת צעדי בטיחות לסוג ואופי העבודה שבביצועו.</w:t>
      </w:r>
    </w:p>
    <w:p w:rsidR="00C374D1" w:rsidRDefault="00C374D1" w:rsidP="00C374D1">
      <w:pPr>
        <w:jc w:val="both"/>
        <w:rPr>
          <w:sz w:val="24"/>
          <w:szCs w:val="24"/>
          <w:rtl/>
        </w:rPr>
      </w:pPr>
    </w:p>
    <w:p w:rsidR="00C374D1" w:rsidRDefault="00C374D1" w:rsidP="00C374D1">
      <w:pPr>
        <w:ind w:left="651" w:hanging="651"/>
        <w:jc w:val="both"/>
        <w:rPr>
          <w:i/>
          <w:iCs/>
          <w:sz w:val="24"/>
          <w:szCs w:val="24"/>
          <w:rtl/>
        </w:rPr>
      </w:pPr>
      <w:r>
        <w:rPr>
          <w:rFonts w:hint="cs"/>
          <w:sz w:val="24"/>
          <w:szCs w:val="24"/>
          <w:rtl/>
        </w:rPr>
        <w:t>9.</w:t>
      </w:r>
      <w:r>
        <w:rPr>
          <w:rFonts w:hint="cs"/>
          <w:sz w:val="24"/>
          <w:szCs w:val="24"/>
          <w:rtl/>
        </w:rPr>
        <w:tab/>
        <w:t xml:space="preserve">בעבודות חפירה, יגדר בעל ההרשאה את שטחי החפירה (בורות, תעלות, שוחות וכד') באזור העבודה על ידי גידור יציב ובגובה המתאים שימנע נפילות בני אדם וכלי רכב הנעים באזור בשעות החשיכה. על בעל ההרשאה להציב תאורה מתאימה בשטח ושלטי אזהרה תקניים לאורך החפירות. בנתיבי חצייה ומעברים, ידאג בעל ההרשאה להתקין גשרונים יציבים מעל לתעלות פתוחות. </w:t>
      </w:r>
    </w:p>
    <w:p w:rsidR="00C374D1" w:rsidRDefault="00C374D1" w:rsidP="00C374D1">
      <w:pPr>
        <w:ind w:left="651"/>
        <w:jc w:val="both"/>
        <w:rPr>
          <w:sz w:val="24"/>
          <w:szCs w:val="24"/>
          <w:rtl/>
        </w:rPr>
      </w:pPr>
      <w:r>
        <w:rPr>
          <w:rFonts w:hint="cs"/>
          <w:sz w:val="24"/>
          <w:szCs w:val="24"/>
          <w:rtl/>
        </w:rPr>
        <w:t>החברה תצייד את כל מי שיעבוד מטעמה בביצוע עבודות ההקמה ו/או עבודות התאמה ו/או עבודות שיפוצים, בציוד המגן הנדרש כמו למשל אפודים זוהרים, כפפות עבודה, משקפי מגן, אטמי אוזניים, קסדות מגן ע-פי הדין, בהתאם לסוג העבודה ובמיוחד בעבודות המתבצעות בגובה.</w:t>
      </w:r>
    </w:p>
    <w:p w:rsidR="00C374D1" w:rsidRDefault="00C374D1" w:rsidP="00C374D1">
      <w:pPr>
        <w:jc w:val="both"/>
        <w:rPr>
          <w:sz w:val="24"/>
          <w:szCs w:val="24"/>
          <w:rtl/>
        </w:rPr>
      </w:pPr>
    </w:p>
    <w:p w:rsidR="00C374D1" w:rsidRDefault="00C374D1" w:rsidP="00C374D1">
      <w:pPr>
        <w:ind w:left="651" w:hanging="651"/>
        <w:jc w:val="both"/>
        <w:rPr>
          <w:sz w:val="24"/>
          <w:szCs w:val="24"/>
          <w:rtl/>
        </w:rPr>
      </w:pPr>
      <w:r>
        <w:rPr>
          <w:rFonts w:hint="cs"/>
          <w:sz w:val="24"/>
          <w:szCs w:val="24"/>
          <w:rtl/>
        </w:rPr>
        <w:t>10.</w:t>
      </w:r>
      <w:r>
        <w:rPr>
          <w:rFonts w:hint="cs"/>
          <w:sz w:val="24"/>
          <w:szCs w:val="24"/>
          <w:rtl/>
        </w:rPr>
        <w:tab/>
        <w:t>על החברה להציג לפני הממונה על הבטיחות של המזמין, לכשיידרש, תעודות תקפות המעידות כי מתקני ההרמה, המנופים, קולטי אויר וכד', שישמשו בביצוע עבודות, אכן נבדקו על ידי בודק מוסמך כחוק ונמצאו כשירים ותקינים לעבודה באתר. הציוד יופעל על ידי עובדים מורשים ומוסמכים לכך בלבד.</w:t>
      </w:r>
    </w:p>
    <w:p w:rsidR="00C374D1" w:rsidRDefault="00C374D1" w:rsidP="00C374D1">
      <w:pPr>
        <w:jc w:val="both"/>
        <w:rPr>
          <w:sz w:val="24"/>
          <w:szCs w:val="24"/>
          <w:rtl/>
        </w:rPr>
      </w:pPr>
    </w:p>
    <w:p w:rsidR="00C374D1" w:rsidRDefault="00C374D1" w:rsidP="00C374D1">
      <w:pPr>
        <w:ind w:left="651" w:hanging="651"/>
        <w:jc w:val="both"/>
        <w:rPr>
          <w:sz w:val="24"/>
          <w:szCs w:val="24"/>
          <w:rtl/>
        </w:rPr>
      </w:pPr>
      <w:r>
        <w:rPr>
          <w:rFonts w:hint="cs"/>
          <w:sz w:val="24"/>
          <w:szCs w:val="24"/>
          <w:rtl/>
        </w:rPr>
        <w:t>11.</w:t>
      </w:r>
      <w:r>
        <w:rPr>
          <w:rFonts w:hint="cs"/>
          <w:sz w:val="24"/>
          <w:szCs w:val="24"/>
          <w:rtl/>
        </w:rPr>
        <w:tab/>
        <w:t>החברה ו/או כל מי מטעמה שיבצע את עבודות ההקמה ו/או עבודות התאמה ו/או עבודות שיפוצים, ישתמשו אך ורק במכונות וכלי עבודה תקינים העומדים בדרישות הבטיחות המפורטות בדין, בציוד חשמלי עם בידוד כפול ובסולמות ופיגומים תקניים בלבד.</w:t>
      </w:r>
    </w:p>
    <w:p w:rsidR="00C374D1" w:rsidRDefault="00C374D1" w:rsidP="00C374D1">
      <w:pPr>
        <w:pStyle w:val="aff8"/>
        <w:spacing w:line="240" w:lineRule="auto"/>
        <w:ind w:left="651"/>
        <w:rPr>
          <w:rtl/>
        </w:rPr>
      </w:pPr>
      <w:r>
        <w:rPr>
          <w:rFonts w:hint="cs"/>
          <w:rtl/>
        </w:rPr>
        <w:t xml:space="preserve">החברה תבצע על חשבונה בדיקות תקינות תקופתיות לכל כלי/ציוד תפעולי המופעל על ידי עובדיה  במקום  מתן השירות. הבדיקות יבוצעו ע"י גורמים  מוסמכים כנדרש עפ"י כל דין ותקנות. אישורי ונתוני הבדיקות  כאמור לעיל,  ירוכזו ע"י בעל ההרשאה בתיק הבטיחות לכל אמצעי שינוע.  התיק הנ"ל יהיה זמין בכל עת במשרדי בעל ההרשאה במקום מתן השירות, לביקורת ע"י ממונה בטיחות </w:t>
      </w:r>
      <w:proofErr w:type="spellStart"/>
      <w:r>
        <w:rPr>
          <w:rFonts w:hint="cs"/>
          <w:rtl/>
        </w:rPr>
        <w:t>וגיהות</w:t>
      </w:r>
      <w:proofErr w:type="spellEnd"/>
      <w:r>
        <w:rPr>
          <w:rFonts w:hint="cs"/>
          <w:rtl/>
        </w:rPr>
        <w:t xml:space="preserve"> של המזמין וכל  גורם אחר.</w:t>
      </w:r>
    </w:p>
    <w:p w:rsidR="00C374D1" w:rsidRDefault="00C374D1" w:rsidP="00C374D1">
      <w:pPr>
        <w:pStyle w:val="aff8"/>
        <w:spacing w:line="240" w:lineRule="auto"/>
        <w:ind w:left="651" w:right="720"/>
        <w:rPr>
          <w:rtl/>
        </w:rPr>
      </w:pPr>
    </w:p>
    <w:p w:rsidR="00C374D1" w:rsidRDefault="00C374D1" w:rsidP="00C374D1">
      <w:pPr>
        <w:numPr>
          <w:ilvl w:val="0"/>
          <w:numId w:val="31"/>
        </w:numPr>
        <w:ind w:hanging="694"/>
        <w:jc w:val="both"/>
        <w:rPr>
          <w:sz w:val="24"/>
          <w:szCs w:val="24"/>
          <w:rtl/>
        </w:rPr>
      </w:pPr>
      <w:r>
        <w:rPr>
          <w:rFonts w:hint="cs"/>
          <w:sz w:val="24"/>
          <w:szCs w:val="24"/>
          <w:rtl/>
        </w:rPr>
        <w:t>החברה  מתחייבת לשמור על הסדר והניקיון באתר העבודה ותפנה בכל סוף יום העבודה כל פסולת וגרוטאות אל מחוץ למקום העבודה, למניעת מכשולים מיותרים. הפינוי יהיה על חשבונה.</w:t>
      </w:r>
    </w:p>
    <w:p w:rsidR="00C374D1" w:rsidRDefault="00C374D1" w:rsidP="00C374D1">
      <w:pPr>
        <w:ind w:left="360"/>
        <w:jc w:val="both"/>
        <w:rPr>
          <w:sz w:val="24"/>
          <w:szCs w:val="24"/>
          <w:rtl/>
        </w:rPr>
      </w:pPr>
    </w:p>
    <w:p w:rsidR="00C374D1" w:rsidRDefault="00C374D1" w:rsidP="00C374D1">
      <w:pPr>
        <w:numPr>
          <w:ilvl w:val="0"/>
          <w:numId w:val="31"/>
        </w:numPr>
        <w:ind w:hanging="694"/>
        <w:jc w:val="both"/>
        <w:rPr>
          <w:sz w:val="24"/>
          <w:szCs w:val="24"/>
          <w:rtl/>
        </w:rPr>
      </w:pPr>
      <w:r>
        <w:rPr>
          <w:rFonts w:hint="cs"/>
          <w:sz w:val="24"/>
          <w:szCs w:val="24"/>
          <w:rtl/>
        </w:rPr>
        <w:t>החברה תתחייב שלא להעביר ביצוע עבודת הקמה ו/או עבודת התאמה ו/או עבודת שיפוצים לכל קבלן משנה או בא-כוח אחר, אלא בתאום עם רשות שדות התעופה ועם הלקוח.</w:t>
      </w:r>
    </w:p>
    <w:p w:rsidR="00C374D1" w:rsidRDefault="00C374D1" w:rsidP="00C374D1">
      <w:pPr>
        <w:ind w:left="360"/>
        <w:jc w:val="both"/>
        <w:rPr>
          <w:sz w:val="24"/>
          <w:szCs w:val="24"/>
          <w:rtl/>
        </w:rPr>
      </w:pPr>
      <w:r>
        <w:rPr>
          <w:rFonts w:hint="cs"/>
          <w:sz w:val="24"/>
          <w:szCs w:val="24"/>
          <w:rtl/>
        </w:rPr>
        <w:t xml:space="preserve">      קבלן המשנה הנ"ל יפעל בביצוע העבודה בהתאם להוראות הבטיחות המפורטות בנספח   </w:t>
      </w:r>
      <w:r>
        <w:rPr>
          <w:sz w:val="24"/>
          <w:szCs w:val="24"/>
          <w:rtl/>
        </w:rPr>
        <w:br/>
      </w:r>
      <w:r>
        <w:rPr>
          <w:rFonts w:hint="cs"/>
          <w:sz w:val="24"/>
          <w:szCs w:val="24"/>
          <w:rtl/>
        </w:rPr>
        <w:t xml:space="preserve">      זה, לעיל ולהלן.</w:t>
      </w:r>
    </w:p>
    <w:p w:rsidR="00C374D1" w:rsidRDefault="00C374D1" w:rsidP="00C374D1">
      <w:pPr>
        <w:ind w:left="651" w:hanging="651"/>
        <w:jc w:val="both"/>
        <w:rPr>
          <w:sz w:val="24"/>
          <w:szCs w:val="24"/>
          <w:rtl/>
        </w:rPr>
      </w:pPr>
    </w:p>
    <w:p w:rsidR="00C374D1" w:rsidRDefault="00C374D1" w:rsidP="00C374D1">
      <w:pPr>
        <w:ind w:left="651" w:hanging="651"/>
        <w:jc w:val="both"/>
        <w:rPr>
          <w:sz w:val="24"/>
          <w:szCs w:val="24"/>
          <w:rtl/>
        </w:rPr>
      </w:pPr>
      <w:r>
        <w:rPr>
          <w:rFonts w:hint="cs"/>
          <w:sz w:val="24"/>
          <w:szCs w:val="24"/>
          <w:rtl/>
        </w:rPr>
        <w:t>14.</w:t>
      </w:r>
      <w:r>
        <w:rPr>
          <w:rFonts w:hint="cs"/>
          <w:sz w:val="24"/>
          <w:szCs w:val="24"/>
          <w:rtl/>
        </w:rPr>
        <w:tab/>
        <w:t xml:space="preserve"> עבודה באש גלויה (ריתוך, הלחמה, זיפות חם וכל עבודה העלולה לגרום לשריפות), תתבצע בהתאם להוראות בעניין זה המפורטות בהנחיות רשות שדות התעופה בתאום ובאישור גורמי  כיבוי אש והצלה רשות שדות התעופה .</w:t>
      </w:r>
    </w:p>
    <w:p w:rsidR="00C374D1" w:rsidRDefault="00C374D1" w:rsidP="00C374D1">
      <w:pPr>
        <w:ind w:left="651" w:hanging="651"/>
        <w:jc w:val="both"/>
        <w:rPr>
          <w:sz w:val="24"/>
          <w:szCs w:val="24"/>
          <w:rtl/>
        </w:rPr>
      </w:pPr>
    </w:p>
    <w:p w:rsidR="00C374D1" w:rsidRDefault="00C374D1" w:rsidP="00C374D1">
      <w:pPr>
        <w:ind w:left="651" w:hanging="651"/>
        <w:jc w:val="both"/>
        <w:rPr>
          <w:sz w:val="24"/>
          <w:szCs w:val="24"/>
          <w:rtl/>
        </w:rPr>
      </w:pPr>
      <w:r>
        <w:rPr>
          <w:rFonts w:hint="cs"/>
          <w:sz w:val="24"/>
          <w:szCs w:val="24"/>
          <w:rtl/>
        </w:rPr>
        <w:t>15.</w:t>
      </w:r>
      <w:r>
        <w:rPr>
          <w:rFonts w:hint="cs"/>
          <w:sz w:val="24"/>
          <w:szCs w:val="24"/>
          <w:rtl/>
        </w:rPr>
        <w:tab/>
        <w:t xml:space="preserve">החברה (וכל קבלן מטעמו) לא תתחיל בביצוע חפירות בתחומי הרשות, אלא לאחר הסכמת המהנדס המפקח על העבודה המאשר כי לא קיימים מכשולים תת-קרקעיים באתר העבודה (כבלי חשמל, צנרת מים, צנרת גז, ביוב, ניקוז וכד')  אם קיימים מכשולים מסוג זה, חייב בעל ההרשאה לדרוש מהפקח נתונים מפורטים ומדויקים על </w:t>
      </w:r>
      <w:proofErr w:type="spellStart"/>
      <w:r>
        <w:rPr>
          <w:rFonts w:hint="cs"/>
          <w:sz w:val="24"/>
          <w:szCs w:val="24"/>
          <w:rtl/>
        </w:rPr>
        <w:t>המצאם</w:t>
      </w:r>
      <w:proofErr w:type="spellEnd"/>
      <w:r>
        <w:rPr>
          <w:rFonts w:hint="cs"/>
          <w:sz w:val="24"/>
          <w:szCs w:val="24"/>
          <w:rtl/>
        </w:rPr>
        <w:t xml:space="preserve"> עם הנחיות מפורטות באשר לאופן ומהלכי הביצוע.</w:t>
      </w:r>
    </w:p>
    <w:p w:rsidR="00C374D1" w:rsidRDefault="00C374D1" w:rsidP="00C374D1">
      <w:pPr>
        <w:jc w:val="both"/>
        <w:rPr>
          <w:sz w:val="24"/>
          <w:szCs w:val="24"/>
          <w:rtl/>
        </w:rPr>
      </w:pPr>
    </w:p>
    <w:p w:rsidR="00C374D1" w:rsidRDefault="00C374D1" w:rsidP="00C374D1">
      <w:pPr>
        <w:ind w:left="651" w:hanging="651"/>
        <w:jc w:val="both"/>
        <w:rPr>
          <w:sz w:val="24"/>
          <w:szCs w:val="24"/>
          <w:rtl/>
        </w:rPr>
      </w:pPr>
      <w:r>
        <w:rPr>
          <w:rFonts w:hint="cs"/>
          <w:sz w:val="24"/>
          <w:szCs w:val="24"/>
          <w:rtl/>
        </w:rPr>
        <w:t>16.</w:t>
      </w:r>
      <w:r>
        <w:rPr>
          <w:rFonts w:hint="cs"/>
          <w:sz w:val="24"/>
          <w:szCs w:val="24"/>
          <w:rtl/>
        </w:rPr>
        <w:tab/>
        <w:t>בביצוע עבודות בינוי והריסה, ידאג המפעיל לנתק מראש את זרם החשמל, וזאת לאחר אישורו של ראש אגף החשמל ברשות שדות התעופה  או נציגו.</w:t>
      </w:r>
    </w:p>
    <w:p w:rsidR="00C374D1" w:rsidRDefault="00C374D1" w:rsidP="00C374D1">
      <w:pPr>
        <w:ind w:left="651" w:hanging="651"/>
        <w:jc w:val="both"/>
        <w:rPr>
          <w:sz w:val="24"/>
          <w:szCs w:val="24"/>
          <w:rtl/>
        </w:rPr>
      </w:pPr>
    </w:p>
    <w:p w:rsidR="00C374D1" w:rsidRDefault="00C374D1" w:rsidP="00C374D1">
      <w:pPr>
        <w:ind w:left="651" w:hanging="651"/>
        <w:jc w:val="both"/>
        <w:rPr>
          <w:i/>
          <w:iCs/>
          <w:sz w:val="24"/>
          <w:szCs w:val="24"/>
          <w:rtl/>
        </w:rPr>
      </w:pPr>
      <w:r>
        <w:rPr>
          <w:rFonts w:hint="cs"/>
          <w:sz w:val="24"/>
          <w:szCs w:val="24"/>
          <w:rtl/>
        </w:rPr>
        <w:t>17.</w:t>
      </w:r>
      <w:r>
        <w:rPr>
          <w:rFonts w:hint="cs"/>
          <w:sz w:val="24"/>
          <w:szCs w:val="24"/>
          <w:rtl/>
        </w:rPr>
        <w:tab/>
        <w:t xml:space="preserve">ביצוע עבודה על גגות רכים (לוחות אסבסט גלי, פח וכד') יבוצעו  בהתאם לחוק על ידי נקיטת אמצעי הזהירות המפורטים בתקנות הבטיחות בעבודה (לוחות זחילה וכד'),פרוט אמצעי המגן הנדרשים לעבודה זו ורשימת העובדים המוסמכים לכך. </w:t>
      </w:r>
    </w:p>
    <w:p w:rsidR="00C374D1" w:rsidRDefault="00C374D1" w:rsidP="00C374D1">
      <w:pPr>
        <w:ind w:left="651" w:hanging="651"/>
        <w:jc w:val="both"/>
        <w:rPr>
          <w:sz w:val="24"/>
          <w:szCs w:val="24"/>
          <w:rtl/>
        </w:rPr>
      </w:pPr>
    </w:p>
    <w:p w:rsidR="00C374D1" w:rsidRDefault="00C374D1" w:rsidP="00C374D1">
      <w:pPr>
        <w:ind w:left="651" w:hanging="651"/>
        <w:jc w:val="both"/>
        <w:rPr>
          <w:sz w:val="24"/>
          <w:szCs w:val="24"/>
          <w:rtl/>
        </w:rPr>
      </w:pPr>
      <w:r>
        <w:rPr>
          <w:rFonts w:hint="cs"/>
          <w:sz w:val="24"/>
          <w:szCs w:val="24"/>
          <w:rtl/>
        </w:rPr>
        <w:t>18.</w:t>
      </w:r>
      <w:r>
        <w:rPr>
          <w:rFonts w:hint="cs"/>
          <w:sz w:val="24"/>
          <w:szCs w:val="24"/>
          <w:rtl/>
        </w:rPr>
        <w:tab/>
        <w:t>בניית תקרות תותבות ותקרות ביניים תעשה על-פי מפרט שיאושר על ידי המזמין.</w:t>
      </w:r>
    </w:p>
    <w:p w:rsidR="00C374D1" w:rsidRDefault="00C374D1" w:rsidP="00C374D1">
      <w:pPr>
        <w:ind w:left="651" w:hanging="651"/>
        <w:jc w:val="both"/>
        <w:rPr>
          <w:sz w:val="24"/>
          <w:szCs w:val="24"/>
          <w:rtl/>
        </w:rPr>
      </w:pPr>
    </w:p>
    <w:p w:rsidR="00C374D1" w:rsidRDefault="00C374D1" w:rsidP="00C374D1">
      <w:pPr>
        <w:ind w:left="651" w:hanging="651"/>
        <w:jc w:val="both"/>
        <w:rPr>
          <w:sz w:val="24"/>
          <w:szCs w:val="24"/>
          <w:rtl/>
        </w:rPr>
      </w:pPr>
      <w:r>
        <w:rPr>
          <w:rFonts w:hint="cs"/>
          <w:sz w:val="24"/>
          <w:szCs w:val="24"/>
          <w:rtl/>
        </w:rPr>
        <w:t>19.</w:t>
      </w:r>
      <w:r>
        <w:rPr>
          <w:rFonts w:hint="cs"/>
          <w:sz w:val="24"/>
          <w:szCs w:val="24"/>
          <w:rtl/>
        </w:rPr>
        <w:tab/>
        <w:t>עבודות בחללים סגורים כגון: בורות ביוב, מנהרות וכד' יבוצעו רק לאחר קבלת הסכמת האחראי לכך מטעם המזמין וכל זאת לאחר טיהור האזור מאווירת נפיצה, רעילות, דלקות וכד'.</w:t>
      </w:r>
    </w:p>
    <w:p w:rsidR="00C374D1" w:rsidRDefault="00C374D1" w:rsidP="00C374D1">
      <w:pPr>
        <w:ind w:left="651" w:hanging="651"/>
        <w:jc w:val="both"/>
        <w:rPr>
          <w:sz w:val="24"/>
          <w:szCs w:val="24"/>
          <w:rtl/>
        </w:rPr>
      </w:pPr>
    </w:p>
    <w:p w:rsidR="00C374D1" w:rsidRDefault="00C374D1" w:rsidP="00C374D1">
      <w:pPr>
        <w:ind w:left="651" w:hanging="651"/>
        <w:jc w:val="both"/>
        <w:rPr>
          <w:sz w:val="24"/>
          <w:szCs w:val="24"/>
          <w:rtl/>
        </w:rPr>
      </w:pPr>
      <w:r>
        <w:rPr>
          <w:rFonts w:hint="cs"/>
          <w:sz w:val="24"/>
          <w:szCs w:val="24"/>
          <w:rtl/>
        </w:rPr>
        <w:t>20.</w:t>
      </w:r>
      <w:r>
        <w:rPr>
          <w:rFonts w:hint="cs"/>
          <w:sz w:val="24"/>
          <w:szCs w:val="24"/>
          <w:rtl/>
        </w:rPr>
        <w:tab/>
        <w:t xml:space="preserve">החברה תציג באתר בנייה שילוט תיקני ותקין ובו יצוין: שם החברה הקבלנית, וטלפון להתקשרות, כתובתו ושמו ופרטיו האישיים של מנהל העבודה מטעמו, ת"ז טלפון להתקשרות. </w:t>
      </w:r>
    </w:p>
    <w:p w:rsidR="00C374D1" w:rsidRDefault="00C374D1" w:rsidP="00C374D1">
      <w:pPr>
        <w:ind w:left="651" w:hanging="651"/>
        <w:jc w:val="both"/>
        <w:rPr>
          <w:sz w:val="24"/>
          <w:szCs w:val="24"/>
          <w:rtl/>
        </w:rPr>
      </w:pPr>
    </w:p>
    <w:p w:rsidR="00C374D1" w:rsidRDefault="00C374D1" w:rsidP="00C374D1">
      <w:pPr>
        <w:ind w:left="651" w:hanging="651"/>
        <w:jc w:val="both"/>
        <w:rPr>
          <w:sz w:val="24"/>
          <w:szCs w:val="24"/>
          <w:rtl/>
        </w:rPr>
      </w:pPr>
      <w:r>
        <w:rPr>
          <w:rFonts w:hint="cs"/>
          <w:sz w:val="24"/>
          <w:szCs w:val="24"/>
          <w:rtl/>
        </w:rPr>
        <w:t>21.</w:t>
      </w:r>
      <w:r>
        <w:rPr>
          <w:rFonts w:hint="cs"/>
          <w:sz w:val="24"/>
          <w:szCs w:val="24"/>
          <w:rtl/>
        </w:rPr>
        <w:tab/>
        <w:t>החברה תתחייב שלא לבצע עבודה חריגה ומסוכנת שלא פורטה לעיל אלא לאחר קבלת היתר עבודה בכתב מטעם מנהל מעבר גבול אלנבי מטעם רשות שדות התעופה  וכפוף להוראות הבטיחות עליהן יורה המזמין.</w:t>
      </w:r>
    </w:p>
    <w:p w:rsidR="00C374D1" w:rsidRDefault="00C374D1" w:rsidP="00C374D1">
      <w:pPr>
        <w:ind w:left="651" w:hanging="651"/>
        <w:jc w:val="both"/>
        <w:rPr>
          <w:sz w:val="24"/>
          <w:szCs w:val="24"/>
          <w:rtl/>
        </w:rPr>
      </w:pPr>
      <w:r>
        <w:rPr>
          <w:rFonts w:hint="cs"/>
          <w:sz w:val="24"/>
          <w:szCs w:val="24"/>
          <w:rtl/>
        </w:rPr>
        <w:t xml:space="preserve"> </w:t>
      </w:r>
    </w:p>
    <w:p w:rsidR="00C374D1" w:rsidRPr="00611F03" w:rsidRDefault="00C374D1" w:rsidP="00C374D1">
      <w:pPr>
        <w:numPr>
          <w:ilvl w:val="0"/>
          <w:numId w:val="32"/>
        </w:numPr>
        <w:jc w:val="both"/>
        <w:rPr>
          <w:sz w:val="24"/>
          <w:szCs w:val="24"/>
          <w:rtl/>
        </w:rPr>
      </w:pPr>
      <w:r w:rsidRPr="00611F03">
        <w:rPr>
          <w:rFonts w:hint="cs"/>
          <w:sz w:val="24"/>
          <w:szCs w:val="24"/>
          <w:rtl/>
        </w:rPr>
        <w:t xml:space="preserve">    החברה תספק, על חשבונה, אמצעי גישור, שילוט אזהרה, פנסי תאורה, סרטי סימון </w:t>
      </w:r>
      <w:r>
        <w:rPr>
          <w:rFonts w:hint="cs"/>
          <w:sz w:val="24"/>
          <w:szCs w:val="24"/>
          <w:rtl/>
        </w:rPr>
        <w:t xml:space="preserve">  </w:t>
      </w:r>
      <w:r>
        <w:rPr>
          <w:sz w:val="24"/>
          <w:szCs w:val="24"/>
          <w:rtl/>
        </w:rPr>
        <w:br/>
      </w:r>
      <w:r>
        <w:rPr>
          <w:rFonts w:hint="cs"/>
          <w:sz w:val="24"/>
          <w:szCs w:val="24"/>
          <w:rtl/>
        </w:rPr>
        <w:t xml:space="preserve">    </w:t>
      </w:r>
      <w:r w:rsidRPr="00611F03">
        <w:rPr>
          <w:rFonts w:hint="cs"/>
          <w:sz w:val="24"/>
          <w:szCs w:val="24"/>
          <w:rtl/>
        </w:rPr>
        <w:t xml:space="preserve">זוהרים הנדרשים על-פי דין, או לפי הוראות הבטיחות של המזמין כדי להבטיח את בטחונו </w:t>
      </w:r>
      <w:r>
        <w:rPr>
          <w:rFonts w:hint="cs"/>
          <w:sz w:val="24"/>
          <w:szCs w:val="24"/>
          <w:rtl/>
        </w:rPr>
        <w:t xml:space="preserve">   </w:t>
      </w:r>
      <w:r>
        <w:rPr>
          <w:sz w:val="24"/>
          <w:szCs w:val="24"/>
          <w:rtl/>
        </w:rPr>
        <w:br/>
      </w:r>
      <w:r>
        <w:rPr>
          <w:rFonts w:hint="cs"/>
          <w:sz w:val="24"/>
          <w:szCs w:val="24"/>
          <w:rtl/>
        </w:rPr>
        <w:t xml:space="preserve">    </w:t>
      </w:r>
      <w:r w:rsidRPr="00611F03">
        <w:rPr>
          <w:rFonts w:hint="cs"/>
          <w:sz w:val="24"/>
          <w:szCs w:val="24"/>
          <w:rtl/>
        </w:rPr>
        <w:t xml:space="preserve">ונוחותו של הציבור במקום.     </w:t>
      </w:r>
    </w:p>
    <w:p w:rsidR="00C374D1" w:rsidRDefault="00C374D1" w:rsidP="00C374D1">
      <w:pPr>
        <w:ind w:left="651" w:hanging="651"/>
        <w:jc w:val="both"/>
        <w:rPr>
          <w:sz w:val="24"/>
          <w:szCs w:val="24"/>
          <w:rtl/>
        </w:rPr>
      </w:pPr>
    </w:p>
    <w:p w:rsidR="00C374D1" w:rsidRDefault="00C374D1" w:rsidP="00C374D1">
      <w:pPr>
        <w:pStyle w:val="aff8"/>
        <w:tabs>
          <w:tab w:val="num" w:pos="720"/>
        </w:tabs>
        <w:spacing w:line="240" w:lineRule="auto"/>
        <w:ind w:hanging="720"/>
        <w:rPr>
          <w:rtl/>
        </w:rPr>
      </w:pPr>
      <w:r>
        <w:rPr>
          <w:rFonts w:hint="cs"/>
          <w:rtl/>
        </w:rPr>
        <w:t>23.</w:t>
      </w:r>
      <w:r>
        <w:rPr>
          <w:rFonts w:hint="cs"/>
          <w:rtl/>
        </w:rPr>
        <w:tab/>
      </w:r>
      <w:r>
        <w:rPr>
          <w:rFonts w:hint="cs"/>
          <w:rtl/>
          <w:lang w:eastAsia="en-US"/>
        </w:rPr>
        <w:t>החברה  מתחייבת למלא אחר דרישות הבטיחות שיובאו לידיעתה על ידי הממונה על הבטיחות</w:t>
      </w:r>
      <w:r>
        <w:rPr>
          <w:rFonts w:hint="cs"/>
          <w:rtl/>
        </w:rPr>
        <w:t xml:space="preserve"> </w:t>
      </w:r>
      <w:proofErr w:type="spellStart"/>
      <w:r>
        <w:rPr>
          <w:rFonts w:hint="cs"/>
          <w:rtl/>
        </w:rPr>
        <w:t>וגיהות</w:t>
      </w:r>
      <w:proofErr w:type="spellEnd"/>
      <w:r>
        <w:rPr>
          <w:rFonts w:hint="cs"/>
          <w:rtl/>
        </w:rPr>
        <w:t xml:space="preserve"> של המזמין </w:t>
      </w:r>
      <w:r>
        <w:rPr>
          <w:rFonts w:hint="cs"/>
          <w:rtl/>
          <w:lang w:eastAsia="en-US"/>
        </w:rPr>
        <w:t xml:space="preserve">(להלן:" </w:t>
      </w:r>
      <w:r>
        <w:rPr>
          <w:rFonts w:hint="cs"/>
          <w:b/>
          <w:bCs/>
          <w:rtl/>
          <w:lang w:eastAsia="en-US"/>
        </w:rPr>
        <w:t>הממונה</w:t>
      </w:r>
      <w:r>
        <w:rPr>
          <w:rFonts w:hint="cs"/>
          <w:rtl/>
          <w:lang w:eastAsia="en-US"/>
        </w:rPr>
        <w:t xml:space="preserve">"). החברה תפעל בהתאם לדרישות </w:t>
      </w:r>
      <w:r>
        <w:rPr>
          <w:rFonts w:hint="cs"/>
          <w:rtl/>
        </w:rPr>
        <w:t xml:space="preserve">מנהל מעבר גבול אלנבי מטעם רשות שדות התעופה  </w:t>
      </w:r>
      <w:r>
        <w:rPr>
          <w:rFonts w:hint="cs"/>
          <w:rtl/>
          <w:lang w:eastAsia="en-US"/>
        </w:rPr>
        <w:t>והממונה על הבטיחות</w:t>
      </w:r>
      <w:r>
        <w:rPr>
          <w:rFonts w:hint="cs"/>
          <w:rtl/>
        </w:rPr>
        <w:t xml:space="preserve"> של המזמין</w:t>
      </w:r>
      <w:r>
        <w:rPr>
          <w:rFonts w:hint="cs"/>
          <w:rtl/>
          <w:lang w:eastAsia="en-US"/>
        </w:rPr>
        <w:t xml:space="preserve"> בדבר הרחקת עובד מטעמו המבצע עבודה באופן מסוכן ו/או רשלני. עובד כזה לא יוחזר להעסקה ע"י החברה בתחומי מקום מתן השירות מהמשך מתן השירותים ע"י החברה.</w:t>
      </w:r>
      <w:r>
        <w:rPr>
          <w:rFonts w:hint="cs"/>
          <w:rtl/>
        </w:rPr>
        <w:t xml:space="preserve"> החברה לבדה תהיה אחראית לכל תוצאה (באם תהיה להרחקה זו במישור יחסי עבודה ו/או העסקה של אותו עובד). רשות שדות התעופה תהיה פטורה מכל חבות בגין כך.</w:t>
      </w:r>
    </w:p>
    <w:p w:rsidR="00C374D1" w:rsidRDefault="00C374D1" w:rsidP="00C374D1">
      <w:pPr>
        <w:pStyle w:val="aff8"/>
        <w:spacing w:line="240" w:lineRule="auto"/>
        <w:rPr>
          <w:rtl/>
        </w:rPr>
      </w:pPr>
      <w:r>
        <w:rPr>
          <w:rFonts w:hint="cs"/>
          <w:rtl/>
        </w:rPr>
        <w:t>אם ייתבע רשות שדות התעופה ו/או המזמין ע"י עובד שהורחק כאמור תשפה החברה את רשות שדות התעופה ו/או המזמין בגין כל הוצאה שתהיה רשות שדות התעופה ו/או למזמין בקשר לכך לרבות ו/או למעט הוצאות הגנה משפטית והוצאות משפט.</w:t>
      </w:r>
    </w:p>
    <w:p w:rsidR="00C374D1" w:rsidRDefault="00C374D1" w:rsidP="00C374D1">
      <w:pPr>
        <w:ind w:left="651" w:hanging="651"/>
        <w:jc w:val="both"/>
        <w:rPr>
          <w:sz w:val="24"/>
          <w:szCs w:val="24"/>
          <w:rtl/>
        </w:rPr>
      </w:pPr>
    </w:p>
    <w:p w:rsidR="00C374D1" w:rsidRDefault="00C374D1" w:rsidP="00C374D1">
      <w:pPr>
        <w:ind w:left="651" w:hanging="651"/>
        <w:jc w:val="both"/>
        <w:rPr>
          <w:sz w:val="24"/>
          <w:szCs w:val="24"/>
          <w:rtl/>
        </w:rPr>
      </w:pPr>
      <w:r>
        <w:rPr>
          <w:rFonts w:hint="cs"/>
          <w:sz w:val="24"/>
          <w:szCs w:val="24"/>
          <w:rtl/>
        </w:rPr>
        <w:t>24.</w:t>
      </w:r>
      <w:r>
        <w:rPr>
          <w:rFonts w:hint="cs"/>
          <w:sz w:val="24"/>
          <w:szCs w:val="24"/>
          <w:rtl/>
        </w:rPr>
        <w:tab/>
        <w:t xml:space="preserve">החברה תציית לכל הוראה להפסקת עבודה שתינתן על ידי הממונה על הבטיחות </w:t>
      </w:r>
      <w:r>
        <w:rPr>
          <w:rFonts w:hint="cs"/>
          <w:rtl/>
        </w:rPr>
        <w:t xml:space="preserve"> </w:t>
      </w:r>
      <w:r>
        <w:rPr>
          <w:rFonts w:hint="cs"/>
          <w:sz w:val="24"/>
          <w:szCs w:val="24"/>
          <w:rtl/>
        </w:rPr>
        <w:t xml:space="preserve">של המזמין בגלל ליקויי בטיחות בעבודתו. העבודה תופסק לאלתר לשיפור הנדרש ותחודש רק לאחר קבלת הסכמה בכתב לכך מהממונה על הבטיחות של המזמין. </w:t>
      </w:r>
    </w:p>
    <w:p w:rsidR="00C374D1" w:rsidRDefault="00C374D1" w:rsidP="00C374D1">
      <w:pPr>
        <w:ind w:left="651" w:hanging="79"/>
        <w:jc w:val="both"/>
        <w:rPr>
          <w:sz w:val="24"/>
          <w:szCs w:val="24"/>
          <w:rtl/>
        </w:rPr>
      </w:pPr>
      <w:r>
        <w:rPr>
          <w:rFonts w:hint="cs"/>
          <w:sz w:val="24"/>
          <w:szCs w:val="24"/>
          <w:rtl/>
        </w:rPr>
        <w:t xml:space="preserve"> במקרה כזה לא תהיה החברה זכאית לפיצוי כל שהוא בשל העיכוב שנגרם, לא לנזקים שנגרמו במישרין ולא לנזקים עקיפים שהחברה עשויה להיתבע בגינם. החברה לבדה תהיה אחראית לכל אלא.</w:t>
      </w:r>
    </w:p>
    <w:p w:rsidR="00C374D1" w:rsidRDefault="00C374D1" w:rsidP="00C374D1">
      <w:pPr>
        <w:jc w:val="both"/>
        <w:rPr>
          <w:sz w:val="24"/>
          <w:szCs w:val="24"/>
          <w:rtl/>
        </w:rPr>
      </w:pPr>
    </w:p>
    <w:p w:rsidR="00C374D1" w:rsidRDefault="00C374D1" w:rsidP="00C374D1">
      <w:pPr>
        <w:ind w:left="651" w:hanging="651"/>
        <w:jc w:val="both"/>
        <w:rPr>
          <w:sz w:val="24"/>
          <w:szCs w:val="24"/>
          <w:rtl/>
        </w:rPr>
      </w:pPr>
    </w:p>
    <w:p w:rsidR="00C374D1" w:rsidRPr="00B8092B" w:rsidRDefault="00C374D1" w:rsidP="00C374D1">
      <w:pPr>
        <w:tabs>
          <w:tab w:val="left" w:pos="-1050"/>
        </w:tabs>
        <w:ind w:left="572" w:hanging="572"/>
        <w:jc w:val="both"/>
        <w:rPr>
          <w:sz w:val="24"/>
          <w:szCs w:val="24"/>
          <w:rtl/>
        </w:rPr>
      </w:pPr>
      <w:r>
        <w:rPr>
          <w:rFonts w:hint="cs"/>
          <w:sz w:val="24"/>
          <w:szCs w:val="24"/>
          <w:rtl/>
        </w:rPr>
        <w:t>26.</w:t>
      </w:r>
      <w:r>
        <w:rPr>
          <w:rFonts w:hint="cs"/>
          <w:sz w:val="24"/>
          <w:szCs w:val="24"/>
          <w:rtl/>
        </w:rPr>
        <w:tab/>
        <w:t xml:space="preserve">החברה תנהג על-פי הנחיות המנהל מנהל מעבר גבול אלנבי מטעם רשות שדות התעופה  וממונה על הבטיחות של המזמין, כפי שיוצגו מעת לעת, בנושא בטיחות. החברה תדווח למנהל מעבר גבול אלנבי מטעם רשות שדות התעופה  </w:t>
      </w:r>
      <w:r w:rsidRPr="0021116D">
        <w:rPr>
          <w:rFonts w:hint="cs"/>
          <w:sz w:val="24"/>
          <w:szCs w:val="24"/>
          <w:rtl/>
        </w:rPr>
        <w:t>ולממונה על הבטיחו</w:t>
      </w:r>
      <w:r>
        <w:rPr>
          <w:rFonts w:hint="cs"/>
          <w:sz w:val="24"/>
          <w:szCs w:val="24"/>
          <w:rtl/>
        </w:rPr>
        <w:t>ת</w:t>
      </w:r>
      <w:r w:rsidRPr="0021116D">
        <w:rPr>
          <w:rFonts w:hint="cs"/>
          <w:sz w:val="24"/>
          <w:szCs w:val="24"/>
          <w:rtl/>
        </w:rPr>
        <w:t xml:space="preserve"> </w:t>
      </w:r>
      <w:r>
        <w:rPr>
          <w:rFonts w:hint="cs"/>
          <w:sz w:val="24"/>
          <w:szCs w:val="24"/>
          <w:rtl/>
        </w:rPr>
        <w:t xml:space="preserve">של המזמין ,בכל מקרה של תאונת עבודה </w:t>
      </w:r>
      <w:proofErr w:type="spellStart"/>
      <w:r>
        <w:rPr>
          <w:rFonts w:hint="cs"/>
          <w:sz w:val="24"/>
          <w:szCs w:val="24"/>
          <w:rtl/>
        </w:rPr>
        <w:t>במיידי</w:t>
      </w:r>
      <w:proofErr w:type="spellEnd"/>
      <w:r>
        <w:rPr>
          <w:rFonts w:hint="cs"/>
          <w:sz w:val="24"/>
          <w:szCs w:val="24"/>
          <w:rtl/>
        </w:rPr>
        <w:t xml:space="preserve"> והכול בהתאם  להוראות חוק ארגון הפיקוח על העבודה, התשי"ד-1954</w:t>
      </w:r>
      <w:r>
        <w:rPr>
          <w:rFonts w:hint="cs"/>
          <w:rtl/>
        </w:rPr>
        <w:t>.</w:t>
      </w:r>
    </w:p>
    <w:p w:rsidR="00C374D1" w:rsidRDefault="00C374D1" w:rsidP="00C374D1">
      <w:pPr>
        <w:tabs>
          <w:tab w:val="left" w:pos="-1050"/>
        </w:tabs>
        <w:ind w:right="-360"/>
        <w:jc w:val="both"/>
        <w:rPr>
          <w:rtl/>
        </w:rPr>
      </w:pPr>
    </w:p>
    <w:p w:rsidR="00C374D1" w:rsidRDefault="00C374D1" w:rsidP="00C374D1">
      <w:pPr>
        <w:tabs>
          <w:tab w:val="left" w:pos="-1050"/>
        </w:tabs>
        <w:ind w:left="572" w:hanging="572"/>
        <w:jc w:val="both"/>
        <w:rPr>
          <w:sz w:val="24"/>
          <w:szCs w:val="24"/>
          <w:rtl/>
        </w:rPr>
      </w:pPr>
      <w:r>
        <w:rPr>
          <w:rFonts w:hint="cs"/>
          <w:sz w:val="24"/>
          <w:szCs w:val="24"/>
          <w:rtl/>
        </w:rPr>
        <w:lastRenderedPageBreak/>
        <w:t>27.</w:t>
      </w:r>
      <w:r>
        <w:rPr>
          <w:rFonts w:hint="cs"/>
          <w:rtl/>
        </w:rPr>
        <w:t xml:space="preserve">    </w:t>
      </w:r>
      <w:r>
        <w:rPr>
          <w:rFonts w:hint="cs"/>
          <w:sz w:val="24"/>
          <w:szCs w:val="24"/>
          <w:rtl/>
        </w:rPr>
        <w:t xml:space="preserve">הוראות אלה, לא באות במקום  החובות החלות בעניין הבטיחות </w:t>
      </w:r>
      <w:proofErr w:type="spellStart"/>
      <w:r>
        <w:rPr>
          <w:rFonts w:hint="cs"/>
          <w:sz w:val="24"/>
          <w:szCs w:val="24"/>
          <w:rtl/>
        </w:rPr>
        <w:t>וגיהות</w:t>
      </w:r>
      <w:proofErr w:type="spellEnd"/>
      <w:r>
        <w:rPr>
          <w:rFonts w:hint="cs"/>
          <w:sz w:val="24"/>
          <w:szCs w:val="24"/>
          <w:rtl/>
        </w:rPr>
        <w:t xml:space="preserve"> בעבודה, הן באות רק להוסיף על הוראותיהם של כל דין ו/או כלל שנקבע על ידי כל רשות מוסמכת אחרת.</w:t>
      </w:r>
    </w:p>
    <w:p w:rsidR="00C374D1" w:rsidRDefault="00C374D1" w:rsidP="00C374D1">
      <w:pPr>
        <w:rPr>
          <w:sz w:val="22"/>
          <w:szCs w:val="22"/>
          <w:u w:val="single"/>
          <w:rtl/>
        </w:rPr>
      </w:pPr>
    </w:p>
    <w:p w:rsidR="00C374D1" w:rsidRDefault="00C374D1" w:rsidP="00C374D1">
      <w:pPr>
        <w:tabs>
          <w:tab w:val="left" w:pos="-1050"/>
        </w:tabs>
        <w:ind w:right="-360"/>
        <w:jc w:val="both"/>
        <w:rPr>
          <w:b/>
          <w:bCs/>
          <w:sz w:val="24"/>
          <w:szCs w:val="24"/>
          <w:rtl/>
        </w:rPr>
      </w:pPr>
    </w:p>
    <w:p w:rsidR="00C374D1" w:rsidRDefault="00C374D1" w:rsidP="00C374D1">
      <w:pPr>
        <w:tabs>
          <w:tab w:val="left" w:pos="-1050"/>
        </w:tabs>
        <w:ind w:right="-360"/>
        <w:jc w:val="both"/>
        <w:rPr>
          <w:b/>
          <w:bCs/>
          <w:sz w:val="24"/>
          <w:szCs w:val="24"/>
          <w:rtl/>
        </w:rPr>
      </w:pPr>
    </w:p>
    <w:p w:rsidR="00C374D1" w:rsidRDefault="00C374D1" w:rsidP="00C374D1">
      <w:pPr>
        <w:tabs>
          <w:tab w:val="left" w:pos="-1050"/>
        </w:tabs>
        <w:ind w:right="-360"/>
        <w:jc w:val="both"/>
        <w:rPr>
          <w:b/>
          <w:bCs/>
          <w:sz w:val="24"/>
          <w:szCs w:val="24"/>
          <w:rtl/>
        </w:rPr>
      </w:pPr>
    </w:p>
    <w:p w:rsidR="00C374D1" w:rsidRDefault="00C374D1" w:rsidP="00C374D1">
      <w:pPr>
        <w:tabs>
          <w:tab w:val="left" w:pos="-1050"/>
        </w:tabs>
        <w:ind w:right="-360"/>
        <w:jc w:val="both"/>
        <w:rPr>
          <w:b/>
          <w:bCs/>
          <w:sz w:val="24"/>
          <w:szCs w:val="24"/>
          <w:rtl/>
        </w:rPr>
      </w:pPr>
      <w:r w:rsidRPr="00B8092B">
        <w:rPr>
          <w:rFonts w:hint="cs"/>
          <w:b/>
          <w:bCs/>
          <w:sz w:val="24"/>
          <w:szCs w:val="24"/>
          <w:rtl/>
        </w:rPr>
        <w:t>מנהל העבודה</w:t>
      </w:r>
      <w:r>
        <w:rPr>
          <w:rFonts w:hint="cs"/>
          <w:b/>
          <w:bCs/>
          <w:sz w:val="24"/>
          <w:szCs w:val="24"/>
          <w:rtl/>
        </w:rPr>
        <w:t xml:space="preserve"> מטעם החברה</w:t>
      </w:r>
      <w:r w:rsidRPr="00B8092B">
        <w:rPr>
          <w:rFonts w:hint="cs"/>
          <w:b/>
          <w:bCs/>
          <w:sz w:val="24"/>
          <w:szCs w:val="24"/>
          <w:rtl/>
        </w:rPr>
        <w:t>:</w:t>
      </w:r>
    </w:p>
    <w:p w:rsidR="00C374D1" w:rsidRDefault="00C374D1" w:rsidP="00C374D1">
      <w:pPr>
        <w:tabs>
          <w:tab w:val="left" w:pos="-1050"/>
        </w:tabs>
        <w:ind w:right="-360"/>
        <w:jc w:val="both"/>
        <w:rPr>
          <w:b/>
          <w:bCs/>
          <w:sz w:val="24"/>
          <w:szCs w:val="24"/>
          <w:rtl/>
        </w:rPr>
      </w:pPr>
    </w:p>
    <w:p w:rsidR="00C374D1" w:rsidRPr="00B8092B" w:rsidRDefault="00C374D1" w:rsidP="00C374D1">
      <w:pPr>
        <w:tabs>
          <w:tab w:val="left" w:pos="-1050"/>
        </w:tabs>
        <w:ind w:right="-360"/>
        <w:jc w:val="both"/>
        <w:rPr>
          <w:b/>
          <w:bCs/>
          <w:sz w:val="24"/>
          <w:szCs w:val="24"/>
          <w:rtl/>
        </w:rPr>
      </w:pPr>
    </w:p>
    <w:p w:rsidR="00C374D1" w:rsidRDefault="00C374D1" w:rsidP="00C374D1">
      <w:pPr>
        <w:spacing w:line="360" w:lineRule="auto"/>
        <w:jc w:val="center"/>
        <w:rPr>
          <w:sz w:val="22"/>
          <w:szCs w:val="22"/>
          <w:rtl/>
        </w:rPr>
      </w:pPr>
      <w:r>
        <w:rPr>
          <w:rFonts w:hint="cs"/>
          <w:sz w:val="22"/>
          <w:szCs w:val="22"/>
          <w:rtl/>
        </w:rPr>
        <w:t>שם: __________________________  ת.ז. _____________________  חתימה ___________________</w:t>
      </w:r>
    </w:p>
    <w:p w:rsidR="00C374D1" w:rsidRDefault="00C374D1" w:rsidP="00C374D1">
      <w:pPr>
        <w:spacing w:line="360" w:lineRule="auto"/>
        <w:jc w:val="center"/>
        <w:rPr>
          <w:sz w:val="22"/>
          <w:szCs w:val="22"/>
          <w:rtl/>
        </w:rPr>
      </w:pPr>
    </w:p>
    <w:p w:rsidR="00C374D1" w:rsidRDefault="00C374D1" w:rsidP="00C374D1">
      <w:pPr>
        <w:spacing w:line="360" w:lineRule="auto"/>
        <w:rPr>
          <w:b/>
          <w:bCs/>
          <w:sz w:val="24"/>
          <w:szCs w:val="24"/>
          <w:rtl/>
        </w:rPr>
      </w:pPr>
    </w:p>
    <w:p w:rsidR="00C374D1" w:rsidRPr="00B8092B" w:rsidRDefault="00C374D1" w:rsidP="00C374D1">
      <w:pPr>
        <w:spacing w:line="360" w:lineRule="auto"/>
        <w:rPr>
          <w:b/>
          <w:bCs/>
          <w:sz w:val="24"/>
          <w:szCs w:val="24"/>
          <w:rtl/>
        </w:rPr>
      </w:pPr>
      <w:r>
        <w:rPr>
          <w:rFonts w:hint="cs"/>
          <w:b/>
          <w:bCs/>
          <w:sz w:val="24"/>
          <w:szCs w:val="24"/>
          <w:rtl/>
        </w:rPr>
        <w:t>ממונה על הבטיחות מטעם המזמין</w:t>
      </w:r>
      <w:r w:rsidRPr="00B8092B">
        <w:rPr>
          <w:rFonts w:hint="cs"/>
          <w:b/>
          <w:bCs/>
          <w:sz w:val="24"/>
          <w:szCs w:val="24"/>
          <w:rtl/>
        </w:rPr>
        <w:t xml:space="preserve"> </w:t>
      </w:r>
    </w:p>
    <w:p w:rsidR="00C374D1" w:rsidRPr="00CE56A4" w:rsidRDefault="00C374D1" w:rsidP="00C374D1">
      <w:pPr>
        <w:spacing w:line="360" w:lineRule="auto"/>
        <w:rPr>
          <w:b/>
          <w:bCs/>
          <w:sz w:val="22"/>
          <w:szCs w:val="22"/>
          <w:rtl/>
        </w:rPr>
      </w:pPr>
    </w:p>
    <w:p w:rsidR="00C374D1" w:rsidRDefault="00C374D1" w:rsidP="00C374D1">
      <w:pPr>
        <w:spacing w:line="360" w:lineRule="auto"/>
        <w:jc w:val="center"/>
        <w:rPr>
          <w:sz w:val="22"/>
          <w:szCs w:val="22"/>
          <w:rtl/>
        </w:rPr>
      </w:pPr>
      <w:r>
        <w:rPr>
          <w:rFonts w:hint="cs"/>
          <w:sz w:val="22"/>
          <w:szCs w:val="22"/>
          <w:rtl/>
        </w:rPr>
        <w:t>שם _______________________  מס' עובד/ ת.ז _________________  חתימה ___________________</w:t>
      </w:r>
    </w:p>
    <w:p w:rsidR="00C374D1" w:rsidRPr="000762EC" w:rsidRDefault="00C374D1" w:rsidP="00C374D1">
      <w:pPr>
        <w:spacing w:line="360" w:lineRule="auto"/>
        <w:jc w:val="center"/>
        <w:rPr>
          <w:sz w:val="22"/>
          <w:szCs w:val="22"/>
        </w:rPr>
      </w:pPr>
    </w:p>
    <w:p w:rsidR="00C374D1" w:rsidRPr="001872ED" w:rsidRDefault="00C374D1" w:rsidP="00C374D1">
      <w:pPr>
        <w:pStyle w:val="af7"/>
        <w:ind w:left="360"/>
        <w:rPr>
          <w:rFonts w:ascii="Arial" w:hAnsi="Arial" w:cs="Arial"/>
          <w:sz w:val="22"/>
          <w:szCs w:val="22"/>
          <w:rtl/>
          <w:lang w:eastAsia="he-IL"/>
        </w:rPr>
      </w:pPr>
    </w:p>
    <w:p w:rsidR="00C374D1" w:rsidRPr="008A668F" w:rsidRDefault="00C374D1" w:rsidP="00C374D1">
      <w:pPr>
        <w:tabs>
          <w:tab w:val="center" w:pos="4202"/>
        </w:tabs>
        <w:spacing w:line="360" w:lineRule="auto"/>
        <w:jc w:val="both"/>
        <w:rPr>
          <w:b/>
          <w:bCs/>
          <w:u w:val="single"/>
          <w:rtl/>
        </w:rPr>
      </w:pPr>
    </w:p>
    <w:p w:rsidR="00C374D1" w:rsidRDefault="00C374D1" w:rsidP="00C374D1">
      <w:pPr>
        <w:spacing w:line="360" w:lineRule="auto"/>
        <w:jc w:val="center"/>
        <w:rPr>
          <w:b/>
          <w:bCs/>
          <w:u w:val="single"/>
          <w:rtl/>
        </w:rPr>
      </w:pPr>
    </w:p>
    <w:p w:rsidR="00C374D1" w:rsidRDefault="00C374D1" w:rsidP="00C374D1">
      <w:pPr>
        <w:spacing w:line="360" w:lineRule="auto"/>
        <w:jc w:val="center"/>
        <w:rPr>
          <w:b/>
          <w:bCs/>
          <w:u w:val="single"/>
          <w:rtl/>
        </w:rPr>
      </w:pPr>
    </w:p>
    <w:p w:rsidR="00C374D1" w:rsidRDefault="00C374D1" w:rsidP="00C374D1">
      <w:pPr>
        <w:spacing w:line="360" w:lineRule="auto"/>
        <w:jc w:val="center"/>
        <w:rPr>
          <w:b/>
          <w:bCs/>
          <w:u w:val="single"/>
          <w:rtl/>
        </w:rPr>
      </w:pPr>
    </w:p>
    <w:p w:rsidR="00C374D1" w:rsidRDefault="00C374D1" w:rsidP="00C374D1">
      <w:pPr>
        <w:spacing w:line="360" w:lineRule="auto"/>
        <w:jc w:val="center"/>
        <w:rPr>
          <w:b/>
          <w:bCs/>
          <w:u w:val="single"/>
          <w:rtl/>
        </w:rPr>
      </w:pPr>
    </w:p>
    <w:p w:rsidR="00C374D1" w:rsidRDefault="00C374D1" w:rsidP="00C374D1">
      <w:pPr>
        <w:jc w:val="center"/>
        <w:rPr>
          <w:rFonts w:ascii="Arial" w:hAnsi="Arial" w:cs="Arial"/>
          <w:b/>
          <w:bCs/>
          <w:sz w:val="22"/>
          <w:szCs w:val="22"/>
          <w:u w:val="single"/>
          <w:rtl/>
        </w:rPr>
      </w:pPr>
    </w:p>
    <w:p w:rsidR="00C374D1" w:rsidRPr="005D4987" w:rsidRDefault="00C374D1" w:rsidP="00C374D1">
      <w:pPr>
        <w:spacing w:line="360" w:lineRule="auto"/>
        <w:jc w:val="center"/>
        <w:rPr>
          <w:b/>
          <w:bCs/>
          <w:sz w:val="24"/>
          <w:szCs w:val="24"/>
          <w:u w:val="single"/>
          <w:rtl/>
        </w:rPr>
      </w:pPr>
    </w:p>
    <w:p w:rsidR="00C374D1" w:rsidRPr="005D4987" w:rsidRDefault="00C374D1" w:rsidP="00C374D1">
      <w:pPr>
        <w:spacing w:line="360" w:lineRule="auto"/>
        <w:jc w:val="center"/>
        <w:rPr>
          <w:b/>
          <w:bCs/>
          <w:sz w:val="24"/>
          <w:szCs w:val="24"/>
          <w:u w:val="single"/>
          <w:rtl/>
        </w:rPr>
      </w:pPr>
    </w:p>
    <w:p w:rsidR="00C374D1" w:rsidRPr="005D4987" w:rsidRDefault="00C374D1" w:rsidP="00C374D1">
      <w:pPr>
        <w:spacing w:line="360" w:lineRule="auto"/>
        <w:jc w:val="center"/>
        <w:rPr>
          <w:b/>
          <w:bCs/>
          <w:sz w:val="24"/>
          <w:szCs w:val="24"/>
          <w:u w:val="single"/>
          <w:rtl/>
        </w:rPr>
      </w:pPr>
    </w:p>
    <w:p w:rsidR="00C374D1" w:rsidRPr="005D4987" w:rsidRDefault="00C374D1" w:rsidP="00C374D1">
      <w:pPr>
        <w:spacing w:line="360" w:lineRule="auto"/>
        <w:jc w:val="center"/>
        <w:rPr>
          <w:b/>
          <w:bCs/>
          <w:sz w:val="24"/>
          <w:szCs w:val="24"/>
          <w:u w:val="single"/>
          <w:rtl/>
        </w:rPr>
      </w:pPr>
    </w:p>
    <w:p w:rsidR="00C374D1" w:rsidRPr="005D4987" w:rsidRDefault="00C374D1" w:rsidP="00C374D1">
      <w:pPr>
        <w:spacing w:line="360" w:lineRule="auto"/>
        <w:jc w:val="center"/>
        <w:rPr>
          <w:b/>
          <w:bCs/>
          <w:sz w:val="24"/>
          <w:szCs w:val="24"/>
          <w:u w:val="single"/>
          <w:rtl/>
        </w:rPr>
      </w:pPr>
    </w:p>
    <w:p w:rsidR="00C374D1" w:rsidRDefault="00C374D1" w:rsidP="00C374D1">
      <w:pPr>
        <w:spacing w:line="360" w:lineRule="auto"/>
        <w:jc w:val="center"/>
        <w:rPr>
          <w:b/>
          <w:bCs/>
          <w:u w:val="single"/>
          <w:rtl/>
        </w:rPr>
      </w:pPr>
    </w:p>
    <w:p w:rsidR="00C374D1" w:rsidRDefault="00C374D1" w:rsidP="00C374D1">
      <w:pPr>
        <w:spacing w:line="360" w:lineRule="auto"/>
        <w:jc w:val="center"/>
        <w:rPr>
          <w:b/>
          <w:bCs/>
          <w:u w:val="single"/>
          <w:rtl/>
        </w:rPr>
      </w:pPr>
    </w:p>
    <w:p w:rsidR="00C374D1" w:rsidRDefault="00C374D1" w:rsidP="00C374D1">
      <w:pPr>
        <w:spacing w:line="360" w:lineRule="auto"/>
        <w:jc w:val="center"/>
        <w:rPr>
          <w:b/>
          <w:bCs/>
          <w:u w:val="single"/>
          <w:rtl/>
        </w:rPr>
      </w:pPr>
    </w:p>
    <w:p w:rsidR="00C374D1" w:rsidRDefault="00C374D1" w:rsidP="00C374D1">
      <w:pPr>
        <w:spacing w:line="360" w:lineRule="auto"/>
        <w:jc w:val="center"/>
        <w:rPr>
          <w:b/>
          <w:bCs/>
          <w:u w:val="single"/>
          <w:rtl/>
        </w:rPr>
      </w:pPr>
    </w:p>
    <w:p w:rsidR="00C374D1" w:rsidRDefault="00C374D1" w:rsidP="00C374D1">
      <w:pPr>
        <w:spacing w:line="360" w:lineRule="auto"/>
        <w:jc w:val="center"/>
        <w:rPr>
          <w:b/>
          <w:bCs/>
          <w:u w:val="single"/>
          <w:rtl/>
        </w:rPr>
      </w:pPr>
    </w:p>
    <w:p w:rsidR="00C374D1" w:rsidRDefault="00C374D1" w:rsidP="00C374D1">
      <w:pPr>
        <w:rPr>
          <w:b/>
          <w:bCs/>
          <w:u w:val="single"/>
          <w:rtl/>
        </w:rPr>
      </w:pPr>
    </w:p>
    <w:p w:rsidR="00C374D1" w:rsidRDefault="00C374D1" w:rsidP="00C374D1">
      <w:pPr>
        <w:rPr>
          <w:b/>
          <w:bCs/>
          <w:u w:val="single"/>
          <w:rtl/>
        </w:rPr>
      </w:pPr>
    </w:p>
    <w:p w:rsidR="00C374D1" w:rsidRDefault="00C374D1" w:rsidP="00C374D1">
      <w:pPr>
        <w:rPr>
          <w:b/>
          <w:bCs/>
          <w:u w:val="single"/>
          <w:rtl/>
        </w:rPr>
      </w:pPr>
    </w:p>
    <w:p w:rsidR="00C374D1" w:rsidRDefault="00C374D1" w:rsidP="00C374D1">
      <w:pPr>
        <w:rPr>
          <w:b/>
          <w:bCs/>
          <w:u w:val="single"/>
          <w:rtl/>
        </w:rPr>
      </w:pPr>
    </w:p>
    <w:p w:rsidR="00C374D1" w:rsidRDefault="00C374D1" w:rsidP="00C374D1">
      <w:pPr>
        <w:rPr>
          <w:b/>
          <w:bCs/>
          <w:u w:val="single"/>
          <w:rtl/>
        </w:rPr>
      </w:pPr>
    </w:p>
    <w:p w:rsidR="00C374D1" w:rsidRDefault="00C374D1" w:rsidP="00C374D1">
      <w:pPr>
        <w:rPr>
          <w:b/>
          <w:bCs/>
          <w:u w:val="single"/>
          <w:rtl/>
        </w:rPr>
      </w:pPr>
    </w:p>
    <w:p w:rsidR="00C374D1" w:rsidRDefault="00C374D1" w:rsidP="00C374D1">
      <w:pPr>
        <w:rPr>
          <w:b/>
          <w:bCs/>
          <w:u w:val="single"/>
          <w:rtl/>
        </w:rPr>
      </w:pPr>
    </w:p>
    <w:p w:rsidR="00C374D1" w:rsidRDefault="00C374D1" w:rsidP="00C374D1">
      <w:pPr>
        <w:rPr>
          <w:b/>
          <w:bCs/>
          <w:u w:val="single"/>
          <w:rtl/>
        </w:rPr>
      </w:pPr>
    </w:p>
    <w:p w:rsidR="00C374D1" w:rsidRPr="005D4987" w:rsidRDefault="00C374D1" w:rsidP="00C374D1">
      <w:pPr>
        <w:rPr>
          <w:sz w:val="24"/>
          <w:szCs w:val="24"/>
          <w:rtl/>
        </w:rPr>
      </w:pPr>
    </w:p>
    <w:p w:rsidR="00C374D1" w:rsidRDefault="00C374D1" w:rsidP="00C374D1">
      <w:pPr>
        <w:tabs>
          <w:tab w:val="center" w:pos="4202"/>
        </w:tabs>
        <w:jc w:val="both"/>
        <w:rPr>
          <w:b/>
          <w:bCs/>
          <w:u w:val="single"/>
          <w:rtl/>
        </w:rPr>
      </w:pPr>
      <w:r>
        <w:rPr>
          <w:rFonts w:hint="cs"/>
          <w:b/>
          <w:bCs/>
          <w:u w:val="single"/>
          <w:rtl/>
        </w:rPr>
        <w:t>21. נספח יד' - אישורי עריכת ביטוח</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sz w:val="24"/>
          <w:szCs w:val="24"/>
          <w:rtl/>
        </w:rPr>
      </w:pPr>
      <w:r w:rsidRPr="00CF076F">
        <w:rPr>
          <w:rFonts w:hint="cs"/>
          <w:sz w:val="24"/>
          <w:szCs w:val="24"/>
          <w:rtl/>
        </w:rPr>
        <w:t xml:space="preserve">לכבוד </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sz w:val="24"/>
          <w:szCs w:val="24"/>
          <w:u w:val="single"/>
          <w:rtl/>
        </w:rPr>
      </w:pPr>
      <w:r w:rsidRPr="00CF076F">
        <w:rPr>
          <w:rFonts w:hint="cs"/>
          <w:b/>
          <w:bCs/>
          <w:sz w:val="24"/>
          <w:szCs w:val="24"/>
          <w:u w:val="single"/>
          <w:rtl/>
        </w:rPr>
        <w:t xml:space="preserve">מדינת ישראל </w:t>
      </w:r>
      <w:r w:rsidRPr="00CF076F">
        <w:rPr>
          <w:b/>
          <w:bCs/>
          <w:sz w:val="24"/>
          <w:szCs w:val="24"/>
          <w:u w:val="single"/>
          <w:rtl/>
        </w:rPr>
        <w:t>–</w:t>
      </w:r>
      <w:r w:rsidRPr="00CF076F">
        <w:rPr>
          <w:rFonts w:hint="cs"/>
          <w:b/>
          <w:bCs/>
          <w:sz w:val="24"/>
          <w:szCs w:val="24"/>
          <w:u w:val="single"/>
          <w:rtl/>
        </w:rPr>
        <w:t xml:space="preserve"> רשות המיסים בישראל ורשות שדות התעופה</w:t>
      </w:r>
    </w:p>
    <w:p w:rsidR="00C374D1" w:rsidRPr="00CF076F" w:rsidRDefault="00C374D1" w:rsidP="00C374D1">
      <w:pPr>
        <w:spacing w:line="360" w:lineRule="auto"/>
        <w:jc w:val="both"/>
        <w:rPr>
          <w:sz w:val="24"/>
          <w:szCs w:val="24"/>
          <w:u w:val="single"/>
          <w:rtl/>
        </w:rPr>
      </w:pPr>
    </w:p>
    <w:p w:rsidR="00C374D1" w:rsidRPr="00CF076F" w:rsidRDefault="00C374D1" w:rsidP="00C374D1">
      <w:pPr>
        <w:spacing w:line="360" w:lineRule="auto"/>
        <w:jc w:val="both"/>
        <w:rPr>
          <w:sz w:val="24"/>
          <w:szCs w:val="24"/>
          <w:rtl/>
        </w:rPr>
      </w:pPr>
      <w:proofErr w:type="spellStart"/>
      <w:r w:rsidRPr="00CF076F">
        <w:rPr>
          <w:rFonts w:hint="cs"/>
          <w:sz w:val="24"/>
          <w:szCs w:val="24"/>
          <w:rtl/>
        </w:rPr>
        <w:t>א.ג.נ</w:t>
      </w:r>
      <w:proofErr w:type="spellEnd"/>
      <w:r w:rsidRPr="00CF076F">
        <w:rPr>
          <w:rFonts w:hint="cs"/>
          <w:sz w:val="24"/>
          <w:szCs w:val="24"/>
          <w:rtl/>
        </w:rPr>
        <w:t>.,</w:t>
      </w:r>
    </w:p>
    <w:p w:rsidR="00C374D1" w:rsidRPr="00CF076F" w:rsidRDefault="00C374D1" w:rsidP="00C374D1">
      <w:pPr>
        <w:spacing w:line="360" w:lineRule="auto"/>
        <w:jc w:val="both"/>
        <w:rPr>
          <w:sz w:val="24"/>
          <w:szCs w:val="24"/>
          <w:rtl/>
        </w:rPr>
      </w:pPr>
      <w:r w:rsidRPr="00CF076F">
        <w:rPr>
          <w:rFonts w:hint="cs"/>
          <w:sz w:val="24"/>
          <w:szCs w:val="24"/>
          <w:rtl/>
        </w:rPr>
        <w:t xml:space="preserve"> </w:t>
      </w:r>
    </w:p>
    <w:p w:rsidR="00C374D1" w:rsidRPr="00CF076F" w:rsidRDefault="00C374D1" w:rsidP="00C374D1">
      <w:pPr>
        <w:spacing w:line="360" w:lineRule="auto"/>
        <w:jc w:val="both"/>
        <w:rPr>
          <w:sz w:val="24"/>
          <w:szCs w:val="24"/>
          <w:rtl/>
        </w:rPr>
      </w:pPr>
      <w:r w:rsidRPr="00CF076F">
        <w:rPr>
          <w:rFonts w:hint="cs"/>
          <w:sz w:val="24"/>
          <w:szCs w:val="24"/>
          <w:rtl/>
        </w:rPr>
        <w:t xml:space="preserve">                הנדון:  </w:t>
      </w:r>
      <w:r w:rsidRPr="00CF076F">
        <w:rPr>
          <w:rFonts w:hint="cs"/>
          <w:b/>
          <w:bCs/>
          <w:sz w:val="24"/>
          <w:szCs w:val="24"/>
          <w:u w:val="single"/>
          <w:rtl/>
        </w:rPr>
        <w:t>אישור קיום ביטוח</w:t>
      </w:r>
      <w:r w:rsidRPr="00CF076F">
        <w:rPr>
          <w:rFonts w:hint="cs"/>
          <w:sz w:val="24"/>
          <w:szCs w:val="24"/>
          <w:u w:val="single"/>
          <w:rtl/>
        </w:rPr>
        <w:t xml:space="preserve"> </w:t>
      </w:r>
      <w:r w:rsidRPr="00CF076F">
        <w:rPr>
          <w:rFonts w:hint="cs"/>
          <w:b/>
          <w:bCs/>
          <w:sz w:val="24"/>
          <w:szCs w:val="24"/>
          <w:u w:val="single"/>
          <w:rtl/>
        </w:rPr>
        <w:t>עבודות קבלניות/הקמה</w:t>
      </w:r>
      <w:r w:rsidRPr="00CF076F">
        <w:rPr>
          <w:rFonts w:hint="cs"/>
          <w:sz w:val="24"/>
          <w:szCs w:val="24"/>
          <w:u w:val="single"/>
          <w:rtl/>
        </w:rPr>
        <w:t>.</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rtl/>
        </w:rPr>
        <w:t>הננו מאשרים בזה כי ערכנו למבוטחנו _________________________________ (להלן "הקבלן") לתקופת הביטוח מיום ______________ עד יום ________________ כמפורט להלן:</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u w:val="single"/>
          <w:rtl/>
        </w:rPr>
      </w:pPr>
      <w:r w:rsidRPr="00CF076F">
        <w:rPr>
          <w:rFonts w:hint="cs"/>
          <w:b/>
          <w:bCs/>
          <w:sz w:val="24"/>
          <w:szCs w:val="24"/>
          <w:u w:val="single"/>
          <w:rtl/>
        </w:rPr>
        <w:t xml:space="preserve">ביטוח כל הסיכונים עבודות קבלניות/הקמה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בגין ביצוע כל העבודות בהתאם למכרז ולמפרטי תכולת העבודה ולחוזה מתחייב הקבלן לרכוש פוליסת ביטוח כל הסיכונים לעבודות קבלניות / הקמה המכסה את העבודות (לרבות עבודות זמניות)  כולל כל החומרים, מערכות וציוד בהתאם מכרז ולחוזה לגבי עבודות תכנון, ביצוע כולל כל העבודות הנלוות המתחייבות עבור מדינת ישראל </w:t>
      </w:r>
      <w:r w:rsidRPr="00CF076F">
        <w:rPr>
          <w:b/>
          <w:bCs/>
          <w:sz w:val="24"/>
          <w:szCs w:val="24"/>
          <w:rtl/>
        </w:rPr>
        <w:t>–</w:t>
      </w:r>
      <w:r w:rsidRPr="00CF076F">
        <w:rPr>
          <w:rFonts w:hint="cs"/>
          <w:b/>
          <w:bCs/>
          <w:sz w:val="24"/>
          <w:szCs w:val="24"/>
          <w:rtl/>
        </w:rPr>
        <w:t xml:space="preserve"> רשות המיסים בישראל לצורך ביצוע הפרויקט - תכנון ולבינוי מתקן במעבר אלנבי לבידוק מכס הכולל  מבנה רדיוגרפיה, מבנה לבידוק ידני ושטחי מנהלה ותשתיות ואשר יכלול:-</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b/>
          <w:bCs/>
          <w:sz w:val="24"/>
          <w:szCs w:val="24"/>
          <w:u w:val="single"/>
          <w:rtl/>
        </w:rPr>
      </w:pPr>
      <w:r w:rsidRPr="00CF076F">
        <w:rPr>
          <w:rFonts w:hint="cs"/>
          <w:b/>
          <w:bCs/>
          <w:sz w:val="24"/>
          <w:szCs w:val="24"/>
          <w:u w:val="single"/>
          <w:rtl/>
        </w:rPr>
        <w:t>פרק א' - ביטוח הרכוש</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במלוא ערכן של כל העבודות כולל כל החומרים והציוד,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כיסוי לנזקי טבע ורעידת אדמה פריצה ו/או  גניבה, שוד,  פרעות, שביתות ונזק בזדון.     </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u w:val="single"/>
          <w:rtl/>
        </w:rPr>
        <w:t>הכיסוי יכלול גם את ההרחבות הבאות:</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ציוד קל לביצוע העבודות, מתקנים קלים, כלי עבודה  וציוד עזר הנמצאים באתר העבודות על פי ערכם.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גבול אחריות להוצאות פירוק, הריסה, פינוי הריסות , תמיכה חיזוק וכדומה באתר לא יפחת מ 500,000  שקלים חדשים.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רכוש סמוך ורכוש עליו מתבצעות עבודות הפרויקט - על בסיס נזק ראשון לא כפוף לביטוח חסר- הנמצא באתר המבוטח או בקרבתו המידית  לא יפחת מ 5,000,000 שקלים חדשים.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חומרים ופריטים מחוץ לאתרים כולל רכוש בהעברה לצורך העבודות בערכם המלא.</w:t>
      </w:r>
    </w:p>
    <w:p w:rsidR="00C374D1" w:rsidRPr="00CF076F" w:rsidRDefault="00C374D1" w:rsidP="00C374D1">
      <w:pPr>
        <w:spacing w:line="360" w:lineRule="auto"/>
        <w:jc w:val="both"/>
        <w:rPr>
          <w:b/>
          <w:bCs/>
          <w:sz w:val="24"/>
          <w:szCs w:val="24"/>
          <w:rtl/>
        </w:rPr>
      </w:pPr>
      <w:r w:rsidRPr="00CF076F">
        <w:rPr>
          <w:rFonts w:hint="cs"/>
          <w:b/>
          <w:bCs/>
          <w:sz w:val="24"/>
          <w:szCs w:val="24"/>
          <w:rtl/>
        </w:rPr>
        <w:lastRenderedPageBreak/>
        <w:t xml:space="preserve">     -  מבני עזר זמניים (לרבות מחסנים, משרדים, גדרות וכדומה אשר אינם מהווים חלק מהפרויקט  הסופי המושלם) הנמצאים באתר על פי ערכם;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שכר טרחת מהנדסים, אדריכלים ויועצים לא יפחת מ  250,000 שקלים חדשים.</w:t>
      </w:r>
    </w:p>
    <w:p w:rsidR="00C374D1" w:rsidRPr="00CF076F" w:rsidRDefault="00C374D1" w:rsidP="00C374D1">
      <w:pPr>
        <w:spacing w:line="360" w:lineRule="auto"/>
        <w:jc w:val="both"/>
        <w:rPr>
          <w:b/>
          <w:bCs/>
          <w:sz w:val="24"/>
          <w:szCs w:val="24"/>
          <w:rtl/>
        </w:rPr>
      </w:pPr>
      <w:r w:rsidRPr="00CF076F">
        <w:rPr>
          <w:rFonts w:hint="cs"/>
          <w:sz w:val="24"/>
          <w:szCs w:val="24"/>
          <w:rtl/>
        </w:rPr>
        <w:t xml:space="preserve">     - </w:t>
      </w:r>
      <w:r w:rsidRPr="00CF076F">
        <w:rPr>
          <w:rFonts w:hint="cs"/>
          <w:b/>
          <w:bCs/>
          <w:sz w:val="24"/>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C374D1" w:rsidRPr="00CF076F" w:rsidRDefault="00C374D1" w:rsidP="00C374D1">
      <w:pPr>
        <w:spacing w:line="360" w:lineRule="auto"/>
        <w:ind w:left="270"/>
        <w:jc w:val="both"/>
        <w:rPr>
          <w:b/>
          <w:bCs/>
          <w:sz w:val="24"/>
          <w:szCs w:val="24"/>
          <w:rtl/>
        </w:rPr>
      </w:pPr>
      <w:r w:rsidRPr="00CF076F">
        <w:rPr>
          <w:rFonts w:hint="cs"/>
          <w:b/>
          <w:bCs/>
          <w:sz w:val="24"/>
          <w:szCs w:val="24"/>
          <w:rtl/>
        </w:rPr>
        <w:t xml:space="preserve">-  </w:t>
      </w:r>
      <w:r w:rsidRPr="00CF076F">
        <w:rPr>
          <w:rFonts w:ascii="Arial" w:hAnsi="Arial"/>
          <w:b/>
          <w:bCs/>
          <w:sz w:val="24"/>
          <w:szCs w:val="24"/>
          <w:rtl/>
          <w:lang w:eastAsia="he-IL"/>
        </w:rPr>
        <w:t>הוצאות מיוחדות</w:t>
      </w:r>
      <w:r w:rsidRPr="00CF076F">
        <w:rPr>
          <w:rFonts w:ascii="Arial" w:hAnsi="Arial" w:hint="cs"/>
          <w:b/>
          <w:bCs/>
          <w:sz w:val="24"/>
          <w:szCs w:val="24"/>
          <w:rtl/>
          <w:lang w:eastAsia="he-IL"/>
        </w:rPr>
        <w:t xml:space="preserve"> שלא יפחתו מסך </w:t>
      </w:r>
      <w:r w:rsidRPr="00CF076F">
        <w:rPr>
          <w:rFonts w:ascii="Arial" w:hAnsi="Arial"/>
          <w:b/>
          <w:bCs/>
          <w:sz w:val="24"/>
          <w:szCs w:val="24"/>
          <w:rtl/>
          <w:lang w:eastAsia="he-IL"/>
        </w:rPr>
        <w:tab/>
      </w:r>
      <w:r w:rsidRPr="00CF076F">
        <w:rPr>
          <w:rFonts w:ascii="Arial" w:hAnsi="Arial" w:hint="cs"/>
          <w:b/>
          <w:bCs/>
          <w:sz w:val="24"/>
          <w:szCs w:val="24"/>
          <w:rtl/>
          <w:lang w:eastAsia="he-IL"/>
        </w:rPr>
        <w:t>500,000 שקלים חדשים.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כיסוי לנזק טבע כולל רעידת אדמה, פריצה / גניבה, שוד, פרעות, שביתות ונזק בזדון.</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תגמולי הביטוח המגיעים למבוטח על פי פרק זה בגין העבודות על כל המערכות משועבדים לטובת מדינת ישראל </w:t>
      </w:r>
      <w:r w:rsidRPr="00CF076F">
        <w:rPr>
          <w:b/>
          <w:bCs/>
          <w:sz w:val="24"/>
          <w:szCs w:val="24"/>
          <w:rtl/>
        </w:rPr>
        <w:t>–</w:t>
      </w:r>
      <w:r w:rsidRPr="00CF076F">
        <w:rPr>
          <w:rFonts w:hint="cs"/>
          <w:b/>
          <w:bCs/>
          <w:sz w:val="24"/>
          <w:szCs w:val="24"/>
          <w:rtl/>
        </w:rPr>
        <w:t xml:space="preserve"> רשות המיסים בישראל  וישולמו להם אלא אם יורה חשב  רשות המיסים בישראל בכתב  אחרת.</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u w:val="single"/>
          <w:rtl/>
        </w:rPr>
      </w:pPr>
      <w:r w:rsidRPr="00CF076F">
        <w:rPr>
          <w:rFonts w:hint="cs"/>
          <w:b/>
          <w:bCs/>
          <w:sz w:val="24"/>
          <w:szCs w:val="24"/>
          <w:u w:val="single"/>
          <w:rtl/>
        </w:rPr>
        <w:t>פרק ב' - ביטוח אחריות כלפי צד שלישי</w:t>
      </w:r>
    </w:p>
    <w:p w:rsidR="00C374D1" w:rsidRDefault="00C374D1" w:rsidP="00C374D1">
      <w:pPr>
        <w:spacing w:line="360" w:lineRule="auto"/>
        <w:jc w:val="both"/>
        <w:rPr>
          <w:b/>
          <w:bCs/>
          <w:sz w:val="24"/>
          <w:szCs w:val="24"/>
          <w:rtl/>
        </w:rPr>
      </w:pPr>
      <w:r w:rsidRPr="00CF076F">
        <w:rPr>
          <w:rFonts w:hint="cs"/>
          <w:b/>
          <w:bCs/>
          <w:sz w:val="24"/>
          <w:szCs w:val="24"/>
          <w:rtl/>
        </w:rPr>
        <w:t xml:space="preserve">ביטוח אחריות חוקית כלפי צד שלישי על פי דיני מדינת ישראל , בגבולות האחריות שלא יפחתו מסך20,000,000 שקלים חדשים  בגין נזקי גוף ורכוש, למקרה ולתקופת הביטוח, כולל סעיף אחריות צולבת - </w:t>
      </w:r>
      <w:r w:rsidRPr="00CF076F">
        <w:rPr>
          <w:rFonts w:hint="cs"/>
          <w:b/>
          <w:bCs/>
          <w:sz w:val="24"/>
          <w:szCs w:val="24"/>
        </w:rPr>
        <w:t xml:space="preserve">CROSS </w:t>
      </w:r>
      <w:r w:rsidRPr="00CF076F">
        <w:rPr>
          <w:b/>
          <w:bCs/>
          <w:sz w:val="24"/>
          <w:szCs w:val="24"/>
        </w:rPr>
        <w:t xml:space="preserve"> </w:t>
      </w:r>
      <w:r w:rsidRPr="00CF076F">
        <w:rPr>
          <w:rFonts w:hint="cs"/>
          <w:b/>
          <w:bCs/>
          <w:sz w:val="24"/>
          <w:szCs w:val="24"/>
        </w:rPr>
        <w:t>LIABILITY</w:t>
      </w:r>
      <w:r w:rsidRPr="00CF076F">
        <w:rPr>
          <w:b/>
          <w:bCs/>
          <w:sz w:val="24"/>
          <w:szCs w:val="24"/>
        </w:rPr>
        <w:t xml:space="preserve">    </w:t>
      </w:r>
      <w:r>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הכיסוי על פי פרק זה מורחב לכסות נזקי רעד, </w:t>
      </w:r>
      <w:proofErr w:type="spellStart"/>
      <w:r w:rsidRPr="00CF076F">
        <w:rPr>
          <w:rFonts w:hint="cs"/>
          <w:b/>
          <w:bCs/>
          <w:sz w:val="24"/>
          <w:szCs w:val="24"/>
          <w:rtl/>
        </w:rPr>
        <w:t>ויבראציה</w:t>
      </w:r>
      <w:proofErr w:type="spellEnd"/>
      <w:r w:rsidRPr="00CF076F">
        <w:rPr>
          <w:rFonts w:hint="cs"/>
          <w:b/>
          <w:bCs/>
          <w:sz w:val="24"/>
          <w:szCs w:val="24"/>
          <w:rtl/>
        </w:rPr>
        <w:t>, הסרת משען או החלשתו בגבול אחריות שלא יפחת מסך 4,000,000 שקלים חדשים.</w:t>
      </w:r>
    </w:p>
    <w:p w:rsidR="00C374D1" w:rsidRPr="00CF076F" w:rsidRDefault="00C374D1" w:rsidP="00C374D1">
      <w:pPr>
        <w:spacing w:line="360" w:lineRule="auto"/>
        <w:jc w:val="both"/>
        <w:rPr>
          <w:b/>
          <w:bCs/>
          <w:sz w:val="24"/>
          <w:szCs w:val="24"/>
          <w:rtl/>
        </w:rPr>
      </w:pPr>
      <w:r w:rsidRPr="00CF076F">
        <w:rPr>
          <w:rFonts w:hint="cs"/>
          <w:b/>
          <w:bCs/>
          <w:sz w:val="24"/>
          <w:szCs w:val="24"/>
          <w:rtl/>
        </w:rPr>
        <w:t>הכיסוי על פי פרק זה מורחב לכלול תביעות שיבוב של המוסד לביטוח לאומי.</w:t>
      </w:r>
    </w:p>
    <w:p w:rsidR="00C374D1" w:rsidRPr="00CF076F" w:rsidRDefault="00C374D1" w:rsidP="00C374D1">
      <w:pPr>
        <w:spacing w:line="360" w:lineRule="auto"/>
        <w:jc w:val="both"/>
        <w:rPr>
          <w:rFonts w:ascii="Arial" w:hAnsi="Arial"/>
          <w:b/>
          <w:bCs/>
          <w:sz w:val="24"/>
          <w:szCs w:val="24"/>
          <w:rtl/>
          <w:lang w:eastAsia="he-IL"/>
        </w:rPr>
      </w:pPr>
      <w:r w:rsidRPr="00CF076F">
        <w:rPr>
          <w:rFonts w:hint="cs"/>
          <w:b/>
          <w:bCs/>
          <w:sz w:val="24"/>
          <w:szCs w:val="24"/>
          <w:rtl/>
        </w:rPr>
        <w:t xml:space="preserve">הכיסוי על פי פרק זה מורחב לכלול </w:t>
      </w:r>
      <w:r w:rsidRPr="00CF076F">
        <w:rPr>
          <w:rFonts w:ascii="Arial" w:hAnsi="Arial"/>
          <w:b/>
          <w:bCs/>
          <w:sz w:val="24"/>
          <w:szCs w:val="24"/>
          <w:rtl/>
          <w:lang w:eastAsia="he-IL"/>
        </w:rPr>
        <w:t xml:space="preserve">נזק  </w:t>
      </w:r>
      <w:r w:rsidRPr="00CF076F">
        <w:rPr>
          <w:rFonts w:ascii="Arial" w:hAnsi="Arial" w:hint="cs"/>
          <w:b/>
          <w:bCs/>
          <w:sz w:val="24"/>
          <w:szCs w:val="24"/>
          <w:rtl/>
          <w:lang w:eastAsia="he-IL"/>
        </w:rPr>
        <w:t xml:space="preserve">ישיר לצינורות מתקנים וכבלים תת קרקעיים שלא יפחת מסך </w:t>
      </w:r>
      <w:r w:rsidRPr="00CF076F">
        <w:rPr>
          <w:rFonts w:ascii="Arial" w:hAnsi="Arial"/>
          <w:b/>
          <w:bCs/>
          <w:sz w:val="24"/>
          <w:szCs w:val="24"/>
          <w:rtl/>
          <w:lang w:eastAsia="he-IL"/>
        </w:rPr>
        <w:t xml:space="preserve"> </w:t>
      </w:r>
      <w:r w:rsidRPr="00CF076F">
        <w:rPr>
          <w:rFonts w:ascii="Arial" w:hAnsi="Arial" w:hint="cs"/>
          <w:b/>
          <w:bCs/>
          <w:sz w:val="24"/>
          <w:szCs w:val="24"/>
          <w:rtl/>
          <w:lang w:eastAsia="he-IL"/>
        </w:rPr>
        <w:t>5,0</w:t>
      </w:r>
      <w:r w:rsidRPr="00CF076F">
        <w:rPr>
          <w:rFonts w:ascii="Arial" w:hAnsi="Arial"/>
          <w:b/>
          <w:bCs/>
          <w:sz w:val="24"/>
          <w:szCs w:val="24"/>
          <w:rtl/>
          <w:lang w:eastAsia="he-IL"/>
        </w:rPr>
        <w:t>00,000</w:t>
      </w:r>
      <w:r w:rsidRPr="00CF076F">
        <w:rPr>
          <w:rFonts w:ascii="Arial" w:hAnsi="Arial" w:hint="cs"/>
          <w:b/>
          <w:bCs/>
          <w:sz w:val="24"/>
          <w:szCs w:val="24"/>
          <w:rtl/>
          <w:lang w:eastAsia="he-IL"/>
        </w:rPr>
        <w:t xml:space="preserve"> שקלים חדשים, ונזק </w:t>
      </w:r>
      <w:r w:rsidRPr="00CF076F">
        <w:rPr>
          <w:rFonts w:ascii="Arial" w:hAnsi="Arial"/>
          <w:b/>
          <w:bCs/>
          <w:sz w:val="24"/>
          <w:szCs w:val="24"/>
          <w:rtl/>
          <w:lang w:eastAsia="he-IL"/>
        </w:rPr>
        <w:t>עקיף לצינורות מתקנים וכבלים</w:t>
      </w:r>
      <w:r w:rsidRPr="00CF076F">
        <w:rPr>
          <w:rFonts w:ascii="Arial" w:hAnsi="Arial" w:hint="cs"/>
          <w:b/>
          <w:bCs/>
          <w:sz w:val="24"/>
          <w:szCs w:val="24"/>
          <w:rtl/>
          <w:lang w:eastAsia="he-IL"/>
        </w:rPr>
        <w:t xml:space="preserve">  </w:t>
      </w:r>
      <w:r w:rsidRPr="00CF076F">
        <w:rPr>
          <w:rFonts w:ascii="Arial" w:hAnsi="Arial"/>
          <w:b/>
          <w:bCs/>
          <w:sz w:val="24"/>
          <w:szCs w:val="24"/>
          <w:rtl/>
          <w:lang w:eastAsia="he-IL"/>
        </w:rPr>
        <w:t>תת קרקעיים</w:t>
      </w:r>
      <w:r w:rsidRPr="00CF076F">
        <w:rPr>
          <w:rFonts w:ascii="Arial" w:hAnsi="Arial" w:hint="cs"/>
          <w:b/>
          <w:bCs/>
          <w:sz w:val="24"/>
          <w:szCs w:val="24"/>
          <w:rtl/>
          <w:lang w:eastAsia="he-IL"/>
        </w:rPr>
        <w:t xml:space="preserve"> שלא יפחת מסך </w:t>
      </w:r>
      <w:r w:rsidRPr="00CF076F">
        <w:rPr>
          <w:rFonts w:ascii="Arial" w:hAnsi="Arial"/>
          <w:b/>
          <w:bCs/>
          <w:sz w:val="24"/>
          <w:szCs w:val="24"/>
          <w:rtl/>
          <w:lang w:eastAsia="he-IL"/>
        </w:rPr>
        <w:t xml:space="preserve"> </w:t>
      </w:r>
      <w:r w:rsidRPr="00CF076F">
        <w:rPr>
          <w:rFonts w:ascii="Arial" w:hAnsi="Arial" w:hint="cs"/>
          <w:b/>
          <w:bCs/>
          <w:sz w:val="24"/>
          <w:szCs w:val="24"/>
          <w:rtl/>
          <w:lang w:eastAsia="he-IL"/>
        </w:rPr>
        <w:t>1,0</w:t>
      </w:r>
      <w:r w:rsidRPr="00CF076F">
        <w:rPr>
          <w:rFonts w:ascii="Arial" w:hAnsi="Arial"/>
          <w:b/>
          <w:bCs/>
          <w:sz w:val="24"/>
          <w:szCs w:val="24"/>
          <w:rtl/>
          <w:lang w:eastAsia="he-IL"/>
        </w:rPr>
        <w:t>00,000</w:t>
      </w:r>
      <w:r w:rsidRPr="00CF076F">
        <w:rPr>
          <w:rFonts w:ascii="Arial" w:hAnsi="Arial" w:hint="cs"/>
          <w:b/>
          <w:bCs/>
          <w:sz w:val="24"/>
          <w:szCs w:val="24"/>
          <w:rtl/>
          <w:lang w:eastAsia="he-IL"/>
        </w:rPr>
        <w:t xml:space="preserve"> שקלים חדשים.</w:t>
      </w:r>
      <w:r w:rsidRPr="00CF076F">
        <w:rPr>
          <w:rFonts w:ascii="Arial" w:hAnsi="Arial"/>
          <w:b/>
          <w:bCs/>
          <w:sz w:val="24"/>
          <w:szCs w:val="24"/>
          <w:rtl/>
          <w:lang w:eastAsia="he-IL"/>
        </w:rPr>
        <w:t xml:space="preserve">  </w:t>
      </w:r>
    </w:p>
    <w:p w:rsidR="00C374D1" w:rsidRPr="00CF076F" w:rsidRDefault="00C374D1" w:rsidP="00C374D1">
      <w:pPr>
        <w:spacing w:line="360" w:lineRule="auto"/>
        <w:jc w:val="both"/>
        <w:rPr>
          <w:rFonts w:ascii="Arial" w:hAnsi="Arial"/>
          <w:b/>
          <w:bCs/>
          <w:sz w:val="24"/>
          <w:szCs w:val="24"/>
          <w:rtl/>
          <w:lang w:eastAsia="he-IL"/>
        </w:rPr>
      </w:pPr>
      <w:r w:rsidRPr="00CF076F">
        <w:rPr>
          <w:rFonts w:hint="cs"/>
          <w:b/>
          <w:bCs/>
          <w:sz w:val="24"/>
          <w:szCs w:val="24"/>
          <w:rtl/>
        </w:rPr>
        <w:t xml:space="preserve">הכיסוי על פי פרק זה מורחב לכלול </w:t>
      </w:r>
      <w:r w:rsidRPr="00CF076F">
        <w:rPr>
          <w:rFonts w:ascii="Arial" w:hAnsi="Arial" w:hint="cs"/>
          <w:b/>
          <w:bCs/>
          <w:sz w:val="24"/>
          <w:szCs w:val="24"/>
          <w:rtl/>
          <w:lang w:eastAsia="he-IL"/>
        </w:rPr>
        <w:t xml:space="preserve">נזק לרכוש צד שלישי עקב פגיעת כלי רכב </w:t>
      </w:r>
      <w:r w:rsidRPr="00CF076F">
        <w:rPr>
          <w:rFonts w:ascii="Arial" w:hAnsi="Arial"/>
          <w:b/>
          <w:bCs/>
          <w:sz w:val="24"/>
          <w:szCs w:val="24"/>
          <w:rtl/>
          <w:lang w:eastAsia="he-IL"/>
        </w:rPr>
        <w:t>–</w:t>
      </w:r>
      <w:r w:rsidRPr="00CF076F">
        <w:rPr>
          <w:rFonts w:ascii="Arial" w:hAnsi="Arial" w:hint="cs"/>
          <w:b/>
          <w:bCs/>
          <w:sz w:val="24"/>
          <w:szCs w:val="24"/>
          <w:rtl/>
          <w:lang w:eastAsia="he-IL"/>
        </w:rPr>
        <w:t xml:space="preserve"> מעל גבול האחריות בביטוח כלי רכב שלא יפחת מ</w:t>
      </w:r>
      <w:r w:rsidRPr="00CF076F">
        <w:rPr>
          <w:rFonts w:ascii="Arial" w:hAnsi="Arial"/>
          <w:b/>
          <w:bCs/>
          <w:sz w:val="24"/>
          <w:szCs w:val="24"/>
          <w:rtl/>
          <w:lang w:eastAsia="he-IL"/>
        </w:rPr>
        <w:t>סך של</w:t>
      </w:r>
      <w:r w:rsidRPr="00CF076F">
        <w:rPr>
          <w:rFonts w:ascii="Arial" w:hAnsi="Arial" w:hint="cs"/>
          <w:b/>
          <w:bCs/>
          <w:sz w:val="24"/>
          <w:szCs w:val="24"/>
          <w:rtl/>
          <w:lang w:eastAsia="he-IL"/>
        </w:rPr>
        <w:t xml:space="preserve">  1,0</w:t>
      </w:r>
      <w:r w:rsidRPr="00CF076F">
        <w:rPr>
          <w:rFonts w:ascii="Arial" w:hAnsi="Arial"/>
          <w:b/>
          <w:bCs/>
          <w:sz w:val="24"/>
          <w:szCs w:val="24"/>
          <w:rtl/>
          <w:lang w:eastAsia="he-IL"/>
        </w:rPr>
        <w:t>00,000</w:t>
      </w:r>
      <w:r w:rsidRPr="00CF076F">
        <w:rPr>
          <w:rFonts w:ascii="Arial" w:hAnsi="Arial" w:hint="cs"/>
          <w:b/>
          <w:bCs/>
          <w:sz w:val="24"/>
          <w:szCs w:val="24"/>
          <w:rtl/>
          <w:lang w:eastAsia="he-IL"/>
        </w:rPr>
        <w:t xml:space="preserve">   שקלים חדשים. </w:t>
      </w:r>
    </w:p>
    <w:p w:rsidR="00C374D1" w:rsidRPr="00CF076F" w:rsidRDefault="00C374D1" w:rsidP="00C374D1">
      <w:pPr>
        <w:spacing w:after="120" w:line="360" w:lineRule="auto"/>
        <w:jc w:val="both"/>
        <w:rPr>
          <w:rFonts w:ascii="Arial" w:hAnsi="Arial"/>
          <w:b/>
          <w:bCs/>
          <w:sz w:val="24"/>
          <w:szCs w:val="24"/>
          <w:rtl/>
          <w:lang w:eastAsia="he-IL"/>
        </w:rPr>
      </w:pPr>
      <w:r w:rsidRPr="00CF076F">
        <w:rPr>
          <w:rFonts w:hint="cs"/>
          <w:b/>
          <w:bCs/>
          <w:sz w:val="24"/>
          <w:szCs w:val="24"/>
          <w:rtl/>
        </w:rPr>
        <w:t xml:space="preserve">הכיסוי על פי פרק זה מורחב לכלול </w:t>
      </w:r>
      <w:r w:rsidRPr="00CF076F">
        <w:rPr>
          <w:rFonts w:ascii="Arial" w:hAnsi="Arial"/>
          <w:b/>
          <w:bCs/>
          <w:sz w:val="24"/>
          <w:szCs w:val="24"/>
          <w:rtl/>
          <w:lang w:eastAsia="he-IL"/>
        </w:rPr>
        <w:t xml:space="preserve">כיסוי </w:t>
      </w:r>
      <w:r w:rsidRPr="00CF076F">
        <w:rPr>
          <w:rFonts w:ascii="Arial" w:hAnsi="Arial" w:hint="cs"/>
          <w:b/>
          <w:bCs/>
          <w:sz w:val="24"/>
          <w:szCs w:val="24"/>
          <w:rtl/>
          <w:lang w:eastAsia="he-IL"/>
        </w:rPr>
        <w:t>ל</w:t>
      </w:r>
      <w:r w:rsidRPr="00CF076F">
        <w:rPr>
          <w:rFonts w:ascii="Arial" w:hAnsi="Arial"/>
          <w:b/>
          <w:bCs/>
          <w:sz w:val="24"/>
          <w:szCs w:val="24"/>
          <w:rtl/>
          <w:lang w:eastAsia="he-IL"/>
        </w:rPr>
        <w:t>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w:t>
      </w:r>
      <w:r w:rsidRPr="00CF076F">
        <w:rPr>
          <w:rFonts w:ascii="Arial" w:hAnsi="Arial" w:hint="cs"/>
          <w:b/>
          <w:bCs/>
          <w:sz w:val="24"/>
          <w:szCs w:val="24"/>
          <w:rtl/>
          <w:lang w:eastAsia="he-IL"/>
        </w:rPr>
        <w:t xml:space="preserve"> בגבול אחריות שלא יפחת מסך 5,000,000 שקלים חדשים.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w:t>
      </w:r>
    </w:p>
    <w:p w:rsidR="00C374D1" w:rsidRPr="00CF076F" w:rsidRDefault="00C374D1" w:rsidP="00C374D1">
      <w:pPr>
        <w:spacing w:line="360" w:lineRule="auto"/>
        <w:jc w:val="both"/>
        <w:rPr>
          <w:b/>
          <w:bCs/>
          <w:sz w:val="24"/>
          <w:szCs w:val="24"/>
          <w:u w:val="single"/>
          <w:rtl/>
        </w:rPr>
      </w:pPr>
      <w:r w:rsidRPr="00CF076F">
        <w:rPr>
          <w:rFonts w:hint="cs"/>
          <w:b/>
          <w:bCs/>
          <w:sz w:val="24"/>
          <w:szCs w:val="24"/>
          <w:u w:val="single"/>
          <w:rtl/>
        </w:rPr>
        <w:t>פרק ג' - ביטוח חבות המעבידים</w:t>
      </w:r>
    </w:p>
    <w:p w:rsidR="00C374D1" w:rsidRPr="00CF076F" w:rsidRDefault="00C374D1" w:rsidP="00C374D1">
      <w:pPr>
        <w:spacing w:line="360" w:lineRule="auto"/>
        <w:jc w:val="both"/>
        <w:rPr>
          <w:b/>
          <w:bCs/>
          <w:sz w:val="24"/>
          <w:szCs w:val="24"/>
          <w:rtl/>
        </w:rPr>
      </w:pPr>
      <w:r w:rsidRPr="00CF076F">
        <w:rPr>
          <w:rFonts w:hint="cs"/>
          <w:b/>
          <w:bCs/>
          <w:sz w:val="24"/>
          <w:szCs w:val="24"/>
          <w:rtl/>
        </w:rPr>
        <w:t>כל העובדים הקשורים בביצוע העבודות, כולל קבלנים, קבלני משנה ועובדיהם.</w:t>
      </w:r>
    </w:p>
    <w:p w:rsidR="00C374D1" w:rsidRPr="00CF076F" w:rsidRDefault="00C374D1" w:rsidP="00C374D1">
      <w:pPr>
        <w:spacing w:line="360" w:lineRule="auto"/>
        <w:jc w:val="both"/>
        <w:rPr>
          <w:b/>
          <w:bCs/>
          <w:sz w:val="24"/>
          <w:szCs w:val="24"/>
          <w:rtl/>
        </w:rPr>
      </w:pPr>
      <w:r w:rsidRPr="00CF076F">
        <w:rPr>
          <w:rFonts w:hint="cs"/>
          <w:b/>
          <w:bCs/>
          <w:sz w:val="24"/>
          <w:szCs w:val="24"/>
          <w:rtl/>
        </w:rPr>
        <w:t>גבולות האחריות לעובד, למקרה ולתקופת הביטוח לא יפחתו מ  20,000,000 שקלים חדשים.</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u w:val="single"/>
          <w:rtl/>
        </w:rPr>
        <w:t>הפוליסה כוללת</w:t>
      </w:r>
      <w:r w:rsidRPr="00CF076F">
        <w:rPr>
          <w:rFonts w:hint="cs"/>
          <w:b/>
          <w:bCs/>
          <w:sz w:val="24"/>
          <w:szCs w:val="24"/>
          <w:rtl/>
        </w:rPr>
        <w:t xml:space="preserve"> את ההרחבות והתנאים הבאים:</w:t>
      </w:r>
    </w:p>
    <w:p w:rsidR="00C374D1" w:rsidRPr="00CF076F" w:rsidRDefault="00C374D1" w:rsidP="00C374D1">
      <w:pPr>
        <w:spacing w:line="360" w:lineRule="auto"/>
        <w:jc w:val="both"/>
        <w:rPr>
          <w:b/>
          <w:bCs/>
          <w:sz w:val="24"/>
          <w:szCs w:val="24"/>
          <w:rtl/>
        </w:rPr>
      </w:pPr>
      <w:r w:rsidRPr="00CF076F">
        <w:rPr>
          <w:rFonts w:hint="cs"/>
          <w:b/>
          <w:bCs/>
          <w:sz w:val="24"/>
          <w:szCs w:val="24"/>
          <w:rtl/>
        </w:rPr>
        <w:t>1. הרחבה לתקופת אחזקה מורחבת של 24 חודש לאחר סיום העבודות.</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2. לשם המבוטח יתווספו מבוטחים נוספים:  ו/או קבלנים ו/או קבלני משנה ו/או מדינת  ישראל </w:t>
      </w:r>
      <w:r w:rsidRPr="00CF076F">
        <w:rPr>
          <w:b/>
          <w:bCs/>
          <w:sz w:val="24"/>
          <w:szCs w:val="24"/>
          <w:rtl/>
        </w:rPr>
        <w:t>–</w:t>
      </w:r>
      <w:r w:rsidRPr="00CF076F">
        <w:rPr>
          <w:rFonts w:hint="cs"/>
          <w:b/>
          <w:bCs/>
          <w:sz w:val="24"/>
          <w:szCs w:val="24"/>
          <w:rtl/>
        </w:rPr>
        <w:t xml:space="preserve">  רשות המיסים בישראל ורשות שדות התעופה.</w:t>
      </w:r>
    </w:p>
    <w:p w:rsidR="00C374D1" w:rsidRPr="00CF076F" w:rsidRDefault="00C374D1" w:rsidP="00C374D1">
      <w:pPr>
        <w:spacing w:line="360" w:lineRule="auto"/>
        <w:jc w:val="both"/>
        <w:rPr>
          <w:b/>
          <w:bCs/>
          <w:sz w:val="24"/>
          <w:szCs w:val="24"/>
          <w:rtl/>
        </w:rPr>
      </w:pPr>
      <w:r w:rsidRPr="00CF076F">
        <w:rPr>
          <w:rFonts w:hint="cs"/>
          <w:b/>
          <w:bCs/>
          <w:sz w:val="24"/>
          <w:szCs w:val="24"/>
          <w:rtl/>
        </w:rPr>
        <w:lastRenderedPageBreak/>
        <w:t xml:space="preserve"> 3. תנאי הכיסוי לא יפחתו מהמקובל על פי "פוליסת נוסח ביט" .</w:t>
      </w:r>
    </w:p>
    <w:p w:rsidR="00C374D1" w:rsidRPr="00CF076F" w:rsidRDefault="00C374D1" w:rsidP="00C374D1">
      <w:pPr>
        <w:spacing w:line="360" w:lineRule="auto"/>
        <w:jc w:val="both"/>
        <w:rPr>
          <w:b/>
          <w:bCs/>
          <w:sz w:val="24"/>
          <w:szCs w:val="24"/>
          <w:rtl/>
        </w:rPr>
      </w:pPr>
      <w:r w:rsidRPr="00CF076F">
        <w:rPr>
          <w:rFonts w:hint="cs"/>
          <w:b/>
          <w:bCs/>
          <w:sz w:val="24"/>
          <w:szCs w:val="24"/>
          <w:rtl/>
        </w:rPr>
        <w:t>4. תחום טריטוריאלי - כל תחומי מדינת ישראל והשטחים המוחזקים.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5.  בכל מקרה של צמצום או ביטול הביטוח  ע"י אחד הצדדים לא יהיה להם כל תוקף אלא אם  ניתנה על כך הודעה מוקדמת של 60  יום לפחות במכתב רשום לחשב רשות המיסים בישראל ורשות שדות התעופה.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6.  אנו  מוותרים על כל זכות שיבוב/תחלוף, תביעה, חזרה או השתתפות כלפי מדינת ישראל </w:t>
      </w:r>
      <w:r w:rsidRPr="00CF076F">
        <w:rPr>
          <w:b/>
          <w:bCs/>
          <w:sz w:val="24"/>
          <w:szCs w:val="24"/>
          <w:rtl/>
        </w:rPr>
        <w:t>–</w:t>
      </w:r>
      <w:r w:rsidRPr="00CF076F">
        <w:rPr>
          <w:rFonts w:hint="cs"/>
          <w:b/>
          <w:bCs/>
          <w:sz w:val="24"/>
          <w:szCs w:val="24"/>
          <w:rtl/>
        </w:rPr>
        <w:t xml:space="preserve"> רשות המיסים בישראל ורשות שדות התעופה ועובדיהם, ובלבד שהוויתור לא יחול לטובת  אדם שגרם לנזק מתוך כוונת זדון.</w:t>
      </w:r>
    </w:p>
    <w:p w:rsidR="00C374D1" w:rsidRPr="00CF076F" w:rsidRDefault="00C374D1" w:rsidP="00C374D1">
      <w:pPr>
        <w:spacing w:line="360" w:lineRule="auto"/>
        <w:jc w:val="both"/>
        <w:rPr>
          <w:b/>
          <w:bCs/>
          <w:sz w:val="24"/>
          <w:szCs w:val="24"/>
          <w:rtl/>
        </w:rPr>
      </w:pPr>
      <w:r w:rsidRPr="00CF076F">
        <w:rPr>
          <w:rFonts w:hint="cs"/>
          <w:b/>
          <w:bCs/>
          <w:sz w:val="24"/>
          <w:szCs w:val="24"/>
          <w:rtl/>
        </w:rPr>
        <w:t>7.  הקבלן אחראי כלפינו בלעדית לתשלום דמי הביטוח עבור כל הפוליסות ולמילוי כל החובות המוטלות על המבוטח על פי תנאי הפוליסות.</w:t>
      </w:r>
    </w:p>
    <w:p w:rsidR="00C374D1" w:rsidRPr="00CF076F" w:rsidRDefault="00C374D1" w:rsidP="00C374D1">
      <w:pPr>
        <w:spacing w:line="360" w:lineRule="auto"/>
        <w:jc w:val="both"/>
        <w:rPr>
          <w:b/>
          <w:bCs/>
          <w:sz w:val="24"/>
          <w:szCs w:val="24"/>
          <w:rtl/>
        </w:rPr>
      </w:pPr>
      <w:r w:rsidRPr="00CF076F">
        <w:rPr>
          <w:rFonts w:hint="cs"/>
          <w:b/>
          <w:bCs/>
          <w:sz w:val="24"/>
          <w:szCs w:val="24"/>
          <w:rtl/>
        </w:rPr>
        <w:t>8.  ההשתתפויות העצמיות הנקובות בכל פוליסה ופוליסה תחולנה בלעדית על הקבלן.</w:t>
      </w:r>
    </w:p>
    <w:p w:rsidR="00C374D1" w:rsidRPr="00CF076F" w:rsidRDefault="00C374D1" w:rsidP="00C374D1">
      <w:pPr>
        <w:spacing w:line="360" w:lineRule="auto"/>
        <w:jc w:val="both"/>
        <w:rPr>
          <w:b/>
          <w:bCs/>
          <w:sz w:val="24"/>
          <w:szCs w:val="24"/>
          <w:rtl/>
        </w:rPr>
      </w:pPr>
      <w:r w:rsidRPr="00CF076F">
        <w:rPr>
          <w:rFonts w:hint="cs"/>
          <w:b/>
          <w:bCs/>
          <w:sz w:val="24"/>
          <w:szCs w:val="24"/>
          <w:rtl/>
        </w:rPr>
        <w:t>9.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rtl/>
        </w:rPr>
        <w:t>בכפוף לתנאי וסייגי הפוליסות המקוריות עד כמה שלא שונו במפורש על פי האמור באישור זה.</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sz w:val="24"/>
          <w:szCs w:val="24"/>
          <w:rtl/>
        </w:rPr>
      </w:pPr>
      <w:r w:rsidRPr="00CF076F">
        <w:rPr>
          <w:rFonts w:hint="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בכבוד רב,</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___________________________</w:t>
      </w:r>
    </w:p>
    <w:p w:rsidR="00C374D1" w:rsidRPr="00CF076F" w:rsidRDefault="00C374D1" w:rsidP="00C374D1">
      <w:pPr>
        <w:spacing w:line="360" w:lineRule="auto"/>
        <w:jc w:val="both"/>
        <w:rPr>
          <w:b/>
          <w:bCs/>
          <w:sz w:val="24"/>
          <w:szCs w:val="24"/>
          <w:rtl/>
        </w:rPr>
      </w:pPr>
      <w:r w:rsidRPr="00CF076F">
        <w:rPr>
          <w:rFonts w:hint="cs"/>
          <w:b/>
          <w:bCs/>
          <w:sz w:val="24"/>
          <w:szCs w:val="24"/>
          <w:rtl/>
        </w:rPr>
        <w:t>תאריך______________                        חתימת מורשה המבטח  וחותמת המבטח</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sz w:val="24"/>
          <w:szCs w:val="24"/>
          <w:rtl/>
        </w:rPr>
      </w:pPr>
      <w:r w:rsidRPr="00CF076F">
        <w:rPr>
          <w:rFonts w:hint="cs"/>
          <w:sz w:val="24"/>
          <w:szCs w:val="24"/>
          <w:rtl/>
        </w:rPr>
        <w:t xml:space="preserve">לכבוד </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b/>
          <w:bCs/>
          <w:sz w:val="24"/>
          <w:szCs w:val="24"/>
          <w:u w:val="single"/>
          <w:rtl/>
        </w:rPr>
      </w:pPr>
      <w:r w:rsidRPr="00CF076F">
        <w:rPr>
          <w:rFonts w:hint="cs"/>
          <w:b/>
          <w:bCs/>
          <w:sz w:val="24"/>
          <w:szCs w:val="24"/>
          <w:u w:val="single"/>
          <w:rtl/>
        </w:rPr>
        <w:t xml:space="preserve">מדינת ישראל </w:t>
      </w:r>
      <w:r w:rsidRPr="00CF076F">
        <w:rPr>
          <w:b/>
          <w:bCs/>
          <w:sz w:val="24"/>
          <w:szCs w:val="24"/>
          <w:u w:val="single"/>
          <w:rtl/>
        </w:rPr>
        <w:t>–</w:t>
      </w:r>
      <w:r w:rsidRPr="00CF076F">
        <w:rPr>
          <w:rFonts w:hint="cs"/>
          <w:b/>
          <w:bCs/>
          <w:sz w:val="24"/>
          <w:szCs w:val="24"/>
          <w:u w:val="single"/>
          <w:rtl/>
        </w:rPr>
        <w:t xml:space="preserve">  רשות המיסים בישראל ורשות שדות התעופה </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sz w:val="24"/>
          <w:szCs w:val="24"/>
          <w:rtl/>
        </w:rPr>
      </w:pPr>
      <w:proofErr w:type="spellStart"/>
      <w:r w:rsidRPr="00CF076F">
        <w:rPr>
          <w:rFonts w:hint="cs"/>
          <w:sz w:val="24"/>
          <w:szCs w:val="24"/>
          <w:rtl/>
        </w:rPr>
        <w:t>א.ג.נ</w:t>
      </w:r>
      <w:proofErr w:type="spellEnd"/>
      <w:r w:rsidRPr="00CF076F">
        <w:rPr>
          <w:rFonts w:hint="cs"/>
          <w:sz w:val="24"/>
          <w:szCs w:val="24"/>
          <w:rtl/>
        </w:rPr>
        <w:t>.,</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sz w:val="24"/>
          <w:szCs w:val="24"/>
          <w:rtl/>
        </w:rPr>
      </w:pPr>
      <w:r w:rsidRPr="00CF076F">
        <w:rPr>
          <w:rFonts w:hint="cs"/>
          <w:sz w:val="24"/>
          <w:szCs w:val="24"/>
          <w:rtl/>
        </w:rPr>
        <w:t xml:space="preserve">                               הנדון:  </w:t>
      </w:r>
      <w:r w:rsidRPr="00CF076F">
        <w:rPr>
          <w:rFonts w:hint="cs"/>
          <w:b/>
          <w:bCs/>
          <w:sz w:val="24"/>
          <w:szCs w:val="24"/>
          <w:u w:val="single"/>
          <w:rtl/>
        </w:rPr>
        <w:t>אישור קיום ביטוח אחריות מקצועית.</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הננו מאשרים בזה כי ערכנו למבוטחנו  __________________________ (להלן: "הקבלן ובעלי המקצוע הפועלים מטעמו")  לתקופת הביטוח  מיום _______________ עד יום ________________ בקשר לעבודות תכנון, ביצוע ופיקוח של עבודות כמפורט להלן בביטוח אחריות מקצועית כדלהלן:</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rtl/>
        </w:rPr>
        <w:lastRenderedPageBreak/>
        <w:t xml:space="preserve"> 1. הפוליסה מכסה כל נזק מהפרת חובה מקצועית של היועצים, המתכננים, המהנדסים, האדריכלים ארכיטקטים והמודדים ובגין כל הפועלים מטעמם אשר אירע כתוצאה ממעשה רשלנות, לרבות אבל לא מוגבל,  מחדל, טעות או השמטה, מצג בלתי נכון, הצהרה רשלנית, תכנון לקוי, שנעשו בתום לב במהלך ובקשר לעבודות  תכנון, ביצוע ופיקוח של  הפרויקט - תכנון ובינוי מתקן במעבר אלנבי לבידוק </w:t>
      </w:r>
      <w:r w:rsidRPr="00CF076F">
        <w:rPr>
          <w:rFonts w:hint="cs"/>
          <w:sz w:val="24"/>
          <w:szCs w:val="24"/>
          <w:rtl/>
        </w:rPr>
        <w:t xml:space="preserve"> </w:t>
      </w:r>
      <w:r w:rsidRPr="00CF076F">
        <w:rPr>
          <w:rFonts w:hint="cs"/>
          <w:b/>
          <w:bCs/>
          <w:sz w:val="24"/>
          <w:szCs w:val="24"/>
          <w:rtl/>
        </w:rPr>
        <w:t>מכס הכולל  מבנה רדיוגרפיה, מבנה לבידוק      ידני, שטחי מנהלה ותשתיות</w:t>
      </w:r>
      <w:r w:rsidRPr="00CF076F">
        <w:rPr>
          <w:rFonts w:hint="cs"/>
          <w:sz w:val="24"/>
          <w:szCs w:val="24"/>
          <w:rtl/>
        </w:rPr>
        <w:t xml:space="preserve">, </w:t>
      </w:r>
      <w:r w:rsidRPr="00CF076F">
        <w:rPr>
          <w:rFonts w:hint="cs"/>
          <w:b/>
          <w:bCs/>
          <w:sz w:val="24"/>
          <w:szCs w:val="24"/>
          <w:rtl/>
        </w:rPr>
        <w:t xml:space="preserve">וכן  כולל כל העבודות הנלוות המתחייבות עבור מדינת ישראל </w:t>
      </w:r>
      <w:r w:rsidRPr="00CF076F">
        <w:rPr>
          <w:b/>
          <w:bCs/>
          <w:sz w:val="24"/>
          <w:szCs w:val="24"/>
          <w:rtl/>
        </w:rPr>
        <w:t>–</w:t>
      </w:r>
      <w:r w:rsidRPr="00CF076F">
        <w:rPr>
          <w:rFonts w:hint="cs"/>
          <w:b/>
          <w:bCs/>
          <w:sz w:val="24"/>
          <w:szCs w:val="24"/>
          <w:rtl/>
        </w:rPr>
        <w:t xml:space="preserve"> רשות המיסים בישראל לצורך ביצוע הפרויקט.</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2.  גבולות האחריות למקרה ולשנה לא יפחתו מ 2,000,000  דולר ארה"ב.</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3.  </w:t>
      </w:r>
      <w:r w:rsidRPr="00CF076F">
        <w:rPr>
          <w:rFonts w:hint="cs"/>
          <w:b/>
          <w:bCs/>
          <w:sz w:val="24"/>
          <w:szCs w:val="24"/>
          <w:u w:val="single"/>
          <w:rtl/>
        </w:rPr>
        <w:t>בפוליסה נכללו ההרחבות הבאות</w:t>
      </w: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מרמה ואי יושר של עובדים;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אובדן מסמכים, לרבות אובדן השימוש ו/או עיכוב עקב מקרה ביטוח;</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הארכת תקופת הגילוי לפחות 6 חודשים.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 אחריות צולבת </w:t>
      </w:r>
      <w:r w:rsidRPr="00CF076F">
        <w:rPr>
          <w:b/>
          <w:bCs/>
          <w:sz w:val="24"/>
          <w:szCs w:val="24"/>
          <w:rtl/>
        </w:rPr>
        <w:t>–</w:t>
      </w:r>
      <w:r w:rsidRPr="00CF076F">
        <w:rPr>
          <w:rFonts w:hint="cs"/>
          <w:b/>
          <w:bCs/>
          <w:sz w:val="24"/>
          <w:szCs w:val="24"/>
          <w:rtl/>
        </w:rPr>
        <w:t xml:space="preserve"> </w:t>
      </w:r>
      <w:r w:rsidRPr="00CF076F">
        <w:rPr>
          <w:b/>
          <w:bCs/>
          <w:sz w:val="24"/>
          <w:szCs w:val="24"/>
        </w:rPr>
        <w:t xml:space="preserve"> Cross  Liability</w:t>
      </w:r>
      <w:r w:rsidRPr="00CF076F">
        <w:rPr>
          <w:rFonts w:hint="cs"/>
          <w:b/>
          <w:bCs/>
          <w:sz w:val="24"/>
          <w:szCs w:val="24"/>
          <w:rtl/>
        </w:rPr>
        <w:t>-  הפוליסה כוללת  סעיף אחריות צולבת בגין תביעות מדינת ישראל כלפי הקבלן ובעלי המקצוע הפועלים מטעמו.</w:t>
      </w:r>
    </w:p>
    <w:p w:rsidR="00C374D1" w:rsidRPr="00CF076F" w:rsidRDefault="00C374D1" w:rsidP="00C374D1">
      <w:pPr>
        <w:spacing w:line="360" w:lineRule="auto"/>
        <w:jc w:val="both"/>
        <w:rPr>
          <w:b/>
          <w:bCs/>
          <w:sz w:val="24"/>
          <w:szCs w:val="24"/>
          <w:rtl/>
        </w:rPr>
      </w:pPr>
      <w:r w:rsidRPr="00CF076F">
        <w:rPr>
          <w:rFonts w:hint="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4.  הביטוח הורחב לשפות את מדינת ישראל </w:t>
      </w:r>
      <w:r w:rsidRPr="00CF076F">
        <w:rPr>
          <w:b/>
          <w:bCs/>
          <w:sz w:val="24"/>
          <w:szCs w:val="24"/>
          <w:rtl/>
        </w:rPr>
        <w:t>–</w:t>
      </w:r>
      <w:r w:rsidRPr="00CF076F">
        <w:rPr>
          <w:rFonts w:hint="cs"/>
          <w:b/>
          <w:bCs/>
          <w:sz w:val="24"/>
          <w:szCs w:val="24"/>
          <w:rtl/>
        </w:rPr>
        <w:t xml:space="preserve"> רשות המיסים בישראל ורשות שדות התעופה ככל שייחשבו אחראים למעשי  ו/או מחדלי היועצים, המתכננים, המהנדסים, אדריכלים, ארכיטקטים וכל הפועלים מטעמם. לצורך העבודות עבור מדינת ישראל - רשות המיסים בישראל ורשות שדות התעופה לשם המבוטח הורחב לכלול את  מדינת  ישראל </w:t>
      </w:r>
      <w:r w:rsidRPr="00CF076F">
        <w:rPr>
          <w:b/>
          <w:bCs/>
          <w:sz w:val="24"/>
          <w:szCs w:val="24"/>
          <w:rtl/>
        </w:rPr>
        <w:t>–</w:t>
      </w:r>
      <w:r w:rsidRPr="00CF076F">
        <w:rPr>
          <w:rFonts w:hint="cs"/>
          <w:b/>
          <w:bCs/>
          <w:sz w:val="24"/>
          <w:szCs w:val="24"/>
          <w:rtl/>
        </w:rPr>
        <w:t xml:space="preserve">  רשות המיסים בישראל ורשות שדות התעופה כמבוטחים נוספים. </w:t>
      </w:r>
    </w:p>
    <w:p w:rsidR="00C374D1" w:rsidRPr="00CF076F" w:rsidRDefault="00C374D1" w:rsidP="00C374D1">
      <w:pPr>
        <w:spacing w:line="360" w:lineRule="auto"/>
        <w:jc w:val="both"/>
        <w:rPr>
          <w:sz w:val="24"/>
          <w:szCs w:val="24"/>
          <w:rtl/>
        </w:rPr>
      </w:pPr>
      <w:r w:rsidRPr="00CF076F">
        <w:rPr>
          <w:rFonts w:hint="cs"/>
          <w:sz w:val="24"/>
          <w:szCs w:val="24"/>
          <w:rtl/>
        </w:rPr>
        <w:t xml:space="preserve">     </w:t>
      </w:r>
    </w:p>
    <w:p w:rsidR="00C374D1" w:rsidRPr="00CF076F" w:rsidRDefault="00C374D1" w:rsidP="00C374D1">
      <w:pPr>
        <w:spacing w:line="360" w:lineRule="auto"/>
        <w:jc w:val="both"/>
        <w:rPr>
          <w:b/>
          <w:bCs/>
          <w:sz w:val="24"/>
          <w:szCs w:val="24"/>
          <w:u w:val="single"/>
          <w:rtl/>
        </w:rPr>
      </w:pPr>
      <w:r w:rsidRPr="00CF076F">
        <w:rPr>
          <w:rFonts w:hint="cs"/>
          <w:b/>
          <w:bCs/>
          <w:sz w:val="24"/>
          <w:szCs w:val="24"/>
          <w:rtl/>
        </w:rPr>
        <w:t xml:space="preserve">5.   </w:t>
      </w:r>
      <w:r w:rsidRPr="00CF076F">
        <w:rPr>
          <w:rFonts w:hint="cs"/>
          <w:b/>
          <w:bCs/>
          <w:sz w:val="24"/>
          <w:szCs w:val="24"/>
          <w:u w:val="single"/>
          <w:rtl/>
        </w:rPr>
        <w:t>כללי</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בפוליסת הביטוח הנ"ל נכללו התנאים הבאים: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א. בכל מקרה של צמצום או ביטול הביטוח  ע"י אחד הצדדים לא יהיה להם כל תוקף אלא אם ניתנה על כך על ידינו הודעה מוקדמת של 60  יום לפחות במכתב רשום לחשב רשות המיסים </w:t>
      </w:r>
    </w:p>
    <w:p w:rsidR="00C374D1" w:rsidRPr="00CF076F" w:rsidRDefault="00C374D1" w:rsidP="00C374D1">
      <w:pPr>
        <w:spacing w:line="360" w:lineRule="auto"/>
        <w:jc w:val="both"/>
        <w:rPr>
          <w:b/>
          <w:bCs/>
          <w:sz w:val="24"/>
          <w:szCs w:val="24"/>
          <w:rtl/>
        </w:rPr>
      </w:pPr>
      <w:r w:rsidRPr="00CF076F">
        <w:rPr>
          <w:rFonts w:hint="cs"/>
          <w:b/>
          <w:bCs/>
          <w:sz w:val="24"/>
          <w:szCs w:val="24"/>
          <w:rtl/>
        </w:rPr>
        <w:t>בישראל ורשות שדות התעופה.</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ב.  אנו  מוותרים על כל זכות שיבוב/תחלוף, תביעה, חזרה או השתתפות כלפי מדינת ישראל </w:t>
      </w:r>
      <w:r w:rsidRPr="00CF076F">
        <w:rPr>
          <w:b/>
          <w:bCs/>
          <w:sz w:val="24"/>
          <w:szCs w:val="24"/>
          <w:rtl/>
        </w:rPr>
        <w:t>–</w:t>
      </w:r>
      <w:r w:rsidRPr="00CF076F">
        <w:rPr>
          <w:rFonts w:hint="cs"/>
          <w:b/>
          <w:bCs/>
          <w:sz w:val="24"/>
          <w:szCs w:val="24"/>
          <w:rtl/>
        </w:rPr>
        <w:t xml:space="preserve"> רשות המיסים בישראל ורשות שדות התעופה ועובדיהם, ובלבד שהוויתור לא יחול  לטובת אדם שגרם לנזק מתוך  כוונת זדון.</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ג.  הקבלן אחראי כלפינו בלעדית לתשלום דמי הביטוח עבור כל הפוליסות ולמילוי כל  החובות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המוטלות על המבוטח על פי תנאי הפוליסה.</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ד.  ההשתתפויות העצמיות הנקובות בכל פוליסה ופוליסה תחולנה בלעדית על הקבלן.    </w:t>
      </w:r>
    </w:p>
    <w:p w:rsidR="00C374D1" w:rsidRPr="00CF076F" w:rsidRDefault="00C374D1" w:rsidP="00C374D1">
      <w:pPr>
        <w:spacing w:line="360" w:lineRule="auto"/>
        <w:jc w:val="both"/>
        <w:rPr>
          <w:b/>
          <w:bCs/>
          <w:sz w:val="24"/>
          <w:szCs w:val="24"/>
          <w:rtl/>
        </w:rPr>
      </w:pPr>
      <w:r>
        <w:rPr>
          <w:rFonts w:hint="cs"/>
          <w:b/>
          <w:bCs/>
          <w:sz w:val="24"/>
          <w:szCs w:val="24"/>
          <w:rtl/>
        </w:rPr>
        <w:t xml:space="preserve">   </w:t>
      </w:r>
      <w:r w:rsidRPr="00CF076F">
        <w:rPr>
          <w:rFonts w:hint="cs"/>
          <w:b/>
          <w:bCs/>
          <w:sz w:val="24"/>
          <w:szCs w:val="24"/>
          <w:rtl/>
        </w:rPr>
        <w:t xml:space="preserve"> ה.  כל סעיף בפוליסות הביטוח המפקיע או מצמצם בדרך כל שהיא את אחריות המבטח, כאשר</w:t>
      </w:r>
      <w:r>
        <w:rPr>
          <w:rFonts w:hint="cs"/>
          <w:b/>
          <w:bCs/>
          <w:sz w:val="24"/>
          <w:szCs w:val="24"/>
          <w:rtl/>
        </w:rPr>
        <w:t xml:space="preserve"> </w:t>
      </w:r>
      <w:r w:rsidRPr="00CF076F">
        <w:rPr>
          <w:rFonts w:hint="cs"/>
          <w:b/>
          <w:bCs/>
          <w:sz w:val="24"/>
          <w:szCs w:val="24"/>
          <w:rtl/>
        </w:rPr>
        <w:t xml:space="preserve">קיים ביטוח אחר לא יופעל כלפי מדינת ישראל, והביטוח הינו בחזקת ביטוח ראשוני המזכה  במלוא הזכויות על פי הביטוח.                                                                     </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rtl/>
        </w:rPr>
        <w:lastRenderedPageBreak/>
        <w:t>בכפוף לתנאי וסייגי הפוליסות המקוריות עד כמה שלא שונו במפורש על פי האמור באישור זה.</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sz w:val="24"/>
          <w:szCs w:val="24"/>
          <w:rtl/>
        </w:rPr>
      </w:pPr>
      <w:r w:rsidRPr="00CF076F">
        <w:rPr>
          <w:rFonts w:hint="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בכבוד רב,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___________________________</w:t>
      </w:r>
    </w:p>
    <w:p w:rsidR="00C374D1" w:rsidRPr="00CF076F" w:rsidRDefault="00C374D1" w:rsidP="00C374D1">
      <w:pPr>
        <w:spacing w:line="360" w:lineRule="auto"/>
        <w:jc w:val="both"/>
        <w:rPr>
          <w:b/>
          <w:bCs/>
          <w:sz w:val="24"/>
          <w:szCs w:val="24"/>
          <w:rtl/>
        </w:rPr>
      </w:pPr>
      <w:r w:rsidRPr="00CF076F">
        <w:rPr>
          <w:rFonts w:hint="cs"/>
          <w:b/>
          <w:bCs/>
          <w:sz w:val="24"/>
          <w:szCs w:val="24"/>
          <w:rtl/>
        </w:rPr>
        <w:t>תאריך______________                        חתימת מורשה המבטח  וחותמת המבטח</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sz w:val="24"/>
          <w:szCs w:val="24"/>
          <w:rtl/>
        </w:rPr>
      </w:pPr>
      <w:r w:rsidRPr="00CF076F">
        <w:rPr>
          <w:rFonts w:hint="cs"/>
          <w:sz w:val="24"/>
          <w:szCs w:val="24"/>
          <w:rtl/>
        </w:rPr>
        <w:t xml:space="preserve">לכבוד </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sz w:val="24"/>
          <w:szCs w:val="24"/>
          <w:rtl/>
        </w:rPr>
      </w:pPr>
      <w:r w:rsidRPr="00CF076F">
        <w:rPr>
          <w:rFonts w:hint="cs"/>
          <w:b/>
          <w:bCs/>
          <w:sz w:val="24"/>
          <w:szCs w:val="24"/>
          <w:u w:val="single"/>
          <w:rtl/>
        </w:rPr>
        <w:t xml:space="preserve">מדינת ישראל </w:t>
      </w:r>
      <w:r w:rsidRPr="00CF076F">
        <w:rPr>
          <w:b/>
          <w:bCs/>
          <w:sz w:val="24"/>
          <w:szCs w:val="24"/>
          <w:u w:val="single"/>
          <w:rtl/>
        </w:rPr>
        <w:t>–</w:t>
      </w:r>
      <w:r w:rsidRPr="00CF076F">
        <w:rPr>
          <w:rFonts w:hint="cs"/>
          <w:b/>
          <w:bCs/>
          <w:sz w:val="24"/>
          <w:szCs w:val="24"/>
          <w:u w:val="single"/>
          <w:rtl/>
        </w:rPr>
        <w:t xml:space="preserve"> רשות המיסים בישראל ורשות שדות התעופה</w:t>
      </w:r>
    </w:p>
    <w:p w:rsidR="00C374D1" w:rsidRPr="00CF076F" w:rsidRDefault="00C374D1" w:rsidP="00C374D1">
      <w:pPr>
        <w:spacing w:line="360" w:lineRule="auto"/>
        <w:jc w:val="both"/>
        <w:rPr>
          <w:sz w:val="24"/>
          <w:szCs w:val="24"/>
          <w:rtl/>
        </w:rPr>
      </w:pPr>
      <w:proofErr w:type="spellStart"/>
      <w:r w:rsidRPr="00CF076F">
        <w:rPr>
          <w:rFonts w:hint="cs"/>
          <w:sz w:val="24"/>
          <w:szCs w:val="24"/>
          <w:rtl/>
        </w:rPr>
        <w:t>א.ג.נ</w:t>
      </w:r>
      <w:proofErr w:type="spellEnd"/>
      <w:r w:rsidRPr="00CF076F">
        <w:rPr>
          <w:rFonts w:hint="cs"/>
          <w:sz w:val="24"/>
          <w:szCs w:val="24"/>
          <w:rtl/>
        </w:rPr>
        <w:t>.,</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sz w:val="24"/>
          <w:szCs w:val="24"/>
          <w:rtl/>
        </w:rPr>
      </w:pPr>
      <w:r w:rsidRPr="00CF076F">
        <w:rPr>
          <w:rFonts w:hint="cs"/>
          <w:sz w:val="24"/>
          <w:szCs w:val="24"/>
          <w:rtl/>
        </w:rPr>
        <w:t xml:space="preserve"> </w:t>
      </w:r>
    </w:p>
    <w:p w:rsidR="00C374D1" w:rsidRPr="00CF076F" w:rsidRDefault="00C374D1" w:rsidP="00C374D1">
      <w:pPr>
        <w:spacing w:line="360" w:lineRule="auto"/>
        <w:jc w:val="both"/>
        <w:rPr>
          <w:sz w:val="24"/>
          <w:szCs w:val="24"/>
          <w:rtl/>
        </w:rPr>
      </w:pPr>
      <w:r w:rsidRPr="00CF076F">
        <w:rPr>
          <w:rFonts w:hint="cs"/>
          <w:sz w:val="24"/>
          <w:szCs w:val="24"/>
          <w:rtl/>
        </w:rPr>
        <w:t xml:space="preserve">                                   הנדון: </w:t>
      </w:r>
      <w:r w:rsidRPr="00CF076F">
        <w:rPr>
          <w:rFonts w:hint="cs"/>
          <w:b/>
          <w:bCs/>
          <w:sz w:val="24"/>
          <w:szCs w:val="24"/>
          <w:u w:val="single"/>
          <w:rtl/>
        </w:rPr>
        <w:t xml:space="preserve">אישור קיום ביטוח חבות המוצר </w:t>
      </w: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rtl/>
        </w:rPr>
        <w:t>הננו מאשרים בזה כי ערכנו למבוטחנו</w:t>
      </w:r>
      <w:r w:rsidRPr="00CF076F">
        <w:rPr>
          <w:rFonts w:hint="cs"/>
          <w:sz w:val="24"/>
          <w:szCs w:val="24"/>
          <w:rtl/>
        </w:rPr>
        <w:t xml:space="preserve"> </w:t>
      </w:r>
      <w:r w:rsidRPr="00CF076F">
        <w:rPr>
          <w:rFonts w:hint="cs"/>
          <w:b/>
          <w:bCs/>
          <w:sz w:val="24"/>
          <w:szCs w:val="24"/>
          <w:rtl/>
        </w:rPr>
        <w:t>_____________________ (להלן "הקבלן")</w:t>
      </w:r>
      <w:r w:rsidRPr="00CF076F">
        <w:rPr>
          <w:rFonts w:hint="cs"/>
          <w:sz w:val="24"/>
          <w:szCs w:val="24"/>
          <w:rtl/>
        </w:rPr>
        <w:t xml:space="preserve"> </w:t>
      </w:r>
      <w:r w:rsidRPr="00CF076F">
        <w:rPr>
          <w:rFonts w:hint="cs"/>
          <w:b/>
          <w:bCs/>
          <w:sz w:val="24"/>
          <w:szCs w:val="24"/>
          <w:rtl/>
        </w:rPr>
        <w:t>לתקופת הביטוח מיום _________ עד יום ________________ חבות הקבלן והקבלן/ים  בביטוח חבות המוצר בגין  תכנון ולבינוי מתקן במעבר אלנבי לבידוק מכס  הכולל  מבנה רדיוגרפיה, מבנה לבידוק ידני ושטחי   מנהלה ותשתיות</w:t>
      </w:r>
      <w:r w:rsidRPr="00CF076F">
        <w:rPr>
          <w:rFonts w:hint="cs"/>
          <w:sz w:val="24"/>
          <w:szCs w:val="24"/>
          <w:rtl/>
        </w:rPr>
        <w:t>,</w:t>
      </w:r>
      <w:r w:rsidRPr="00CF076F">
        <w:rPr>
          <w:rFonts w:hint="cs"/>
          <w:b/>
          <w:bCs/>
          <w:sz w:val="24"/>
          <w:szCs w:val="24"/>
          <w:rtl/>
        </w:rPr>
        <w:t xml:space="preserve"> כמפורט להלן:</w:t>
      </w:r>
    </w:p>
    <w:p w:rsidR="00C374D1" w:rsidRPr="00CF076F" w:rsidRDefault="00C374D1" w:rsidP="00C374D1">
      <w:pPr>
        <w:spacing w:line="360" w:lineRule="auto"/>
        <w:jc w:val="both"/>
        <w:rPr>
          <w:sz w:val="24"/>
          <w:szCs w:val="24"/>
          <w:rtl/>
        </w:rPr>
      </w:pPr>
      <w:r w:rsidRPr="00CF076F">
        <w:rPr>
          <w:rFonts w:hint="cs"/>
          <w:sz w:val="24"/>
          <w:szCs w:val="24"/>
          <w:rtl/>
        </w:rPr>
        <w:t xml:space="preserve">                                                                         </w:t>
      </w:r>
    </w:p>
    <w:p w:rsidR="00C374D1" w:rsidRPr="00CF076F" w:rsidRDefault="00C374D1" w:rsidP="00C374D1">
      <w:pPr>
        <w:spacing w:line="360" w:lineRule="auto"/>
        <w:jc w:val="both"/>
        <w:rPr>
          <w:sz w:val="24"/>
          <w:szCs w:val="24"/>
          <w:rtl/>
        </w:rPr>
      </w:pPr>
      <w:r w:rsidRPr="00CF076F">
        <w:rPr>
          <w:rFonts w:hint="cs"/>
          <w:b/>
          <w:bCs/>
          <w:sz w:val="24"/>
          <w:szCs w:val="24"/>
          <w:u w:val="single"/>
          <w:rtl/>
        </w:rPr>
        <w:t>ביטוח חבות המוצר</w:t>
      </w:r>
      <w:r w:rsidRPr="00CF076F">
        <w:rPr>
          <w:rFonts w:hint="cs"/>
          <w:b/>
          <w:bCs/>
          <w:sz w:val="24"/>
          <w:szCs w:val="24"/>
          <w:rtl/>
        </w:rPr>
        <w:t xml:space="preserve"> </w:t>
      </w:r>
      <w:r w:rsidRPr="00CF076F">
        <w:rPr>
          <w:rFonts w:hint="cs"/>
          <w:b/>
          <w:bCs/>
          <w:sz w:val="24"/>
          <w:szCs w:val="24"/>
          <w:u w:val="single"/>
        </w:rPr>
        <w:t>PRODUCTS  LIABILITY</w:t>
      </w:r>
      <w:r w:rsidRPr="00CF076F">
        <w:rPr>
          <w:b/>
          <w:bCs/>
          <w:sz w:val="24"/>
          <w:szCs w:val="24"/>
          <w:u w:val="single"/>
        </w:rPr>
        <w:t>-</w:t>
      </w:r>
      <w:r w:rsidRPr="00CF076F">
        <w:rPr>
          <w:b/>
          <w:bCs/>
          <w:sz w:val="24"/>
          <w:szCs w:val="24"/>
        </w:rPr>
        <w:t xml:space="preserve"> </w:t>
      </w:r>
      <w:r w:rsidRPr="00CF076F">
        <w:rPr>
          <w:rFonts w:hint="cs"/>
          <w:b/>
          <w:bCs/>
          <w:sz w:val="24"/>
          <w:szCs w:val="24"/>
          <w:rtl/>
        </w:rPr>
        <w:t xml:space="preserve">    </w:t>
      </w:r>
    </w:p>
    <w:p w:rsidR="00C374D1" w:rsidRPr="00CF076F" w:rsidRDefault="00C374D1" w:rsidP="00C374D1">
      <w:pPr>
        <w:spacing w:line="360" w:lineRule="auto"/>
        <w:jc w:val="both"/>
        <w:rPr>
          <w:b/>
          <w:bCs/>
          <w:sz w:val="24"/>
          <w:szCs w:val="24"/>
        </w:rPr>
      </w:pPr>
      <w:r w:rsidRPr="00CF076F">
        <w:rPr>
          <w:rFonts w:hint="cs"/>
          <w:b/>
          <w:bCs/>
          <w:sz w:val="24"/>
          <w:szCs w:val="24"/>
          <w:rtl/>
        </w:rPr>
        <w:t>1.  חבות הקבלן והקבלן/ים בביטוח חבות המוצר בגין תכנון ולבינוי מתקן במעבר אלנבי לבידוק מכס  הכולל  מבנה רדיוגרפיה, מבנה לבידוק ידני ושטחי  מנהלה ותשתיות</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2.  הכיסוי בפוליסה יהיה על פי פקודת </w:t>
      </w:r>
      <w:proofErr w:type="spellStart"/>
      <w:r w:rsidRPr="00CF076F">
        <w:rPr>
          <w:rFonts w:hint="cs"/>
          <w:b/>
          <w:bCs/>
          <w:sz w:val="24"/>
          <w:szCs w:val="24"/>
          <w:rtl/>
        </w:rPr>
        <w:t>הנזיקין</w:t>
      </w:r>
      <w:proofErr w:type="spellEnd"/>
      <w:r w:rsidRPr="00CF076F">
        <w:rPr>
          <w:rFonts w:hint="cs"/>
          <w:b/>
          <w:bCs/>
          <w:sz w:val="24"/>
          <w:szCs w:val="24"/>
          <w:rtl/>
        </w:rPr>
        <w:t xml:space="preserve"> - נוסח חדש וכן על פי חוק האחריות  למוצרים פגומים - 1980.</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3  גבולות  האחריות לתובע, מקרה ושנת ביטוח לא יפחתו  מ </w:t>
      </w:r>
      <w:r w:rsidRPr="00CF076F">
        <w:rPr>
          <w:b/>
          <w:bCs/>
          <w:sz w:val="24"/>
          <w:szCs w:val="24"/>
          <w:rtl/>
        </w:rPr>
        <w:t>–</w:t>
      </w:r>
      <w:r w:rsidRPr="00CF076F">
        <w:rPr>
          <w:rFonts w:hint="cs"/>
          <w:b/>
          <w:bCs/>
          <w:sz w:val="24"/>
          <w:szCs w:val="24"/>
          <w:rtl/>
        </w:rPr>
        <w:t xml:space="preserve"> 1,000,000 דולר ארה"ב בגין נזק לגוף ולרכוש.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4.  בפוליסה ייכלל סעיף אחריות צולבת - </w:t>
      </w:r>
      <w:r w:rsidRPr="00CF076F">
        <w:rPr>
          <w:rFonts w:hint="cs"/>
          <w:b/>
          <w:bCs/>
          <w:sz w:val="24"/>
          <w:szCs w:val="24"/>
        </w:rPr>
        <w:t>CROSS  LIABILITY</w:t>
      </w: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5.  הארכת תקופת הגילוי לפחות 6 חודשים.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6. הביטוח יורחב לשפות את מדינת ישראל </w:t>
      </w:r>
      <w:r w:rsidRPr="00CF076F">
        <w:rPr>
          <w:b/>
          <w:bCs/>
          <w:sz w:val="24"/>
          <w:szCs w:val="24"/>
          <w:rtl/>
        </w:rPr>
        <w:t>–</w:t>
      </w:r>
      <w:r w:rsidRPr="00CF076F">
        <w:rPr>
          <w:rFonts w:hint="cs"/>
          <w:b/>
          <w:bCs/>
          <w:sz w:val="24"/>
          <w:szCs w:val="24"/>
          <w:rtl/>
        </w:rPr>
        <w:t xml:space="preserve">  רשות המיסים בישראל ורשות שדות התעופה ככל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שייחשבו אחראים למעשי  ו/או מחדלי הקבלן והפועלים מטעמו. </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u w:val="single"/>
          <w:rtl/>
        </w:rPr>
      </w:pPr>
      <w:r w:rsidRPr="00CF076F">
        <w:rPr>
          <w:rFonts w:hint="cs"/>
          <w:b/>
          <w:bCs/>
          <w:sz w:val="24"/>
          <w:szCs w:val="24"/>
          <w:u w:val="single"/>
          <w:rtl/>
        </w:rPr>
        <w:lastRenderedPageBreak/>
        <w:t>כללי</w:t>
      </w:r>
    </w:p>
    <w:p w:rsidR="00C374D1" w:rsidRPr="00CF076F" w:rsidRDefault="00C374D1" w:rsidP="00C374D1">
      <w:pPr>
        <w:spacing w:line="360" w:lineRule="auto"/>
        <w:jc w:val="both"/>
        <w:rPr>
          <w:b/>
          <w:bCs/>
          <w:sz w:val="24"/>
          <w:szCs w:val="24"/>
          <w:rtl/>
        </w:rPr>
      </w:pPr>
      <w:r w:rsidRPr="00CF076F">
        <w:rPr>
          <w:rFonts w:hint="cs"/>
          <w:b/>
          <w:bCs/>
          <w:sz w:val="24"/>
          <w:szCs w:val="24"/>
          <w:rtl/>
        </w:rPr>
        <w:t>בפוליסת הביטוח  נכללו התנאים הבאים:</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1.  לשם המבוטח יתווספו כמבוטחים נוספים:   מדינת ישראל </w:t>
      </w:r>
      <w:r w:rsidRPr="00CF076F">
        <w:rPr>
          <w:b/>
          <w:bCs/>
          <w:sz w:val="24"/>
          <w:szCs w:val="24"/>
          <w:rtl/>
        </w:rPr>
        <w:t>–</w:t>
      </w:r>
      <w:r w:rsidRPr="00CF076F">
        <w:rPr>
          <w:rFonts w:hint="cs"/>
          <w:b/>
          <w:bCs/>
          <w:sz w:val="24"/>
          <w:szCs w:val="24"/>
          <w:rtl/>
        </w:rPr>
        <w:t xml:space="preserve"> רשות המיסים בישראל ורשות שדות התעופה, בכפוף </w:t>
      </w:r>
      <w:proofErr w:type="spellStart"/>
      <w:r w:rsidRPr="00CF076F">
        <w:rPr>
          <w:rFonts w:hint="cs"/>
          <w:b/>
          <w:bCs/>
          <w:sz w:val="24"/>
          <w:szCs w:val="24"/>
          <w:rtl/>
        </w:rPr>
        <w:t>להרחב</w:t>
      </w:r>
      <w:proofErr w:type="spellEnd"/>
      <w:r w:rsidRPr="00CF076F">
        <w:rPr>
          <w:rFonts w:hint="cs"/>
          <w:b/>
          <w:bCs/>
          <w:sz w:val="24"/>
          <w:szCs w:val="24"/>
          <w:rtl/>
        </w:rPr>
        <w:t xml:space="preserve"> השיפוי  כמצוין לעיל.</w:t>
      </w:r>
    </w:p>
    <w:p w:rsidR="00C374D1" w:rsidRPr="00CF076F" w:rsidRDefault="00C374D1" w:rsidP="00C374D1">
      <w:pPr>
        <w:spacing w:line="360" w:lineRule="auto"/>
        <w:jc w:val="both"/>
        <w:rPr>
          <w:b/>
          <w:bCs/>
          <w:sz w:val="24"/>
          <w:szCs w:val="24"/>
          <w:rtl/>
        </w:rPr>
      </w:pPr>
      <w:r w:rsidRPr="00CF076F">
        <w:rPr>
          <w:rFonts w:hint="cs"/>
          <w:b/>
          <w:bCs/>
          <w:sz w:val="24"/>
          <w:szCs w:val="24"/>
          <w:rtl/>
        </w:rPr>
        <w:t>2.  בכל מקרה של צמצום או ביטול הביטוח  ע"י אחד הצדדים לא יהיה להם כל תוקף אלא אם ניתנה על ידינו הודעה מוקדמת של  60  יום לפחות במכתב רשום לחשב רשות המיסים בישראל ורשות שדות התעופה.</w:t>
      </w:r>
    </w:p>
    <w:p w:rsidR="00C374D1" w:rsidRPr="00CF076F" w:rsidRDefault="00C374D1" w:rsidP="00C374D1">
      <w:pPr>
        <w:spacing w:line="360" w:lineRule="auto"/>
        <w:jc w:val="both"/>
        <w:rPr>
          <w:b/>
          <w:bCs/>
          <w:sz w:val="24"/>
          <w:szCs w:val="24"/>
          <w:rtl/>
        </w:rPr>
      </w:pPr>
      <w:r w:rsidRPr="00CF076F">
        <w:rPr>
          <w:rFonts w:hint="cs"/>
          <w:b/>
          <w:bCs/>
          <w:sz w:val="24"/>
          <w:szCs w:val="24"/>
          <w:rtl/>
        </w:rPr>
        <w:t>3.  אנו מוותרים  על כל זכות שיבוב, תביעה, השתתפות  או חזרה, כלפי מדינת ישראל- רשות המיסים בישראל ורשות שדות התעופה ועובדיהם,  ובלבד  שהוויתור לא יחול לטובת אדם שגרם לנזק מתוך כוונת  זדון.</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4.  הקבלן אחראי בלעדית כלפינו לתשלום דמי  הביטוח עבור כל הפוליסות ולמילוי  כל החובות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המוטלות על המבוטח על פי תנאי הפוליסות.</w:t>
      </w:r>
    </w:p>
    <w:p w:rsidR="00C374D1" w:rsidRPr="00CF076F" w:rsidRDefault="00C374D1" w:rsidP="00C374D1">
      <w:pPr>
        <w:spacing w:line="360" w:lineRule="auto"/>
        <w:jc w:val="both"/>
        <w:rPr>
          <w:b/>
          <w:bCs/>
          <w:sz w:val="24"/>
          <w:szCs w:val="24"/>
          <w:rtl/>
        </w:rPr>
      </w:pPr>
      <w:r w:rsidRPr="00CF076F">
        <w:rPr>
          <w:rFonts w:hint="cs"/>
          <w:b/>
          <w:bCs/>
          <w:sz w:val="24"/>
          <w:szCs w:val="24"/>
          <w:rtl/>
        </w:rPr>
        <w:t>5.  ההשתתפויות העצמיות הנקובות בכל פוליסה ופוליסה תחולנה בלעדית על הקבלן.</w:t>
      </w:r>
    </w:p>
    <w:p w:rsidR="00C374D1" w:rsidRPr="00CF076F" w:rsidRDefault="00C374D1" w:rsidP="00C374D1">
      <w:pPr>
        <w:spacing w:line="360" w:lineRule="auto"/>
        <w:jc w:val="both"/>
        <w:rPr>
          <w:b/>
          <w:bCs/>
          <w:sz w:val="24"/>
          <w:szCs w:val="24"/>
          <w:rtl/>
        </w:rPr>
      </w:pPr>
      <w:r w:rsidRPr="00CF076F">
        <w:rPr>
          <w:rFonts w:hint="cs"/>
          <w:b/>
          <w:b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7.  תנאי הכיסוי לא יפחתו מהמקובל  על פי תנאי  "פוליסות נוסח ביט".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בכפוף לתנאי וסייגי הפוליסות המקוריות עד כמה שלא שונו במפורש על פי האמור באישור זה.</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בכבוד רב,</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w:t>
      </w:r>
    </w:p>
    <w:p w:rsidR="00C374D1" w:rsidRPr="00CF076F" w:rsidRDefault="00C374D1" w:rsidP="00C374D1">
      <w:pPr>
        <w:spacing w:line="360" w:lineRule="auto"/>
        <w:jc w:val="both"/>
        <w:rPr>
          <w:b/>
          <w:bCs/>
          <w:sz w:val="24"/>
          <w:szCs w:val="24"/>
          <w:rtl/>
        </w:rPr>
      </w:pPr>
      <w:r w:rsidRPr="00CF076F">
        <w:rPr>
          <w:rFonts w:hint="cs"/>
          <w:b/>
          <w:bCs/>
          <w:sz w:val="24"/>
          <w:szCs w:val="24"/>
          <w:rtl/>
        </w:rPr>
        <w:t xml:space="preserve">                                                                   ___________________________</w:t>
      </w:r>
    </w:p>
    <w:p w:rsidR="00C374D1" w:rsidRPr="00CF076F" w:rsidRDefault="00C374D1" w:rsidP="00C374D1">
      <w:pPr>
        <w:spacing w:line="360" w:lineRule="auto"/>
        <w:jc w:val="both"/>
        <w:rPr>
          <w:b/>
          <w:bCs/>
          <w:sz w:val="24"/>
          <w:szCs w:val="24"/>
          <w:rtl/>
        </w:rPr>
      </w:pPr>
      <w:r w:rsidRPr="00CF076F">
        <w:rPr>
          <w:rFonts w:hint="cs"/>
          <w:b/>
          <w:bCs/>
          <w:sz w:val="24"/>
          <w:szCs w:val="24"/>
          <w:rtl/>
        </w:rPr>
        <w:t>תאריך______________                        חתימת מורשה המבטח וחותמת המבטח</w:t>
      </w:r>
    </w:p>
    <w:p w:rsidR="00C374D1" w:rsidRPr="00CF076F" w:rsidRDefault="00C374D1" w:rsidP="00C374D1">
      <w:pPr>
        <w:spacing w:line="360" w:lineRule="auto"/>
        <w:jc w:val="both"/>
        <w:rPr>
          <w:b/>
          <w:bCs/>
          <w:sz w:val="24"/>
          <w:szCs w:val="24"/>
          <w:rtl/>
        </w:rPr>
      </w:pPr>
    </w:p>
    <w:p w:rsidR="00C374D1" w:rsidRPr="00CF076F" w:rsidRDefault="00C374D1" w:rsidP="00C374D1">
      <w:pPr>
        <w:spacing w:line="360" w:lineRule="auto"/>
        <w:jc w:val="both"/>
        <w:rPr>
          <w:b/>
          <w:bCs/>
          <w:sz w:val="24"/>
          <w:szCs w:val="24"/>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Default="00C374D1" w:rsidP="00C374D1">
      <w:pPr>
        <w:jc w:val="center"/>
        <w:rPr>
          <w:rFonts w:ascii="Arial" w:hAnsi="Arial" w:cs="Arial"/>
          <w:b/>
          <w:bCs/>
          <w:sz w:val="22"/>
          <w:szCs w:val="22"/>
          <w:u w:val="single"/>
          <w:rtl/>
        </w:rPr>
      </w:pPr>
    </w:p>
    <w:p w:rsidR="00C374D1" w:rsidRPr="00E156BA" w:rsidRDefault="00C374D1" w:rsidP="00C374D1">
      <w:pPr>
        <w:spacing w:line="360" w:lineRule="auto"/>
        <w:rPr>
          <w:b/>
          <w:bCs/>
          <w:sz w:val="32"/>
          <w:szCs w:val="32"/>
          <w:u w:val="single"/>
          <w:rtl/>
        </w:rPr>
      </w:pPr>
      <w:r w:rsidRPr="00E156BA">
        <w:rPr>
          <w:rFonts w:hint="cs"/>
          <w:b/>
          <w:bCs/>
          <w:u w:val="single"/>
          <w:rtl/>
        </w:rPr>
        <w:lastRenderedPageBreak/>
        <w:t xml:space="preserve">22. נספח ב' </w:t>
      </w:r>
      <w:r w:rsidRPr="00E156BA">
        <w:rPr>
          <w:b/>
          <w:bCs/>
          <w:u w:val="single"/>
          <w:rtl/>
        </w:rPr>
        <w:t>–</w:t>
      </w:r>
      <w:r w:rsidRPr="00E156BA">
        <w:rPr>
          <w:rFonts w:hint="cs"/>
          <w:b/>
          <w:bCs/>
          <w:u w:val="single"/>
          <w:rtl/>
        </w:rPr>
        <w:t xml:space="preserve"> הצעת מחיר    </w:t>
      </w:r>
      <w:r w:rsidRPr="00E156BA">
        <w:rPr>
          <w:rFonts w:hint="cs"/>
          <w:b/>
          <w:bCs/>
          <w:sz w:val="32"/>
          <w:szCs w:val="32"/>
          <w:u w:val="single"/>
          <w:rtl/>
        </w:rPr>
        <w:t xml:space="preserve">לתכנון ולבינוי מתקן במעבר אלנבי לבידוק מכס </w:t>
      </w:r>
      <w:proofErr w:type="spellStart"/>
      <w:r w:rsidRPr="00E156BA">
        <w:rPr>
          <w:rFonts w:hint="cs"/>
          <w:b/>
          <w:bCs/>
          <w:sz w:val="32"/>
          <w:szCs w:val="32"/>
          <w:u w:val="single"/>
          <w:rtl/>
        </w:rPr>
        <w:t>הכוללמבנה</w:t>
      </w:r>
      <w:proofErr w:type="spellEnd"/>
      <w:r w:rsidRPr="00E156BA">
        <w:rPr>
          <w:rFonts w:hint="cs"/>
          <w:b/>
          <w:bCs/>
          <w:sz w:val="32"/>
          <w:szCs w:val="32"/>
          <w:u w:val="single"/>
          <w:rtl/>
        </w:rPr>
        <w:t xml:space="preserve"> רדיוגרפיה, מבנה לבידוק ידני ושטחי מנהלה.</w:t>
      </w:r>
    </w:p>
    <w:p w:rsidR="00C374D1" w:rsidRPr="005C64A6" w:rsidRDefault="00C374D1" w:rsidP="00C374D1">
      <w:pPr>
        <w:pStyle w:val="3"/>
        <w:jc w:val="both"/>
        <w:rPr>
          <w:b w:val="0"/>
          <w:bCs w:val="0"/>
          <w:rtl/>
        </w:rPr>
      </w:pPr>
    </w:p>
    <w:p w:rsidR="00C374D1" w:rsidRDefault="00C374D1" w:rsidP="00C374D1">
      <w:pPr>
        <w:ind w:left="720" w:hanging="720"/>
        <w:jc w:val="center"/>
        <w:rPr>
          <w:b/>
          <w:bCs/>
          <w:szCs w:val="24"/>
          <w:u w:val="single"/>
          <w:rtl/>
        </w:rPr>
      </w:pPr>
    </w:p>
    <w:p w:rsidR="00C374D1" w:rsidRDefault="00C374D1" w:rsidP="00C374D1">
      <w:pPr>
        <w:ind w:left="720" w:hanging="720"/>
        <w:jc w:val="center"/>
        <w:rPr>
          <w:b/>
          <w:bCs/>
          <w:szCs w:val="24"/>
          <w:u w:val="single"/>
          <w:rtl/>
        </w:rPr>
      </w:pPr>
    </w:p>
    <w:p w:rsidR="00C374D1" w:rsidRPr="0048114F" w:rsidRDefault="00C374D1" w:rsidP="00C374D1">
      <w:pPr>
        <w:jc w:val="both"/>
        <w:rPr>
          <w:b/>
          <w:bCs/>
          <w:u w:val="single"/>
          <w:rtl/>
        </w:rPr>
      </w:pPr>
      <w:r w:rsidRPr="0048114F">
        <w:rPr>
          <w:rFonts w:hint="cs"/>
          <w:b/>
          <w:bCs/>
          <w:u w:val="single"/>
          <w:rtl/>
        </w:rPr>
        <w:t>הצעת</w:t>
      </w:r>
      <w:r w:rsidRPr="0048114F">
        <w:rPr>
          <w:b/>
          <w:bCs/>
          <w:u w:val="single"/>
          <w:rtl/>
        </w:rPr>
        <w:t xml:space="preserve"> </w:t>
      </w:r>
      <w:r w:rsidRPr="0048114F">
        <w:rPr>
          <w:rFonts w:hint="cs"/>
          <w:b/>
          <w:bCs/>
          <w:u w:val="single"/>
          <w:rtl/>
        </w:rPr>
        <w:t>המחיר</w:t>
      </w:r>
      <w:r w:rsidRPr="0048114F">
        <w:rPr>
          <w:b/>
          <w:bCs/>
          <w:u w:val="single"/>
          <w:rtl/>
        </w:rPr>
        <w:t xml:space="preserve"> </w:t>
      </w:r>
      <w:r w:rsidRPr="0048114F">
        <w:rPr>
          <w:rFonts w:hint="cs"/>
          <w:b/>
          <w:bCs/>
          <w:u w:val="single"/>
          <w:rtl/>
        </w:rPr>
        <w:t>תוגש במעטפה</w:t>
      </w:r>
      <w:r w:rsidRPr="0048114F">
        <w:rPr>
          <w:b/>
          <w:bCs/>
          <w:u w:val="single"/>
          <w:rtl/>
        </w:rPr>
        <w:t xml:space="preserve"> </w:t>
      </w:r>
      <w:r w:rsidRPr="0048114F">
        <w:rPr>
          <w:rFonts w:hint="cs"/>
          <w:b/>
          <w:bCs/>
          <w:u w:val="single"/>
          <w:rtl/>
        </w:rPr>
        <w:t>מס' 2 סגורה</w:t>
      </w:r>
      <w:r w:rsidRPr="0048114F">
        <w:rPr>
          <w:b/>
          <w:bCs/>
          <w:u w:val="single"/>
          <w:rtl/>
        </w:rPr>
        <w:t xml:space="preserve"> </w:t>
      </w:r>
      <w:r w:rsidRPr="0048114F">
        <w:rPr>
          <w:rFonts w:hint="cs"/>
          <w:b/>
          <w:bCs/>
          <w:u w:val="single"/>
          <w:rtl/>
        </w:rPr>
        <w:t>אטומה</w:t>
      </w:r>
      <w:r w:rsidRPr="0048114F">
        <w:rPr>
          <w:b/>
          <w:bCs/>
          <w:u w:val="single"/>
          <w:rtl/>
        </w:rPr>
        <w:t xml:space="preserve"> </w:t>
      </w:r>
      <w:r w:rsidRPr="0048114F">
        <w:rPr>
          <w:rFonts w:hint="cs"/>
          <w:b/>
          <w:bCs/>
          <w:u w:val="single"/>
          <w:rtl/>
        </w:rPr>
        <w:t>ונפרדת.</w:t>
      </w:r>
      <w:r w:rsidRPr="0048114F">
        <w:rPr>
          <w:b/>
          <w:bCs/>
          <w:u w:val="single"/>
          <w:rtl/>
        </w:rPr>
        <w:t xml:space="preserve"> </w:t>
      </w:r>
      <w:r w:rsidRPr="0048114F">
        <w:rPr>
          <w:rFonts w:hint="cs"/>
          <w:b/>
          <w:bCs/>
          <w:u w:val="single"/>
          <w:rtl/>
        </w:rPr>
        <w:t xml:space="preserve">בתוך האריזה הכוללת את מעטפה מס'1 שתכיל את כל יתר המסמכים הנדרשים </w:t>
      </w:r>
      <w:r w:rsidRPr="0048114F">
        <w:rPr>
          <w:b/>
          <w:bCs/>
          <w:u w:val="single"/>
          <w:rtl/>
        </w:rPr>
        <w:t>.</w:t>
      </w:r>
    </w:p>
    <w:p w:rsidR="00C374D1" w:rsidRPr="0048114F" w:rsidRDefault="00C374D1" w:rsidP="00C374D1">
      <w:pPr>
        <w:jc w:val="both"/>
        <w:rPr>
          <w:b/>
          <w:bCs/>
          <w:u w:val="single"/>
          <w:rtl/>
        </w:rPr>
      </w:pPr>
      <w:r w:rsidRPr="0048114F">
        <w:rPr>
          <w:rFonts w:hint="cs"/>
          <w:b/>
          <w:bCs/>
          <w:u w:val="single"/>
          <w:rtl/>
        </w:rPr>
        <w:t>הצעה</w:t>
      </w:r>
      <w:r w:rsidRPr="0048114F">
        <w:rPr>
          <w:b/>
          <w:bCs/>
          <w:u w:val="single"/>
          <w:rtl/>
        </w:rPr>
        <w:t xml:space="preserve"> </w:t>
      </w:r>
      <w:r w:rsidRPr="0048114F">
        <w:rPr>
          <w:rFonts w:hint="cs"/>
          <w:b/>
          <w:bCs/>
          <w:u w:val="single"/>
          <w:rtl/>
        </w:rPr>
        <w:t>שבה</w:t>
      </w:r>
      <w:r w:rsidRPr="0048114F">
        <w:rPr>
          <w:b/>
          <w:bCs/>
          <w:u w:val="single"/>
          <w:rtl/>
        </w:rPr>
        <w:t xml:space="preserve"> </w:t>
      </w:r>
      <w:r w:rsidRPr="0048114F">
        <w:rPr>
          <w:rFonts w:hint="cs"/>
          <w:b/>
          <w:bCs/>
          <w:u w:val="single"/>
          <w:rtl/>
        </w:rPr>
        <w:t>הצעת</w:t>
      </w:r>
      <w:r w:rsidRPr="0048114F">
        <w:rPr>
          <w:b/>
          <w:bCs/>
          <w:u w:val="single"/>
          <w:rtl/>
        </w:rPr>
        <w:t xml:space="preserve"> </w:t>
      </w:r>
      <w:r w:rsidRPr="0048114F">
        <w:rPr>
          <w:rFonts w:hint="cs"/>
          <w:b/>
          <w:bCs/>
          <w:u w:val="single"/>
          <w:rtl/>
        </w:rPr>
        <w:t>המחיר</w:t>
      </w:r>
      <w:r w:rsidRPr="0048114F">
        <w:rPr>
          <w:b/>
          <w:bCs/>
          <w:u w:val="single"/>
          <w:rtl/>
        </w:rPr>
        <w:t xml:space="preserve"> </w:t>
      </w:r>
      <w:r w:rsidRPr="0048114F">
        <w:rPr>
          <w:rFonts w:hint="cs"/>
          <w:b/>
          <w:bCs/>
          <w:u w:val="single"/>
          <w:rtl/>
        </w:rPr>
        <w:t>לא</w:t>
      </w:r>
      <w:r w:rsidRPr="0048114F">
        <w:rPr>
          <w:b/>
          <w:bCs/>
          <w:u w:val="single"/>
          <w:rtl/>
        </w:rPr>
        <w:t xml:space="preserve"> </w:t>
      </w:r>
      <w:r w:rsidRPr="0048114F">
        <w:rPr>
          <w:rFonts w:hint="cs"/>
          <w:b/>
          <w:bCs/>
          <w:u w:val="single"/>
          <w:rtl/>
        </w:rPr>
        <w:t>תוגש</w:t>
      </w:r>
      <w:r w:rsidRPr="0048114F">
        <w:rPr>
          <w:b/>
          <w:bCs/>
          <w:u w:val="single"/>
          <w:rtl/>
        </w:rPr>
        <w:t xml:space="preserve"> </w:t>
      </w:r>
      <w:r w:rsidRPr="0048114F">
        <w:rPr>
          <w:rFonts w:hint="cs"/>
          <w:b/>
          <w:bCs/>
          <w:u w:val="single"/>
          <w:rtl/>
        </w:rPr>
        <w:t>במעטפה</w:t>
      </w:r>
      <w:r w:rsidRPr="0048114F">
        <w:rPr>
          <w:b/>
          <w:bCs/>
          <w:u w:val="single"/>
          <w:rtl/>
        </w:rPr>
        <w:t xml:space="preserve"> </w:t>
      </w:r>
      <w:r w:rsidRPr="0048114F">
        <w:rPr>
          <w:rFonts w:hint="cs"/>
          <w:b/>
          <w:bCs/>
          <w:u w:val="single"/>
          <w:rtl/>
        </w:rPr>
        <w:t>סגורה</w:t>
      </w:r>
      <w:r w:rsidRPr="0048114F">
        <w:rPr>
          <w:b/>
          <w:bCs/>
          <w:u w:val="single"/>
          <w:rtl/>
        </w:rPr>
        <w:t xml:space="preserve"> </w:t>
      </w:r>
      <w:r w:rsidRPr="0048114F">
        <w:rPr>
          <w:rFonts w:hint="cs"/>
          <w:b/>
          <w:bCs/>
          <w:u w:val="single"/>
          <w:rtl/>
        </w:rPr>
        <w:t>אטומה</w:t>
      </w:r>
      <w:r w:rsidRPr="0048114F">
        <w:rPr>
          <w:b/>
          <w:bCs/>
          <w:u w:val="single"/>
          <w:rtl/>
        </w:rPr>
        <w:t xml:space="preserve"> </w:t>
      </w:r>
      <w:r w:rsidRPr="0048114F">
        <w:rPr>
          <w:rFonts w:hint="cs"/>
          <w:b/>
          <w:bCs/>
          <w:u w:val="single"/>
          <w:rtl/>
        </w:rPr>
        <w:t>ונפרדת</w:t>
      </w:r>
      <w:r w:rsidRPr="0048114F">
        <w:rPr>
          <w:b/>
          <w:bCs/>
          <w:u w:val="single"/>
          <w:rtl/>
        </w:rPr>
        <w:t xml:space="preserve">, </w:t>
      </w:r>
      <w:r w:rsidRPr="0048114F">
        <w:rPr>
          <w:rFonts w:hint="cs"/>
          <w:b/>
          <w:bCs/>
          <w:u w:val="single"/>
          <w:rtl/>
        </w:rPr>
        <w:t>תיפסל</w:t>
      </w:r>
      <w:r w:rsidRPr="0048114F">
        <w:rPr>
          <w:b/>
          <w:bCs/>
          <w:u w:val="single"/>
          <w:rtl/>
        </w:rPr>
        <w:t xml:space="preserve"> </w:t>
      </w:r>
      <w:r w:rsidRPr="0048114F">
        <w:rPr>
          <w:rFonts w:hint="cs"/>
          <w:b/>
          <w:bCs/>
          <w:u w:val="single"/>
          <w:rtl/>
        </w:rPr>
        <w:t>על</w:t>
      </w:r>
      <w:r w:rsidRPr="0048114F">
        <w:rPr>
          <w:b/>
          <w:bCs/>
          <w:u w:val="single"/>
          <w:rtl/>
        </w:rPr>
        <w:t xml:space="preserve"> </w:t>
      </w:r>
      <w:r w:rsidRPr="0048114F">
        <w:rPr>
          <w:rFonts w:hint="cs"/>
          <w:b/>
          <w:bCs/>
          <w:u w:val="single"/>
          <w:rtl/>
        </w:rPr>
        <w:t>הסף</w:t>
      </w:r>
      <w:r w:rsidRPr="0048114F">
        <w:rPr>
          <w:b/>
          <w:bCs/>
          <w:u w:val="single"/>
          <w:rtl/>
        </w:rPr>
        <w:t>!</w:t>
      </w:r>
    </w:p>
    <w:p w:rsidR="00C374D1" w:rsidRPr="00E156BA" w:rsidRDefault="00C374D1" w:rsidP="00C374D1">
      <w:pPr>
        <w:ind w:left="720" w:hanging="720"/>
        <w:jc w:val="center"/>
        <w:rPr>
          <w:b/>
          <w:bCs/>
          <w:u w:val="single"/>
          <w:rtl/>
        </w:rPr>
      </w:pPr>
    </w:p>
    <w:p w:rsidR="00C374D1" w:rsidRDefault="00C374D1" w:rsidP="00C374D1">
      <w:pPr>
        <w:ind w:left="720" w:hanging="720"/>
        <w:rPr>
          <w:szCs w:val="24"/>
          <w:rtl/>
        </w:rPr>
      </w:pPr>
    </w:p>
    <w:p w:rsidR="00C374D1" w:rsidRDefault="00C374D1" w:rsidP="00C374D1">
      <w:pPr>
        <w:ind w:left="720" w:hanging="720"/>
        <w:rPr>
          <w:szCs w:val="24"/>
          <w:rtl/>
        </w:rPr>
      </w:pPr>
    </w:p>
    <w:p w:rsidR="00C374D1" w:rsidRPr="002D03EC" w:rsidRDefault="00C374D1" w:rsidP="00C374D1">
      <w:pPr>
        <w:ind w:left="720" w:hanging="720"/>
        <w:rPr>
          <w:sz w:val="24"/>
          <w:szCs w:val="24"/>
          <w:rtl/>
        </w:rPr>
      </w:pPr>
      <w:r w:rsidRPr="002D03EC">
        <w:rPr>
          <w:sz w:val="24"/>
          <w:szCs w:val="24"/>
          <w:rtl/>
        </w:rPr>
        <w:t>תאריך:_______________</w:t>
      </w:r>
    </w:p>
    <w:p w:rsidR="00C374D1" w:rsidRPr="002D03EC" w:rsidRDefault="00C374D1" w:rsidP="00C374D1">
      <w:pPr>
        <w:ind w:left="720" w:hanging="720"/>
        <w:rPr>
          <w:sz w:val="24"/>
          <w:szCs w:val="24"/>
          <w:rtl/>
        </w:rPr>
      </w:pPr>
    </w:p>
    <w:p w:rsidR="00C374D1" w:rsidRPr="002D03EC" w:rsidRDefault="00C374D1" w:rsidP="00C374D1">
      <w:pPr>
        <w:ind w:left="720" w:hanging="720"/>
        <w:rPr>
          <w:sz w:val="24"/>
          <w:szCs w:val="24"/>
          <w:rtl/>
        </w:rPr>
      </w:pPr>
    </w:p>
    <w:p w:rsidR="00C374D1" w:rsidRPr="002D03EC" w:rsidRDefault="00C374D1" w:rsidP="00C374D1">
      <w:pPr>
        <w:ind w:left="720" w:hanging="720"/>
        <w:rPr>
          <w:sz w:val="24"/>
          <w:szCs w:val="24"/>
          <w:rtl/>
        </w:rPr>
      </w:pPr>
      <w:r w:rsidRPr="002D03EC">
        <w:rPr>
          <w:sz w:val="24"/>
          <w:szCs w:val="24"/>
          <w:rtl/>
        </w:rPr>
        <w:t>שם המציע:__________________</w:t>
      </w:r>
    </w:p>
    <w:p w:rsidR="00C374D1" w:rsidRPr="002D03EC" w:rsidRDefault="00C374D1" w:rsidP="00C374D1">
      <w:pPr>
        <w:ind w:left="720" w:hanging="720"/>
        <w:rPr>
          <w:sz w:val="24"/>
          <w:szCs w:val="24"/>
          <w:rtl/>
        </w:rPr>
      </w:pPr>
      <w:r w:rsidRPr="002D03EC">
        <w:rPr>
          <w:sz w:val="24"/>
          <w:szCs w:val="24"/>
          <w:rtl/>
        </w:rPr>
        <w:t xml:space="preserve">                   להלן "הקבלן"</w:t>
      </w:r>
    </w:p>
    <w:p w:rsidR="00C374D1" w:rsidRPr="002D03EC" w:rsidRDefault="00C374D1" w:rsidP="00C374D1">
      <w:pPr>
        <w:ind w:left="720" w:hanging="720"/>
        <w:jc w:val="center"/>
        <w:rPr>
          <w:sz w:val="24"/>
          <w:szCs w:val="24"/>
          <w:rtl/>
        </w:rPr>
      </w:pPr>
    </w:p>
    <w:p w:rsidR="00C374D1" w:rsidRPr="002D03EC" w:rsidRDefault="00C374D1" w:rsidP="00C374D1">
      <w:pPr>
        <w:ind w:left="720" w:hanging="720"/>
        <w:jc w:val="both"/>
        <w:rPr>
          <w:sz w:val="24"/>
          <w:szCs w:val="24"/>
          <w:rtl/>
        </w:rPr>
      </w:pPr>
      <w:r w:rsidRPr="002D03EC">
        <w:rPr>
          <w:sz w:val="24"/>
          <w:szCs w:val="24"/>
          <w:rtl/>
        </w:rPr>
        <w:tab/>
      </w:r>
    </w:p>
    <w:p w:rsidR="00C374D1" w:rsidRPr="002D03EC" w:rsidRDefault="00C374D1" w:rsidP="00C374D1">
      <w:pPr>
        <w:ind w:left="720" w:hanging="720"/>
        <w:jc w:val="center"/>
        <w:rPr>
          <w:b/>
          <w:bCs/>
          <w:sz w:val="24"/>
          <w:szCs w:val="24"/>
          <w:rtl/>
        </w:rPr>
      </w:pPr>
    </w:p>
    <w:p w:rsidR="00C374D1" w:rsidRPr="002D03EC" w:rsidRDefault="00C374D1" w:rsidP="00C374D1">
      <w:pPr>
        <w:ind w:left="720" w:hanging="720"/>
        <w:jc w:val="center"/>
        <w:rPr>
          <w:sz w:val="24"/>
          <w:szCs w:val="24"/>
          <w:u w:val="single"/>
          <w:rtl/>
        </w:rPr>
      </w:pPr>
      <w:r w:rsidRPr="002D03EC">
        <w:rPr>
          <w:b/>
          <w:bCs/>
          <w:sz w:val="24"/>
          <w:szCs w:val="24"/>
          <w:rtl/>
        </w:rPr>
        <w:t xml:space="preserve">הנדון: </w:t>
      </w:r>
      <w:r w:rsidRPr="002D03EC">
        <w:rPr>
          <w:b/>
          <w:bCs/>
          <w:sz w:val="24"/>
          <w:szCs w:val="24"/>
          <w:u w:val="single"/>
          <w:rtl/>
        </w:rPr>
        <w:t>הצע</w:t>
      </w:r>
      <w:r w:rsidRPr="002D03EC">
        <w:rPr>
          <w:rFonts w:hint="cs"/>
          <w:b/>
          <w:bCs/>
          <w:sz w:val="24"/>
          <w:szCs w:val="24"/>
          <w:u w:val="single"/>
          <w:rtl/>
        </w:rPr>
        <w:t>ת מחיר</w:t>
      </w:r>
      <w:r w:rsidRPr="002D03EC">
        <w:rPr>
          <w:b/>
          <w:bCs/>
          <w:sz w:val="24"/>
          <w:szCs w:val="24"/>
          <w:u w:val="single"/>
          <w:rtl/>
        </w:rPr>
        <w:t xml:space="preserve"> </w:t>
      </w:r>
      <w:r w:rsidRPr="002D03EC">
        <w:rPr>
          <w:rFonts w:hint="cs"/>
          <w:b/>
          <w:bCs/>
          <w:sz w:val="24"/>
          <w:szCs w:val="24"/>
          <w:u w:val="single"/>
          <w:rtl/>
        </w:rPr>
        <w:t>לתכנון ולבינוי מתקן במעבר אלנבי לבידוק מכס הכולל</w:t>
      </w:r>
      <w:r w:rsidR="002E71AC">
        <w:rPr>
          <w:rFonts w:hint="cs"/>
          <w:b/>
          <w:bCs/>
          <w:sz w:val="24"/>
          <w:szCs w:val="24"/>
          <w:u w:val="single"/>
          <w:rtl/>
        </w:rPr>
        <w:t xml:space="preserve"> </w:t>
      </w:r>
      <w:r w:rsidRPr="002D03EC">
        <w:rPr>
          <w:rFonts w:hint="cs"/>
          <w:b/>
          <w:bCs/>
          <w:sz w:val="24"/>
          <w:szCs w:val="24"/>
          <w:u w:val="single"/>
          <w:rtl/>
        </w:rPr>
        <w:t>מבנה רדיוגרפיה, מבנה לבידוק ידני ושטחי מנהלה</w:t>
      </w:r>
    </w:p>
    <w:p w:rsidR="00C374D1" w:rsidRPr="002D03EC" w:rsidRDefault="00C374D1" w:rsidP="00C374D1">
      <w:pPr>
        <w:rPr>
          <w:sz w:val="24"/>
          <w:szCs w:val="24"/>
          <w:rtl/>
        </w:rPr>
      </w:pPr>
    </w:p>
    <w:p w:rsidR="00C374D1" w:rsidRPr="002D03EC" w:rsidRDefault="00C374D1" w:rsidP="00C374D1">
      <w:pPr>
        <w:rPr>
          <w:sz w:val="24"/>
          <w:szCs w:val="24"/>
          <w:rtl/>
        </w:rPr>
      </w:pPr>
    </w:p>
    <w:p w:rsidR="00C374D1" w:rsidRPr="002D03EC" w:rsidRDefault="00C374D1" w:rsidP="00C374D1">
      <w:pPr>
        <w:spacing w:line="360" w:lineRule="auto"/>
        <w:jc w:val="both"/>
        <w:rPr>
          <w:sz w:val="24"/>
          <w:szCs w:val="24"/>
          <w:rtl/>
        </w:rPr>
      </w:pPr>
      <w:r w:rsidRPr="002D03EC">
        <w:rPr>
          <w:sz w:val="24"/>
          <w:szCs w:val="24"/>
          <w:rtl/>
        </w:rPr>
        <w:t>אנו הח"מ...................................</w:t>
      </w:r>
      <w:r w:rsidRPr="002D03EC">
        <w:rPr>
          <w:rFonts w:hint="cs"/>
          <w:sz w:val="24"/>
          <w:szCs w:val="24"/>
          <w:rtl/>
        </w:rPr>
        <w:t>.......................</w:t>
      </w:r>
      <w:r w:rsidRPr="002D03EC">
        <w:rPr>
          <w:sz w:val="24"/>
          <w:szCs w:val="24"/>
          <w:rtl/>
        </w:rPr>
        <w:t>..</w:t>
      </w:r>
      <w:r w:rsidRPr="002D03EC">
        <w:rPr>
          <w:rFonts w:hint="cs"/>
          <w:sz w:val="24"/>
          <w:szCs w:val="24"/>
          <w:rtl/>
        </w:rPr>
        <w:t xml:space="preserve"> (יש להשלים את שם המציע)</w:t>
      </w:r>
      <w:r w:rsidRPr="002D03EC">
        <w:rPr>
          <w:sz w:val="24"/>
          <w:szCs w:val="24"/>
          <w:rtl/>
        </w:rPr>
        <w:t xml:space="preserve"> , מתכבדים</w:t>
      </w:r>
      <w:r w:rsidRPr="002D03EC">
        <w:rPr>
          <w:rFonts w:hint="cs"/>
          <w:sz w:val="24"/>
          <w:szCs w:val="24"/>
          <w:rtl/>
        </w:rPr>
        <w:t xml:space="preserve"> </w:t>
      </w:r>
      <w:r w:rsidRPr="002D03EC">
        <w:rPr>
          <w:sz w:val="24"/>
          <w:szCs w:val="24"/>
          <w:rtl/>
        </w:rPr>
        <w:t>להגי</w:t>
      </w:r>
      <w:r w:rsidRPr="002D03EC">
        <w:rPr>
          <w:rFonts w:hint="cs"/>
          <w:sz w:val="24"/>
          <w:szCs w:val="24"/>
          <w:rtl/>
        </w:rPr>
        <w:t xml:space="preserve">ש </w:t>
      </w:r>
      <w:r w:rsidRPr="002D03EC">
        <w:rPr>
          <w:sz w:val="24"/>
          <w:szCs w:val="24"/>
          <w:rtl/>
        </w:rPr>
        <w:t>הצעתנו כלהלן:</w:t>
      </w:r>
    </w:p>
    <w:p w:rsidR="00C374D1" w:rsidRPr="002D03EC" w:rsidRDefault="00C374D1" w:rsidP="00C374D1">
      <w:pPr>
        <w:spacing w:line="360" w:lineRule="auto"/>
        <w:ind w:left="720" w:hanging="720"/>
        <w:jc w:val="both"/>
        <w:rPr>
          <w:sz w:val="24"/>
          <w:szCs w:val="24"/>
          <w:rtl/>
        </w:rPr>
      </w:pPr>
    </w:p>
    <w:p w:rsidR="00C374D1" w:rsidRPr="002D03EC" w:rsidRDefault="00C374D1" w:rsidP="00C374D1">
      <w:pPr>
        <w:spacing w:line="360" w:lineRule="auto"/>
        <w:jc w:val="both"/>
        <w:rPr>
          <w:rtl/>
        </w:rPr>
      </w:pPr>
      <w:r w:rsidRPr="002D03EC">
        <w:rPr>
          <w:rtl/>
        </w:rPr>
        <w:t>אנו מצהירים, מאשרים ומתחייבים בזה כלהלן:</w:t>
      </w:r>
    </w:p>
    <w:p w:rsidR="00C374D1" w:rsidRPr="002D03EC" w:rsidRDefault="00C374D1" w:rsidP="00C374D1">
      <w:pPr>
        <w:pStyle w:val="af7"/>
        <w:numPr>
          <w:ilvl w:val="0"/>
          <w:numId w:val="46"/>
        </w:numPr>
        <w:spacing w:before="240" w:line="360" w:lineRule="auto"/>
        <w:jc w:val="both"/>
        <w:rPr>
          <w:rtl/>
        </w:rPr>
      </w:pPr>
      <w:r w:rsidRPr="002D03EC">
        <w:rPr>
          <w:rtl/>
        </w:rPr>
        <w:t>הצעת</w:t>
      </w:r>
      <w:r w:rsidRPr="002D03EC">
        <w:rPr>
          <w:rFonts w:hint="cs"/>
          <w:rtl/>
        </w:rPr>
        <w:t xml:space="preserve"> המחיר של הקבלן כמפורט להלן </w:t>
      </w:r>
      <w:r w:rsidRPr="002D03EC">
        <w:rPr>
          <w:rtl/>
        </w:rPr>
        <w:t>מוגשת לאחר שקראנו ועיינו היטב בכל מסמכי המכרז על כל נספחיו, תנאיו,  התכניות והמפרטים הטכניים והבנו אותו היטב.</w:t>
      </w:r>
    </w:p>
    <w:p w:rsidR="00C374D1" w:rsidRPr="002D03EC" w:rsidRDefault="00C374D1" w:rsidP="00C374D1">
      <w:pPr>
        <w:pStyle w:val="af7"/>
        <w:numPr>
          <w:ilvl w:val="0"/>
          <w:numId w:val="46"/>
        </w:numPr>
        <w:spacing w:before="240" w:line="360" w:lineRule="auto"/>
        <w:jc w:val="both"/>
        <w:rPr>
          <w:rtl/>
        </w:rPr>
      </w:pPr>
      <w:r w:rsidRPr="002D03EC">
        <w:rPr>
          <w:rFonts w:hint="cs"/>
          <w:rtl/>
        </w:rPr>
        <w:t>ערות</w:t>
      </w:r>
      <w:r w:rsidRPr="002D03EC">
        <w:rPr>
          <w:rtl/>
        </w:rPr>
        <w:t xml:space="preserve"> </w:t>
      </w:r>
      <w:r w:rsidRPr="002D03EC">
        <w:rPr>
          <w:rFonts w:hint="cs"/>
          <w:rtl/>
        </w:rPr>
        <w:t>כלליות</w:t>
      </w:r>
      <w:r w:rsidRPr="002D03EC">
        <w:rPr>
          <w:rtl/>
        </w:rPr>
        <w:t xml:space="preserve"> </w:t>
      </w:r>
      <w:r w:rsidRPr="002D03EC">
        <w:rPr>
          <w:rFonts w:hint="cs"/>
          <w:rtl/>
        </w:rPr>
        <w:t>לאופן</w:t>
      </w:r>
      <w:r w:rsidRPr="002D03EC">
        <w:rPr>
          <w:rtl/>
        </w:rPr>
        <w:t xml:space="preserve"> </w:t>
      </w:r>
      <w:r w:rsidRPr="002D03EC">
        <w:rPr>
          <w:rFonts w:hint="cs"/>
          <w:rtl/>
        </w:rPr>
        <w:t>הגשת</w:t>
      </w:r>
      <w:r w:rsidRPr="002D03EC">
        <w:rPr>
          <w:rtl/>
        </w:rPr>
        <w:t xml:space="preserve"> </w:t>
      </w:r>
      <w:r w:rsidRPr="002D03EC">
        <w:rPr>
          <w:rFonts w:hint="cs"/>
          <w:rtl/>
        </w:rPr>
        <w:t>הצעת</w:t>
      </w:r>
      <w:r w:rsidRPr="002D03EC">
        <w:rPr>
          <w:rtl/>
        </w:rPr>
        <w:t xml:space="preserve"> </w:t>
      </w:r>
      <w:r w:rsidRPr="002D03EC">
        <w:rPr>
          <w:rFonts w:hint="cs"/>
          <w:rtl/>
        </w:rPr>
        <w:t>המחיר</w:t>
      </w:r>
      <w:r w:rsidRPr="002D03EC">
        <w:rPr>
          <w:rtl/>
        </w:rPr>
        <w:t xml:space="preserve">: </w:t>
      </w:r>
    </w:p>
    <w:p w:rsidR="00C374D1" w:rsidRPr="002D03EC" w:rsidRDefault="00C374D1" w:rsidP="00C374D1">
      <w:pPr>
        <w:spacing w:line="360" w:lineRule="auto"/>
        <w:jc w:val="both"/>
        <w:rPr>
          <w:sz w:val="24"/>
          <w:szCs w:val="24"/>
          <w:rtl/>
        </w:rPr>
      </w:pPr>
    </w:p>
    <w:p w:rsidR="00C374D1" w:rsidRDefault="00C374D1" w:rsidP="00C374D1">
      <w:pPr>
        <w:pStyle w:val="af7"/>
        <w:numPr>
          <w:ilvl w:val="1"/>
          <w:numId w:val="46"/>
        </w:numPr>
        <w:spacing w:line="360" w:lineRule="auto"/>
        <w:jc w:val="both"/>
      </w:pPr>
      <w:r w:rsidRPr="002D03EC">
        <w:rPr>
          <w:rFonts w:hint="cs"/>
          <w:rtl/>
        </w:rPr>
        <w:t>הצעת</w:t>
      </w:r>
      <w:r w:rsidRPr="002D03EC">
        <w:rPr>
          <w:rtl/>
        </w:rPr>
        <w:t xml:space="preserve"> </w:t>
      </w:r>
      <w:r w:rsidRPr="002D03EC">
        <w:rPr>
          <w:rFonts w:hint="cs"/>
          <w:rtl/>
        </w:rPr>
        <w:t>המחיר</w:t>
      </w:r>
      <w:r w:rsidRPr="002D03EC">
        <w:rPr>
          <w:rtl/>
        </w:rPr>
        <w:t xml:space="preserve"> </w:t>
      </w:r>
      <w:r w:rsidRPr="002D03EC">
        <w:rPr>
          <w:rFonts w:hint="cs"/>
          <w:rtl/>
        </w:rPr>
        <w:t>תוגש</w:t>
      </w:r>
      <w:r w:rsidRPr="002D03EC">
        <w:rPr>
          <w:rtl/>
        </w:rPr>
        <w:t xml:space="preserve"> </w:t>
      </w:r>
      <w:r w:rsidRPr="002D03EC">
        <w:rPr>
          <w:rFonts w:hint="cs"/>
          <w:rtl/>
        </w:rPr>
        <w:t>ב</w:t>
      </w:r>
      <w:r>
        <w:rPr>
          <w:rFonts w:hint="cs"/>
          <w:rtl/>
        </w:rPr>
        <w:t>שקלים חדשים (</w:t>
      </w:r>
      <w:r w:rsidRPr="002D03EC">
        <w:rPr>
          <w:rFonts w:hint="cs"/>
          <w:rtl/>
        </w:rPr>
        <w:t>₪</w:t>
      </w:r>
      <w:r>
        <w:rPr>
          <w:rFonts w:hint="cs"/>
          <w:rtl/>
        </w:rPr>
        <w:t>)</w:t>
      </w:r>
      <w:r w:rsidRPr="002D03EC">
        <w:rPr>
          <w:rFonts w:hint="cs"/>
          <w:rtl/>
        </w:rPr>
        <w:t xml:space="preserve"> </w:t>
      </w:r>
      <w:r>
        <w:rPr>
          <w:rFonts w:hint="cs"/>
          <w:rtl/>
        </w:rPr>
        <w:t>.</w:t>
      </w:r>
    </w:p>
    <w:p w:rsidR="00C374D1" w:rsidRPr="002D03EC" w:rsidRDefault="00C374D1" w:rsidP="00C374D1">
      <w:pPr>
        <w:pStyle w:val="af7"/>
        <w:numPr>
          <w:ilvl w:val="1"/>
          <w:numId w:val="46"/>
        </w:numPr>
        <w:spacing w:line="360" w:lineRule="auto"/>
        <w:jc w:val="both"/>
        <w:rPr>
          <w:rtl/>
        </w:rPr>
      </w:pPr>
      <w:r w:rsidRPr="002D03EC">
        <w:rPr>
          <w:rFonts w:hint="cs"/>
          <w:rtl/>
        </w:rPr>
        <w:t>המציע</w:t>
      </w:r>
      <w:r w:rsidRPr="002D03EC">
        <w:rPr>
          <w:rtl/>
        </w:rPr>
        <w:t xml:space="preserve"> </w:t>
      </w:r>
      <w:r w:rsidRPr="002D03EC">
        <w:rPr>
          <w:rFonts w:hint="cs"/>
          <w:rtl/>
        </w:rPr>
        <w:t>יציין</w:t>
      </w:r>
      <w:r w:rsidRPr="002D03EC">
        <w:rPr>
          <w:rtl/>
        </w:rPr>
        <w:t xml:space="preserve"> </w:t>
      </w:r>
      <w:r w:rsidRPr="002D03EC">
        <w:rPr>
          <w:rFonts w:hint="cs"/>
          <w:rtl/>
        </w:rPr>
        <w:t>את</w:t>
      </w:r>
      <w:r w:rsidRPr="002D03EC">
        <w:rPr>
          <w:rtl/>
        </w:rPr>
        <w:t xml:space="preserve"> </w:t>
      </w:r>
      <w:r w:rsidRPr="002D03EC">
        <w:rPr>
          <w:rFonts w:hint="cs"/>
          <w:rtl/>
        </w:rPr>
        <w:t>העלות</w:t>
      </w:r>
      <w:r w:rsidRPr="002D03EC">
        <w:rPr>
          <w:rtl/>
        </w:rPr>
        <w:t xml:space="preserve"> </w:t>
      </w:r>
      <w:r w:rsidRPr="002D03EC">
        <w:rPr>
          <w:rFonts w:hint="cs"/>
          <w:rtl/>
        </w:rPr>
        <w:t xml:space="preserve">הכוללת כל העבודות, השירותים כוח האדם והציוד הנדרש לתכנון ולבינוי מתקן במעבר אלנבי לבידוק מכס </w:t>
      </w:r>
      <w:proofErr w:type="spellStart"/>
      <w:r w:rsidRPr="002D03EC">
        <w:rPr>
          <w:rFonts w:hint="cs"/>
          <w:rtl/>
        </w:rPr>
        <w:t>הכוללמבנה</w:t>
      </w:r>
      <w:proofErr w:type="spellEnd"/>
      <w:r w:rsidRPr="002D03EC">
        <w:rPr>
          <w:rFonts w:hint="cs"/>
          <w:rtl/>
        </w:rPr>
        <w:t xml:space="preserve"> רדיוגרפיה, מבנה לבידוק ידני ושטחי מנהלה לרבות כל האגרות והתשלומים לרשויות השונות , כל הבדיקות והמדידות , כל התיקונים וכל הוצאה אחרת הנדרשת לתכנון ולבינוי מתקן במעבר אלנבי לבידוק מכס </w:t>
      </w:r>
      <w:proofErr w:type="spellStart"/>
      <w:r w:rsidRPr="002D03EC">
        <w:rPr>
          <w:rFonts w:hint="cs"/>
          <w:rtl/>
        </w:rPr>
        <w:t>הכוללמבנה</w:t>
      </w:r>
      <w:proofErr w:type="spellEnd"/>
      <w:r w:rsidRPr="002D03EC">
        <w:rPr>
          <w:rFonts w:hint="cs"/>
          <w:rtl/>
        </w:rPr>
        <w:t xml:space="preserve"> רדיוגרפיה, מבנה לבידוק ידני ושטחי מנהלה כנדרש במסמכי המכרז, למעט מע"מ.</w:t>
      </w:r>
    </w:p>
    <w:p w:rsidR="00C374D1" w:rsidRPr="002D03EC" w:rsidRDefault="00C374D1" w:rsidP="00C374D1">
      <w:pPr>
        <w:pStyle w:val="af7"/>
        <w:numPr>
          <w:ilvl w:val="1"/>
          <w:numId w:val="46"/>
        </w:numPr>
        <w:spacing w:line="360" w:lineRule="auto"/>
        <w:jc w:val="both"/>
        <w:rPr>
          <w:rtl/>
        </w:rPr>
      </w:pPr>
      <w:r w:rsidRPr="002D03EC">
        <w:rPr>
          <w:rFonts w:hint="cs"/>
          <w:rtl/>
        </w:rPr>
        <w:t>המחירים</w:t>
      </w:r>
      <w:r w:rsidRPr="002D03EC">
        <w:rPr>
          <w:rtl/>
        </w:rPr>
        <w:t xml:space="preserve"> </w:t>
      </w:r>
      <w:r w:rsidRPr="002D03EC">
        <w:rPr>
          <w:rFonts w:hint="cs"/>
          <w:rtl/>
        </w:rPr>
        <w:t>המוצעים</w:t>
      </w:r>
      <w:r w:rsidRPr="002D03EC">
        <w:rPr>
          <w:rtl/>
        </w:rPr>
        <w:t xml:space="preserve"> </w:t>
      </w:r>
      <w:r w:rsidRPr="002D03EC">
        <w:rPr>
          <w:rFonts w:hint="cs"/>
          <w:rtl/>
        </w:rPr>
        <w:t>יוצמדו</w:t>
      </w:r>
      <w:r w:rsidRPr="002D03EC">
        <w:rPr>
          <w:rtl/>
        </w:rPr>
        <w:t xml:space="preserve"> </w:t>
      </w:r>
      <w:r w:rsidRPr="002D03EC">
        <w:rPr>
          <w:rFonts w:hint="cs"/>
          <w:rtl/>
        </w:rPr>
        <w:t>למדד</w:t>
      </w:r>
      <w:r w:rsidRPr="002D03EC">
        <w:rPr>
          <w:rtl/>
        </w:rPr>
        <w:t xml:space="preserve"> </w:t>
      </w:r>
      <w:r>
        <w:rPr>
          <w:rFonts w:hint="cs"/>
          <w:rtl/>
        </w:rPr>
        <w:t>תשומות הבניה</w:t>
      </w:r>
      <w:r w:rsidRPr="002D03EC">
        <w:rPr>
          <w:rtl/>
        </w:rPr>
        <w:t xml:space="preserve"> </w:t>
      </w:r>
      <w:r w:rsidRPr="002D03EC">
        <w:rPr>
          <w:rFonts w:hint="cs"/>
          <w:rtl/>
        </w:rPr>
        <w:t>בהתאם להוראות</w:t>
      </w:r>
      <w:r w:rsidRPr="002D03EC">
        <w:rPr>
          <w:rtl/>
        </w:rPr>
        <w:t xml:space="preserve"> </w:t>
      </w:r>
      <w:r w:rsidRPr="002D03EC">
        <w:rPr>
          <w:rFonts w:hint="cs"/>
          <w:rtl/>
        </w:rPr>
        <w:t>החשב</w:t>
      </w:r>
      <w:r w:rsidRPr="002D03EC">
        <w:rPr>
          <w:rtl/>
        </w:rPr>
        <w:t xml:space="preserve"> </w:t>
      </w:r>
      <w:r w:rsidRPr="002D03EC">
        <w:rPr>
          <w:rFonts w:hint="cs"/>
          <w:rtl/>
        </w:rPr>
        <w:t>הכללי</w:t>
      </w:r>
      <w:r w:rsidRPr="002D03EC">
        <w:rPr>
          <w:rtl/>
        </w:rPr>
        <w:t>.</w:t>
      </w:r>
    </w:p>
    <w:p w:rsidR="00C374D1" w:rsidRDefault="00C374D1" w:rsidP="00C374D1">
      <w:pPr>
        <w:pStyle w:val="af7"/>
        <w:spacing w:line="360" w:lineRule="auto"/>
        <w:ind w:left="716"/>
        <w:jc w:val="both"/>
        <w:rPr>
          <w:rtl/>
        </w:rPr>
      </w:pPr>
      <w:r w:rsidRPr="002D03EC">
        <w:rPr>
          <w:rFonts w:hint="cs"/>
          <w:rtl/>
        </w:rPr>
        <w:t>המחיר המוצע לתכנון ולבינוי מתקן במעבר אלנבי לבידוק מכס הכולל</w:t>
      </w:r>
      <w:r>
        <w:rPr>
          <w:rFonts w:hint="cs"/>
          <w:rtl/>
        </w:rPr>
        <w:t xml:space="preserve"> </w:t>
      </w:r>
      <w:r w:rsidRPr="002D03EC">
        <w:rPr>
          <w:rFonts w:hint="cs"/>
          <w:rtl/>
        </w:rPr>
        <w:t xml:space="preserve">מבנה רדיוגרפיה, מבנה לבידוק ידני ושטחי מנהלה הינו סופי ולא ישולמו תוספות. </w:t>
      </w:r>
    </w:p>
    <w:p w:rsidR="00C374D1" w:rsidRDefault="00C374D1" w:rsidP="00C374D1">
      <w:pPr>
        <w:pStyle w:val="af7"/>
        <w:numPr>
          <w:ilvl w:val="1"/>
          <w:numId w:val="46"/>
        </w:numPr>
        <w:spacing w:line="360" w:lineRule="auto"/>
        <w:jc w:val="both"/>
      </w:pPr>
      <w:r>
        <w:rPr>
          <w:rFonts w:hint="cs"/>
          <w:rtl/>
        </w:rPr>
        <w:t>שינויים ותוספות אשר המזמין עשוי לדרוש יתומחרו לפי  חוזה מדף 3210.</w:t>
      </w:r>
    </w:p>
    <w:p w:rsidR="00C374D1" w:rsidRDefault="00C374D1" w:rsidP="00C374D1">
      <w:pPr>
        <w:pStyle w:val="af7"/>
        <w:tabs>
          <w:tab w:val="left" w:pos="-1333"/>
        </w:tabs>
        <w:spacing w:line="360" w:lineRule="auto"/>
        <w:ind w:left="793"/>
        <w:contextualSpacing/>
        <w:jc w:val="both"/>
      </w:pPr>
      <w:r>
        <w:rPr>
          <w:rFonts w:hint="cs"/>
          <w:rtl/>
        </w:rPr>
        <w:lastRenderedPageBreak/>
        <w:t xml:space="preserve">עבודות אשר אינן ניתנות לתמחור לפי חוזה מדף 3210 יתומחרו לפי עלותן לקבלן בתוספת רווח של 17% כולל מימון אם זה יידרש. </w:t>
      </w:r>
    </w:p>
    <w:p w:rsidR="00C374D1" w:rsidRDefault="00C374D1" w:rsidP="00C374D1">
      <w:pPr>
        <w:pStyle w:val="af7"/>
        <w:tabs>
          <w:tab w:val="left" w:pos="1417"/>
          <w:tab w:val="left" w:pos="2126"/>
        </w:tabs>
        <w:spacing w:line="360" w:lineRule="auto"/>
        <w:ind w:left="793"/>
        <w:contextualSpacing/>
        <w:jc w:val="both"/>
      </w:pPr>
      <w:r>
        <w:rPr>
          <w:rFonts w:hint="cs"/>
          <w:rtl/>
        </w:rPr>
        <w:t>אי הסכמות בין המזמין לקבלן, אם תתגלענה ייושבו על פי חוזה מדף 3210 ובכל מקרה המחליט האחרון והבכיר ביותר יהיה המנהל הראשי.</w:t>
      </w:r>
    </w:p>
    <w:p w:rsidR="00C374D1" w:rsidRPr="002D03EC" w:rsidRDefault="00C374D1" w:rsidP="00C374D1">
      <w:pPr>
        <w:pStyle w:val="af7"/>
        <w:tabs>
          <w:tab w:val="left" w:pos="1417"/>
          <w:tab w:val="left" w:pos="2126"/>
        </w:tabs>
        <w:spacing w:line="360" w:lineRule="auto"/>
        <w:ind w:left="793"/>
        <w:contextualSpacing/>
        <w:jc w:val="both"/>
        <w:rPr>
          <w:rtl/>
        </w:rPr>
      </w:pPr>
      <w:r>
        <w:rPr>
          <w:rtl/>
        </w:rPr>
        <w:t>הזמנה של תוספת/שינוי הכרוכ</w:t>
      </w:r>
      <w:r>
        <w:rPr>
          <w:rFonts w:hint="cs"/>
          <w:rtl/>
        </w:rPr>
        <w:t>ים</w:t>
      </w:r>
      <w:r>
        <w:rPr>
          <w:rtl/>
        </w:rPr>
        <w:t xml:space="preserve"> בתוספת תשלום, חייב</w:t>
      </w:r>
      <w:r>
        <w:rPr>
          <w:rFonts w:hint="cs"/>
          <w:rtl/>
        </w:rPr>
        <w:t>ים</w:t>
      </w:r>
      <w:r>
        <w:rPr>
          <w:rtl/>
        </w:rPr>
        <w:t xml:space="preserve"> להיות בכתב </w:t>
      </w:r>
      <w:r>
        <w:rPr>
          <w:rFonts w:hint="cs"/>
          <w:rtl/>
        </w:rPr>
        <w:t>ומראש,</w:t>
      </w:r>
      <w:r w:rsidRPr="002D03EC">
        <w:rPr>
          <w:rFonts w:hint="cs"/>
          <w:rtl/>
        </w:rPr>
        <w:t xml:space="preserve"> חתומה ע"י </w:t>
      </w:r>
      <w:proofErr w:type="spellStart"/>
      <w:r w:rsidRPr="002D03EC">
        <w:rPr>
          <w:rFonts w:hint="cs"/>
          <w:rtl/>
        </w:rPr>
        <w:t>מורשי</w:t>
      </w:r>
      <w:proofErr w:type="spellEnd"/>
      <w:r w:rsidRPr="002D03EC">
        <w:rPr>
          <w:rFonts w:hint="cs"/>
          <w:rtl/>
        </w:rPr>
        <w:t xml:space="preserve"> חתימה מטעמו בלבד</w:t>
      </w:r>
      <w:r>
        <w:rPr>
          <w:rFonts w:hint="cs"/>
          <w:rtl/>
        </w:rPr>
        <w:t>.</w:t>
      </w:r>
      <w:r w:rsidRPr="002D03EC">
        <w:rPr>
          <w:rtl/>
        </w:rPr>
        <w:tab/>
      </w:r>
    </w:p>
    <w:p w:rsidR="00C374D1" w:rsidRPr="002D03EC" w:rsidRDefault="00C374D1" w:rsidP="00C374D1">
      <w:pPr>
        <w:pStyle w:val="af7"/>
        <w:numPr>
          <w:ilvl w:val="0"/>
          <w:numId w:val="46"/>
        </w:numPr>
        <w:spacing w:before="240" w:line="360" w:lineRule="auto"/>
        <w:jc w:val="both"/>
        <w:rPr>
          <w:rtl/>
        </w:rPr>
      </w:pPr>
      <w:r w:rsidRPr="002D03EC">
        <w:rPr>
          <w:u w:val="single"/>
          <w:rtl/>
        </w:rPr>
        <w:t>תמורה</w:t>
      </w:r>
    </w:p>
    <w:p w:rsidR="00C374D1" w:rsidRPr="002D03EC" w:rsidRDefault="00C374D1" w:rsidP="00C374D1">
      <w:pPr>
        <w:spacing w:line="360" w:lineRule="auto"/>
        <w:ind w:left="1440" w:hanging="720"/>
        <w:jc w:val="both"/>
        <w:rPr>
          <w:sz w:val="24"/>
          <w:szCs w:val="24"/>
          <w:rtl/>
        </w:rPr>
      </w:pPr>
    </w:p>
    <w:p w:rsidR="00C374D1" w:rsidRPr="002D03EC" w:rsidRDefault="00C374D1" w:rsidP="00C374D1">
      <w:pPr>
        <w:pStyle w:val="af7"/>
        <w:spacing w:line="360" w:lineRule="auto"/>
        <w:ind w:left="792"/>
        <w:jc w:val="both"/>
        <w:rPr>
          <w:rtl/>
        </w:rPr>
      </w:pPr>
      <w:r w:rsidRPr="002D03EC">
        <w:rPr>
          <w:rtl/>
        </w:rPr>
        <w:t xml:space="preserve">לאחר ששקלנו את כל האמור </w:t>
      </w:r>
      <w:r w:rsidRPr="002D03EC">
        <w:rPr>
          <w:rFonts w:hint="cs"/>
          <w:rtl/>
        </w:rPr>
        <w:t>במסמכי המכרז</w:t>
      </w:r>
      <w:r w:rsidRPr="002D03EC">
        <w:rPr>
          <w:rtl/>
        </w:rPr>
        <w:t xml:space="preserve">, אנו מציעים לבצע את כל העבודות עפ"י מסמכי המכרז </w:t>
      </w:r>
      <w:r w:rsidRPr="002D03EC">
        <w:rPr>
          <w:rFonts w:hint="cs"/>
          <w:rtl/>
        </w:rPr>
        <w:t>תמורה__________________</w:t>
      </w:r>
      <w:r>
        <w:rPr>
          <w:rFonts w:hint="cs"/>
          <w:rtl/>
        </w:rPr>
        <w:t xml:space="preserve"> ₪ ללא מע"מ</w:t>
      </w:r>
      <w:r w:rsidRPr="002D03EC">
        <w:rPr>
          <w:rFonts w:hint="cs"/>
          <w:rtl/>
        </w:rPr>
        <w:t>.</w:t>
      </w:r>
      <w:r w:rsidRPr="002D03EC">
        <w:rPr>
          <w:rtl/>
        </w:rPr>
        <w:t xml:space="preserve"> </w:t>
      </w:r>
    </w:p>
    <w:p w:rsidR="00C374D1" w:rsidRPr="002D03EC" w:rsidRDefault="00C374D1" w:rsidP="00C374D1">
      <w:pPr>
        <w:spacing w:line="360" w:lineRule="auto"/>
        <w:jc w:val="both"/>
        <w:rPr>
          <w:sz w:val="24"/>
          <w:szCs w:val="24"/>
          <w:rtl/>
        </w:rPr>
      </w:pPr>
    </w:p>
    <w:p w:rsidR="00C374D1" w:rsidRPr="002D03EC" w:rsidRDefault="00C374D1" w:rsidP="00C374D1">
      <w:pPr>
        <w:spacing w:line="360" w:lineRule="auto"/>
        <w:ind w:left="1440" w:hanging="720"/>
        <w:jc w:val="both"/>
        <w:rPr>
          <w:sz w:val="24"/>
          <w:szCs w:val="24"/>
          <w:rtl/>
        </w:rPr>
      </w:pPr>
    </w:p>
    <w:p w:rsidR="00C374D1" w:rsidRPr="002D03EC" w:rsidRDefault="00C374D1" w:rsidP="00C374D1">
      <w:pPr>
        <w:spacing w:line="360" w:lineRule="auto"/>
        <w:ind w:left="720" w:hanging="720"/>
        <w:jc w:val="both"/>
        <w:rPr>
          <w:b/>
          <w:bCs/>
          <w:sz w:val="24"/>
          <w:szCs w:val="24"/>
          <w:rtl/>
        </w:rPr>
      </w:pPr>
      <w:r w:rsidRPr="002D03EC">
        <w:rPr>
          <w:sz w:val="24"/>
          <w:szCs w:val="24"/>
          <w:rtl/>
        </w:rPr>
        <w:t>___________________</w:t>
      </w:r>
      <w:r w:rsidRPr="002D03EC">
        <w:rPr>
          <w:sz w:val="24"/>
          <w:szCs w:val="24"/>
          <w:rtl/>
        </w:rPr>
        <w:tab/>
      </w:r>
      <w:r w:rsidRPr="002D03EC">
        <w:rPr>
          <w:sz w:val="24"/>
          <w:szCs w:val="24"/>
          <w:rtl/>
        </w:rPr>
        <w:tab/>
      </w:r>
      <w:r w:rsidRPr="002D03EC">
        <w:rPr>
          <w:sz w:val="24"/>
          <w:szCs w:val="24"/>
          <w:rtl/>
        </w:rPr>
        <w:tab/>
      </w:r>
      <w:r w:rsidRPr="002D03EC">
        <w:rPr>
          <w:sz w:val="24"/>
          <w:szCs w:val="24"/>
          <w:rtl/>
        </w:rPr>
        <w:tab/>
        <w:t xml:space="preserve">________________________       </w:t>
      </w:r>
    </w:p>
    <w:p w:rsidR="00C374D1" w:rsidRPr="002D03EC" w:rsidRDefault="00C374D1" w:rsidP="00C374D1">
      <w:pPr>
        <w:spacing w:line="360" w:lineRule="auto"/>
        <w:ind w:left="720" w:hanging="720"/>
        <w:jc w:val="both"/>
        <w:rPr>
          <w:b/>
          <w:bCs/>
          <w:sz w:val="24"/>
          <w:szCs w:val="24"/>
          <w:rtl/>
        </w:rPr>
      </w:pPr>
      <w:r w:rsidRPr="002D03EC">
        <w:rPr>
          <w:b/>
          <w:bCs/>
          <w:sz w:val="24"/>
          <w:szCs w:val="24"/>
          <w:rtl/>
        </w:rPr>
        <w:t xml:space="preserve">            תאריך</w:t>
      </w:r>
      <w:r w:rsidRPr="002D03EC">
        <w:rPr>
          <w:b/>
          <w:bCs/>
          <w:sz w:val="24"/>
          <w:szCs w:val="24"/>
          <w:rtl/>
        </w:rPr>
        <w:tab/>
      </w:r>
      <w:r w:rsidRPr="002D03EC">
        <w:rPr>
          <w:b/>
          <w:bCs/>
          <w:sz w:val="24"/>
          <w:szCs w:val="24"/>
          <w:rtl/>
        </w:rPr>
        <w:tab/>
      </w:r>
      <w:r w:rsidRPr="002D03EC">
        <w:rPr>
          <w:b/>
          <w:bCs/>
          <w:sz w:val="24"/>
          <w:szCs w:val="24"/>
          <w:rtl/>
        </w:rPr>
        <w:tab/>
        <w:t xml:space="preserve">    </w:t>
      </w:r>
      <w:r w:rsidRPr="002D03EC">
        <w:rPr>
          <w:b/>
          <w:bCs/>
          <w:sz w:val="24"/>
          <w:szCs w:val="24"/>
          <w:rtl/>
        </w:rPr>
        <w:tab/>
        <w:t xml:space="preserve">                                   חתימת וחותמת המציע</w:t>
      </w:r>
    </w:p>
    <w:p w:rsidR="00C374D1" w:rsidRPr="002D03EC" w:rsidRDefault="00C374D1" w:rsidP="00C374D1">
      <w:pPr>
        <w:spacing w:line="360" w:lineRule="auto"/>
        <w:ind w:left="720" w:hanging="720"/>
        <w:jc w:val="both"/>
        <w:rPr>
          <w:b/>
          <w:bCs/>
          <w:sz w:val="24"/>
          <w:szCs w:val="24"/>
          <w:u w:val="single"/>
          <w:rtl/>
        </w:rPr>
      </w:pPr>
    </w:p>
    <w:p w:rsidR="00C374D1" w:rsidRPr="002D03EC" w:rsidRDefault="00C374D1" w:rsidP="00C374D1">
      <w:pPr>
        <w:spacing w:line="360" w:lineRule="auto"/>
        <w:jc w:val="both"/>
        <w:rPr>
          <w:sz w:val="24"/>
          <w:szCs w:val="24"/>
          <w:rtl/>
        </w:rPr>
      </w:pPr>
    </w:p>
    <w:p w:rsidR="00C374D1" w:rsidRPr="00171D97" w:rsidRDefault="00C374D1" w:rsidP="00C374D1">
      <w:pPr>
        <w:pStyle w:val="3"/>
        <w:spacing w:line="360" w:lineRule="auto"/>
        <w:jc w:val="both"/>
        <w:rPr>
          <w:b w:val="0"/>
          <w:bCs w:val="0"/>
          <w:rtl/>
        </w:rPr>
      </w:pPr>
    </w:p>
    <w:p w:rsidR="00C374D1" w:rsidRDefault="00C374D1" w:rsidP="00C374D1">
      <w:pPr>
        <w:tabs>
          <w:tab w:val="left" w:pos="424"/>
        </w:tabs>
        <w:spacing w:after="60" w:line="360" w:lineRule="auto"/>
        <w:ind w:left="720" w:right="-709"/>
        <w:jc w:val="both"/>
        <w:rPr>
          <w:sz w:val="24"/>
          <w:szCs w:val="24"/>
          <w:rtl/>
        </w:rPr>
      </w:pPr>
    </w:p>
    <w:p w:rsidR="00C374D1" w:rsidRDefault="00C374D1" w:rsidP="00C374D1">
      <w:pPr>
        <w:tabs>
          <w:tab w:val="left" w:pos="424"/>
        </w:tabs>
        <w:spacing w:after="60" w:line="276" w:lineRule="auto"/>
        <w:ind w:left="720" w:right="-709"/>
        <w:jc w:val="both"/>
        <w:rPr>
          <w:sz w:val="24"/>
          <w:szCs w:val="24"/>
          <w:rtl/>
        </w:rPr>
      </w:pPr>
    </w:p>
    <w:p w:rsidR="00C374D1" w:rsidRDefault="00C374D1" w:rsidP="00C374D1">
      <w:pPr>
        <w:tabs>
          <w:tab w:val="left" w:pos="424"/>
        </w:tabs>
        <w:spacing w:after="60" w:line="276" w:lineRule="auto"/>
        <w:ind w:left="720" w:right="-709"/>
        <w:jc w:val="both"/>
        <w:rPr>
          <w:sz w:val="24"/>
          <w:szCs w:val="24"/>
          <w:rtl/>
        </w:rPr>
      </w:pPr>
    </w:p>
    <w:p w:rsidR="00C374D1" w:rsidRDefault="00C374D1" w:rsidP="00C374D1">
      <w:pPr>
        <w:tabs>
          <w:tab w:val="left" w:pos="424"/>
        </w:tabs>
        <w:spacing w:after="60" w:line="276" w:lineRule="auto"/>
        <w:ind w:left="720" w:right="-709"/>
        <w:jc w:val="both"/>
        <w:rPr>
          <w:sz w:val="24"/>
          <w:szCs w:val="24"/>
          <w:rtl/>
        </w:rPr>
      </w:pPr>
    </w:p>
    <w:p w:rsidR="00C374D1" w:rsidRDefault="00C374D1" w:rsidP="00C374D1">
      <w:pPr>
        <w:tabs>
          <w:tab w:val="left" w:pos="424"/>
        </w:tabs>
        <w:spacing w:after="60" w:line="276" w:lineRule="auto"/>
        <w:ind w:left="720" w:right="-709"/>
        <w:jc w:val="both"/>
        <w:rPr>
          <w:sz w:val="24"/>
          <w:szCs w:val="24"/>
          <w:rtl/>
        </w:rPr>
      </w:pPr>
    </w:p>
    <w:p w:rsidR="00C374D1" w:rsidRDefault="00C374D1" w:rsidP="00C374D1">
      <w:pPr>
        <w:tabs>
          <w:tab w:val="left" w:pos="424"/>
        </w:tabs>
        <w:spacing w:after="60" w:line="276" w:lineRule="auto"/>
        <w:ind w:left="720" w:right="-709"/>
        <w:jc w:val="both"/>
        <w:rPr>
          <w:sz w:val="24"/>
          <w:szCs w:val="24"/>
          <w:rtl/>
        </w:rPr>
      </w:pPr>
    </w:p>
    <w:p w:rsidR="00C374D1" w:rsidRDefault="00C374D1" w:rsidP="00C374D1">
      <w:pPr>
        <w:tabs>
          <w:tab w:val="left" w:pos="424"/>
        </w:tabs>
        <w:spacing w:after="60" w:line="276" w:lineRule="auto"/>
        <w:ind w:left="720" w:right="-709"/>
        <w:jc w:val="both"/>
        <w:rPr>
          <w:sz w:val="24"/>
          <w:szCs w:val="24"/>
          <w:rtl/>
        </w:rPr>
      </w:pPr>
    </w:p>
    <w:p w:rsidR="00C374D1" w:rsidRDefault="00C374D1" w:rsidP="00C374D1">
      <w:pPr>
        <w:tabs>
          <w:tab w:val="left" w:pos="424"/>
        </w:tabs>
        <w:spacing w:after="60" w:line="276" w:lineRule="auto"/>
        <w:ind w:left="720" w:right="-709"/>
        <w:jc w:val="both"/>
        <w:rPr>
          <w:sz w:val="24"/>
          <w:szCs w:val="24"/>
          <w:rtl/>
        </w:rPr>
      </w:pPr>
    </w:p>
    <w:p w:rsidR="00C374D1" w:rsidRDefault="00C374D1" w:rsidP="00C374D1">
      <w:pPr>
        <w:tabs>
          <w:tab w:val="left" w:pos="424"/>
        </w:tabs>
        <w:spacing w:after="60" w:line="276" w:lineRule="auto"/>
        <w:ind w:left="720" w:right="-709"/>
        <w:jc w:val="both"/>
        <w:rPr>
          <w:sz w:val="24"/>
          <w:szCs w:val="24"/>
          <w:rtl/>
        </w:rPr>
      </w:pPr>
    </w:p>
    <w:p w:rsidR="00C374D1" w:rsidRPr="001A27D2" w:rsidRDefault="00C374D1" w:rsidP="00C374D1">
      <w:pPr>
        <w:tabs>
          <w:tab w:val="left" w:pos="424"/>
        </w:tabs>
        <w:spacing w:after="60" w:line="276" w:lineRule="auto"/>
        <w:ind w:left="720" w:right="-709"/>
        <w:jc w:val="both"/>
        <w:rPr>
          <w:sz w:val="24"/>
          <w:szCs w:val="24"/>
          <w:rtl/>
        </w:rPr>
      </w:pPr>
    </w:p>
    <w:p w:rsidR="00C374D1" w:rsidRPr="00783BF6" w:rsidRDefault="00C374D1" w:rsidP="00C374D1">
      <w:pPr>
        <w:tabs>
          <w:tab w:val="left" w:pos="424"/>
        </w:tabs>
        <w:spacing w:after="60" w:line="276" w:lineRule="auto"/>
        <w:ind w:left="720" w:right="-709"/>
        <w:jc w:val="both"/>
        <w:rPr>
          <w:sz w:val="24"/>
          <w:szCs w:val="24"/>
          <w:rtl/>
        </w:rPr>
      </w:pPr>
      <w:r w:rsidRPr="005C64A6">
        <w:rPr>
          <w:rFonts w:hint="cs"/>
          <w:sz w:val="24"/>
          <w:szCs w:val="24"/>
          <w:rtl/>
        </w:rPr>
        <w:tab/>
      </w:r>
      <w:r w:rsidRPr="005C64A6">
        <w:rPr>
          <w:rFonts w:hint="cs"/>
          <w:sz w:val="24"/>
          <w:szCs w:val="24"/>
          <w:rtl/>
        </w:rPr>
        <w:tab/>
      </w:r>
      <w:r w:rsidRPr="005C64A6">
        <w:rPr>
          <w:rFonts w:hint="cs"/>
          <w:sz w:val="24"/>
          <w:szCs w:val="24"/>
          <w:rtl/>
        </w:rPr>
        <w:tab/>
      </w:r>
    </w:p>
    <w:p w:rsidR="00C374D1" w:rsidRPr="005E0E1D" w:rsidRDefault="00C374D1" w:rsidP="00C374D1">
      <w:pPr>
        <w:pStyle w:val="1"/>
        <w:tabs>
          <w:tab w:val="left" w:pos="1346"/>
        </w:tabs>
      </w:pPr>
    </w:p>
    <w:p w:rsidR="00C374D1" w:rsidRDefault="00C374D1" w:rsidP="00C374D1"/>
    <w:p w:rsidR="005747C1" w:rsidRDefault="005747C1"/>
    <w:sectPr w:rsidR="005747C1" w:rsidSect="005272EC">
      <w:footerReference w:type="defaul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1124" w:rsidRDefault="00811124">
      <w:r>
        <w:separator/>
      </w:r>
    </w:p>
  </w:endnote>
  <w:endnote w:type="continuationSeparator" w:id="0">
    <w:p w:rsidR="00811124" w:rsidRDefault="008111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5543" w:rsidRDefault="007C5543">
    <w:pPr>
      <w:pStyle w:val="a8"/>
      <w:jc w:val="center"/>
      <w:rPr>
        <w:rtl/>
        <w:cs/>
      </w:rPr>
    </w:pPr>
    <w:r>
      <w:fldChar w:fldCharType="begin"/>
    </w:r>
    <w:r>
      <w:rPr>
        <w:rtl/>
        <w:cs/>
      </w:rPr>
      <w:instrText>PAGE   \* MERGEFORMAT</w:instrText>
    </w:r>
    <w:r>
      <w:fldChar w:fldCharType="separate"/>
    </w:r>
    <w:r w:rsidR="00470C99" w:rsidRPr="00470C99">
      <w:rPr>
        <w:noProof/>
        <w:rtl/>
        <w:lang w:val="he-IL"/>
      </w:rPr>
      <w:t>7</w:t>
    </w:r>
    <w:r>
      <w:fldChar w:fldCharType="end"/>
    </w:r>
  </w:p>
  <w:p w:rsidR="007C5543" w:rsidRDefault="007C5543">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1124" w:rsidRDefault="00811124">
      <w:r>
        <w:separator/>
      </w:r>
    </w:p>
  </w:footnote>
  <w:footnote w:type="continuationSeparator" w:id="0">
    <w:p w:rsidR="00811124" w:rsidRDefault="0081112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8635D"/>
    <w:multiLevelType w:val="singleLevel"/>
    <w:tmpl w:val="4A507382"/>
    <w:lvl w:ilvl="0">
      <w:start w:val="1"/>
      <w:numFmt w:val="decimal"/>
      <w:lvlText w:val="%1."/>
      <w:lvlJc w:val="left"/>
      <w:pPr>
        <w:tabs>
          <w:tab w:val="num" w:pos="720"/>
        </w:tabs>
        <w:ind w:left="720" w:right="720" w:hanging="720"/>
      </w:pPr>
      <w:rPr>
        <w:sz w:val="24"/>
      </w:rPr>
    </w:lvl>
  </w:abstractNum>
  <w:abstractNum w:abstractNumId="1">
    <w:nsid w:val="08AA199D"/>
    <w:multiLevelType w:val="multilevel"/>
    <w:tmpl w:val="0409001F"/>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C856CE0"/>
    <w:multiLevelType w:val="hybridMultilevel"/>
    <w:tmpl w:val="E5765BA2"/>
    <w:lvl w:ilvl="0" w:tplc="17404112">
      <w:start w:val="20"/>
      <w:numFmt w:val="decimal"/>
      <w:lvlText w:val="%1."/>
      <w:lvlJc w:val="left"/>
      <w:pPr>
        <w:ind w:left="720" w:hanging="360"/>
      </w:pPr>
      <w:rPr>
        <w:rFonts w:hint="default"/>
        <w:color w:val="auto"/>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9B2526"/>
    <w:multiLevelType w:val="hybridMultilevel"/>
    <w:tmpl w:val="E0A23DB4"/>
    <w:lvl w:ilvl="0" w:tplc="1C7C47E8">
      <w:start w:val="22"/>
      <w:numFmt w:val="decimal"/>
      <w:lvlText w:val="%1."/>
      <w:lvlJc w:val="left"/>
      <w:pPr>
        <w:tabs>
          <w:tab w:val="num" w:pos="386"/>
        </w:tabs>
        <w:ind w:left="386"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AAD10BD"/>
    <w:multiLevelType w:val="multilevel"/>
    <w:tmpl w:val="6558676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1152" w:hanging="576"/>
      </w:pPr>
      <w:rPr>
        <w:rFonts w:ascii="Times New Roman" w:hAnsi="Times New Roman" w:cs="David" w:hint="default"/>
        <w:b w:val="0"/>
        <w:bCs w:val="0"/>
        <w:i w:val="0"/>
        <w:iCs w:val="0"/>
        <w:sz w:val="20"/>
        <w:szCs w:val="22"/>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1CEF32BD"/>
    <w:multiLevelType w:val="multilevel"/>
    <w:tmpl w:val="BCDA9DFE"/>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1152" w:right="1152" w:hanging="576"/>
      </w:pPr>
      <w:rPr>
        <w:rFonts w:ascii="Times New Roman" w:hAnsi="Times New Roman" w:cs="David" w:hint="default"/>
        <w:b w:val="0"/>
        <w:bCs w:val="0"/>
        <w:i w:val="0"/>
        <w:iCs w:val="0"/>
        <w:sz w:val="20"/>
        <w:szCs w:val="22"/>
      </w:r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7">
    <w:nsid w:val="22A6784E"/>
    <w:multiLevelType w:val="multilevel"/>
    <w:tmpl w:val="0409001F"/>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24F035D5"/>
    <w:multiLevelType w:val="multilevel"/>
    <w:tmpl w:val="A58C8F9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Restart w:val="0"/>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nsid w:val="25BF49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927785E"/>
    <w:multiLevelType w:val="multilevel"/>
    <w:tmpl w:val="D17402E2"/>
    <w:lvl w:ilvl="0">
      <w:start w:val="7"/>
      <w:numFmt w:val="decimal"/>
      <w:lvlText w:val="%1."/>
      <w:lvlJc w:val="left"/>
      <w:pPr>
        <w:ind w:left="504" w:hanging="504"/>
      </w:pPr>
      <w:rPr>
        <w:rFonts w:hint="default"/>
      </w:rPr>
    </w:lvl>
    <w:lvl w:ilvl="1">
      <w:start w:val="4"/>
      <w:numFmt w:val="decimal"/>
      <w:lvlText w:val="%1.%2."/>
      <w:lvlJc w:val="left"/>
      <w:pPr>
        <w:ind w:left="787" w:hanging="504"/>
      </w:pPr>
      <w:rPr>
        <w:rFonts w:hint="default"/>
      </w:rPr>
    </w:lvl>
    <w:lvl w:ilvl="2">
      <w:start w:val="3"/>
      <w:numFmt w:val="decimal"/>
      <w:lvlText w:val="%1.%2.%3."/>
      <w:lvlJc w:val="left"/>
      <w:pPr>
        <w:ind w:left="1286" w:hanging="720"/>
      </w:pPr>
      <w:rPr>
        <w:rFonts w:hint="default"/>
        <w:b w:val="0"/>
        <w:bCs w:val="0"/>
        <w:color w:val="auto"/>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1">
    <w:nsid w:val="2BA10B8F"/>
    <w:multiLevelType w:val="hybridMultilevel"/>
    <w:tmpl w:val="B4640738"/>
    <w:lvl w:ilvl="0" w:tplc="0409000F">
      <w:start w:val="6"/>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0A328DB"/>
    <w:multiLevelType w:val="multilevel"/>
    <w:tmpl w:val="AD88AA3A"/>
    <w:lvl w:ilvl="0">
      <w:start w:val="1"/>
      <w:numFmt w:val="decimal"/>
      <w:lvlText w:val="%1."/>
      <w:lvlJc w:val="left"/>
      <w:pPr>
        <w:ind w:left="360" w:hanging="360"/>
      </w:pPr>
      <w:rPr>
        <w:b/>
        <w:bCs/>
      </w:rPr>
    </w:lvl>
    <w:lvl w:ilvl="1">
      <w:start w:val="1"/>
      <w:numFmt w:val="decimal"/>
      <w:lvlText w:val="%1.%2."/>
      <w:lvlJc w:val="left"/>
      <w:pPr>
        <w:ind w:left="716" w:hanging="432"/>
      </w:pPr>
      <w:rPr>
        <w:b/>
        <w:bCs/>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4846A4B"/>
    <w:multiLevelType w:val="hybridMultilevel"/>
    <w:tmpl w:val="BCDAB0BC"/>
    <w:lvl w:ilvl="0" w:tplc="45843CC6">
      <w:start w:val="1"/>
      <w:numFmt w:val="bullet"/>
      <w:lvlText w:val="•"/>
      <w:lvlJc w:val="center"/>
      <w:pPr>
        <w:tabs>
          <w:tab w:val="num" w:pos="1728"/>
        </w:tabs>
        <w:ind w:left="1728" w:right="1728" w:hanging="576"/>
      </w:pPr>
      <w:rPr>
        <w:rFonts w:ascii="Times New Roman" w:hAnsi="Times New Roman" w:cs="Times New Roman" w:hint="default"/>
        <w:sz w:val="16"/>
        <w:szCs w:val="16"/>
      </w:rPr>
    </w:lvl>
    <w:lvl w:ilvl="1" w:tplc="040D0003">
      <w:start w:val="1"/>
      <w:numFmt w:val="bullet"/>
      <w:lvlText w:val="o"/>
      <w:lvlJc w:val="left"/>
      <w:pPr>
        <w:tabs>
          <w:tab w:val="num" w:pos="1440"/>
        </w:tabs>
        <w:ind w:left="1440" w:right="1440" w:hanging="360"/>
      </w:pPr>
      <w:rPr>
        <w:rFonts w:ascii="Courier New" w:hAnsi="Courier New" w:cs="Times New Roman" w:hint="default"/>
      </w:rPr>
    </w:lvl>
    <w:lvl w:ilvl="2" w:tplc="040D0005">
      <w:start w:val="1"/>
      <w:numFmt w:val="bullet"/>
      <w:lvlText w:val=""/>
      <w:lvlJc w:val="left"/>
      <w:pPr>
        <w:tabs>
          <w:tab w:val="num" w:pos="2160"/>
        </w:tabs>
        <w:ind w:left="2160" w:right="2160" w:hanging="360"/>
      </w:pPr>
      <w:rPr>
        <w:rFonts w:ascii="Wingdings" w:hAnsi="Wingdings" w:hint="default"/>
      </w:r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4">
    <w:nsid w:val="3AA20D92"/>
    <w:multiLevelType w:val="hybridMultilevel"/>
    <w:tmpl w:val="23E096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AAF0B01"/>
    <w:multiLevelType w:val="hybridMultilevel"/>
    <w:tmpl w:val="40B4A444"/>
    <w:lvl w:ilvl="0" w:tplc="019610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E77C75"/>
    <w:multiLevelType w:val="multilevel"/>
    <w:tmpl w:val="CEB0B64E"/>
    <w:lvl w:ilvl="0">
      <w:start w:val="6"/>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27B3219"/>
    <w:multiLevelType w:val="multilevel"/>
    <w:tmpl w:val="52D2AFCC"/>
    <w:lvl w:ilvl="0">
      <w:start w:val="7"/>
      <w:numFmt w:val="decimal"/>
      <w:lvlText w:val="%1"/>
      <w:lvlJc w:val="left"/>
      <w:pPr>
        <w:ind w:left="504" w:hanging="504"/>
      </w:pPr>
      <w:rPr>
        <w:rFonts w:hint="default"/>
      </w:rPr>
    </w:lvl>
    <w:lvl w:ilvl="1">
      <w:start w:val="4"/>
      <w:numFmt w:val="decimal"/>
      <w:lvlText w:val="%1.%2"/>
      <w:lvlJc w:val="left"/>
      <w:pPr>
        <w:ind w:left="787" w:hanging="504"/>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8">
    <w:nsid w:val="431A033A"/>
    <w:multiLevelType w:val="multilevel"/>
    <w:tmpl w:val="A16AE150"/>
    <w:lvl w:ilvl="0">
      <w:start w:val="7"/>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1"/>
      <w:numFmt w:val="decimal"/>
      <w:lvlRestart w:val="0"/>
      <w:lvlText w:val="%1.%2"/>
      <w:lvlJc w:val="left"/>
      <w:pPr>
        <w:tabs>
          <w:tab w:val="num" w:pos="576"/>
        </w:tabs>
        <w:ind w:left="1152" w:righ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righ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152" w:right="1152" w:firstLine="576"/>
      </w:pPr>
      <w:rPr>
        <w:sz w:val="18"/>
        <w:szCs w:val="18"/>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9">
    <w:nsid w:val="46BE2A3E"/>
    <w:multiLevelType w:val="multilevel"/>
    <w:tmpl w:val="A76C80E4"/>
    <w:lvl w:ilvl="0">
      <w:start w:val="12"/>
      <w:numFmt w:val="decimal"/>
      <w:lvlText w:val="%1"/>
      <w:lvlJc w:val="left"/>
      <w:pPr>
        <w:ind w:left="375" w:hanging="375"/>
      </w:pPr>
      <w:rPr>
        <w:rFonts w:hint="default"/>
      </w:rPr>
    </w:lvl>
    <w:lvl w:ilvl="1">
      <w:start w:val="1"/>
      <w:numFmt w:val="decimal"/>
      <w:lvlText w:val="%1.%2"/>
      <w:lvlJc w:val="left"/>
      <w:pPr>
        <w:ind w:left="1508" w:hanging="375"/>
      </w:pPr>
      <w:rPr>
        <w:rFonts w:hint="default"/>
      </w:rPr>
    </w:lvl>
    <w:lvl w:ilvl="2">
      <w:start w:val="1"/>
      <w:numFmt w:val="decimal"/>
      <w:lvlText w:val="%1.%2.%3"/>
      <w:lvlJc w:val="left"/>
      <w:pPr>
        <w:ind w:left="2986" w:hanging="720"/>
      </w:pPr>
      <w:rPr>
        <w:rFonts w:hint="default"/>
      </w:rPr>
    </w:lvl>
    <w:lvl w:ilvl="3">
      <w:start w:val="1"/>
      <w:numFmt w:val="decimal"/>
      <w:lvlText w:val="%1.%2.%3.%4"/>
      <w:lvlJc w:val="left"/>
      <w:pPr>
        <w:ind w:left="4119" w:hanging="720"/>
      </w:pPr>
      <w:rPr>
        <w:rFonts w:hint="default"/>
      </w:rPr>
    </w:lvl>
    <w:lvl w:ilvl="4">
      <w:start w:val="1"/>
      <w:numFmt w:val="decimal"/>
      <w:lvlText w:val="%1.%2.%3.%4.%5"/>
      <w:lvlJc w:val="left"/>
      <w:pPr>
        <w:ind w:left="5612" w:hanging="1080"/>
      </w:pPr>
      <w:rPr>
        <w:rFonts w:hint="default"/>
      </w:rPr>
    </w:lvl>
    <w:lvl w:ilvl="5">
      <w:start w:val="1"/>
      <w:numFmt w:val="decimal"/>
      <w:lvlText w:val="%1.%2.%3.%4.%5.%6"/>
      <w:lvlJc w:val="left"/>
      <w:pPr>
        <w:ind w:left="6745" w:hanging="1080"/>
      </w:pPr>
      <w:rPr>
        <w:rFonts w:hint="default"/>
      </w:rPr>
    </w:lvl>
    <w:lvl w:ilvl="6">
      <w:start w:val="1"/>
      <w:numFmt w:val="decimal"/>
      <w:lvlText w:val="%1.%2.%3.%4.%5.%6.%7"/>
      <w:lvlJc w:val="left"/>
      <w:pPr>
        <w:ind w:left="8238" w:hanging="1440"/>
      </w:pPr>
      <w:rPr>
        <w:rFonts w:hint="default"/>
      </w:rPr>
    </w:lvl>
    <w:lvl w:ilvl="7">
      <w:start w:val="1"/>
      <w:numFmt w:val="decimal"/>
      <w:lvlText w:val="%1.%2.%3.%4.%5.%6.%7.%8"/>
      <w:lvlJc w:val="left"/>
      <w:pPr>
        <w:ind w:left="9371" w:hanging="1440"/>
      </w:pPr>
      <w:rPr>
        <w:rFonts w:hint="default"/>
      </w:rPr>
    </w:lvl>
    <w:lvl w:ilvl="8">
      <w:start w:val="1"/>
      <w:numFmt w:val="decimal"/>
      <w:lvlText w:val="%1.%2.%3.%4.%5.%6.%7.%8.%9"/>
      <w:lvlJc w:val="left"/>
      <w:pPr>
        <w:ind w:left="10864" w:hanging="1800"/>
      </w:pPr>
      <w:rPr>
        <w:rFonts w:hint="default"/>
      </w:rPr>
    </w:lvl>
  </w:abstractNum>
  <w:abstractNum w:abstractNumId="2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8CE442D"/>
    <w:multiLevelType w:val="multilevel"/>
    <w:tmpl w:val="E5F6D03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4E6700A7"/>
    <w:multiLevelType w:val="multilevel"/>
    <w:tmpl w:val="C03EB088"/>
    <w:lvl w:ilvl="0">
      <w:start w:val="3"/>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1"/>
      <w:numFmt w:val="decimal"/>
      <w:lvlRestart w:val="0"/>
      <w:lvlText w:val="%1.%2"/>
      <w:lvlJc w:val="left"/>
      <w:pPr>
        <w:tabs>
          <w:tab w:val="num" w:pos="576"/>
        </w:tabs>
        <w:ind w:left="1152" w:righ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righ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23">
    <w:nsid w:val="4E86221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4FEA1D3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
    <w:nsid w:val="514D2CA9"/>
    <w:multiLevelType w:val="multilevel"/>
    <w:tmpl w:val="B03A1634"/>
    <w:lvl w:ilvl="0">
      <w:start w:val="5"/>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2"/>
      <w:numFmt w:val="decimal"/>
      <w:lvlRestart w:val="0"/>
      <w:lvlText w:val="%1.%2"/>
      <w:lvlJc w:val="left"/>
      <w:pPr>
        <w:tabs>
          <w:tab w:val="num" w:pos="576"/>
        </w:tabs>
        <w:ind w:left="1152" w:righ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righ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152" w:right="1152" w:firstLine="576"/>
      </w:pPr>
      <w:rPr>
        <w:sz w:val="18"/>
        <w:szCs w:val="18"/>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26">
    <w:nsid w:val="54EC3B68"/>
    <w:multiLevelType w:val="multilevel"/>
    <w:tmpl w:val="7C14807E"/>
    <w:lvl w:ilvl="0">
      <w:start w:val="6"/>
      <w:numFmt w:val="decimal"/>
      <w:lvlText w:val="%1."/>
      <w:lvlJc w:val="left"/>
      <w:pPr>
        <w:ind w:left="504" w:hanging="504"/>
      </w:pPr>
      <w:rPr>
        <w:rFonts w:hint="default"/>
      </w:rPr>
    </w:lvl>
    <w:lvl w:ilvl="1">
      <w:start w:val="2"/>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557061F3"/>
    <w:multiLevelType w:val="multilevel"/>
    <w:tmpl w:val="1890B05A"/>
    <w:lvl w:ilvl="0">
      <w:start w:val="6"/>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1"/>
      <w:numFmt w:val="decimal"/>
      <w:lvlRestart w:val="0"/>
      <w:lvlText w:val="%1.%2"/>
      <w:lvlJc w:val="left"/>
      <w:pPr>
        <w:tabs>
          <w:tab w:val="num" w:pos="576"/>
        </w:tabs>
        <w:ind w:left="1152" w:righ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righ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152" w:right="1152" w:firstLine="576"/>
      </w:pPr>
      <w:rPr>
        <w:sz w:val="18"/>
        <w:szCs w:val="18"/>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28">
    <w:nsid w:val="578C6E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87F3A79"/>
    <w:multiLevelType w:val="hybridMultilevel"/>
    <w:tmpl w:val="B76A0F8C"/>
    <w:lvl w:ilvl="0" w:tplc="7D34C0DE">
      <w:start w:val="1"/>
      <w:numFmt w:val="decimal"/>
      <w:lvlText w:val="%1)"/>
      <w:lvlJc w:val="left"/>
      <w:pPr>
        <w:ind w:left="1176" w:hanging="360"/>
      </w:pPr>
      <w:rPr>
        <w:rFonts w:hint="default"/>
        <w:sz w:val="24"/>
      </w:rPr>
    </w:lvl>
    <w:lvl w:ilvl="1" w:tplc="04090019" w:tentative="1">
      <w:start w:val="1"/>
      <w:numFmt w:val="lowerLetter"/>
      <w:lvlText w:val="%2."/>
      <w:lvlJc w:val="left"/>
      <w:pPr>
        <w:ind w:left="1896" w:hanging="360"/>
      </w:pPr>
    </w:lvl>
    <w:lvl w:ilvl="2" w:tplc="0409001B" w:tentative="1">
      <w:start w:val="1"/>
      <w:numFmt w:val="lowerRoman"/>
      <w:lvlText w:val="%3."/>
      <w:lvlJc w:val="right"/>
      <w:pPr>
        <w:ind w:left="2616" w:hanging="180"/>
      </w:pPr>
    </w:lvl>
    <w:lvl w:ilvl="3" w:tplc="0409000F" w:tentative="1">
      <w:start w:val="1"/>
      <w:numFmt w:val="decimal"/>
      <w:lvlText w:val="%4."/>
      <w:lvlJc w:val="left"/>
      <w:pPr>
        <w:ind w:left="3336" w:hanging="360"/>
      </w:pPr>
    </w:lvl>
    <w:lvl w:ilvl="4" w:tplc="04090019" w:tentative="1">
      <w:start w:val="1"/>
      <w:numFmt w:val="lowerLetter"/>
      <w:lvlText w:val="%5."/>
      <w:lvlJc w:val="left"/>
      <w:pPr>
        <w:ind w:left="4056" w:hanging="360"/>
      </w:pPr>
    </w:lvl>
    <w:lvl w:ilvl="5" w:tplc="0409001B" w:tentative="1">
      <w:start w:val="1"/>
      <w:numFmt w:val="lowerRoman"/>
      <w:lvlText w:val="%6."/>
      <w:lvlJc w:val="right"/>
      <w:pPr>
        <w:ind w:left="4776" w:hanging="180"/>
      </w:pPr>
    </w:lvl>
    <w:lvl w:ilvl="6" w:tplc="0409000F" w:tentative="1">
      <w:start w:val="1"/>
      <w:numFmt w:val="decimal"/>
      <w:lvlText w:val="%7."/>
      <w:lvlJc w:val="left"/>
      <w:pPr>
        <w:ind w:left="5496" w:hanging="360"/>
      </w:pPr>
    </w:lvl>
    <w:lvl w:ilvl="7" w:tplc="04090019" w:tentative="1">
      <w:start w:val="1"/>
      <w:numFmt w:val="lowerLetter"/>
      <w:lvlText w:val="%8."/>
      <w:lvlJc w:val="left"/>
      <w:pPr>
        <w:ind w:left="6216" w:hanging="360"/>
      </w:pPr>
    </w:lvl>
    <w:lvl w:ilvl="8" w:tplc="0409001B" w:tentative="1">
      <w:start w:val="1"/>
      <w:numFmt w:val="lowerRoman"/>
      <w:lvlText w:val="%9."/>
      <w:lvlJc w:val="right"/>
      <w:pPr>
        <w:ind w:left="6936" w:hanging="180"/>
      </w:pPr>
    </w:lvl>
  </w:abstractNum>
  <w:abstractNum w:abstractNumId="30">
    <w:nsid w:val="5A066E8C"/>
    <w:multiLevelType w:val="hybridMultilevel"/>
    <w:tmpl w:val="7B329DD4"/>
    <w:lvl w:ilvl="0" w:tplc="510837D2">
      <w:start w:val="1"/>
      <w:numFmt w:val="bullet"/>
      <w:lvlText w:val="•"/>
      <w:lvlJc w:val="left"/>
      <w:pPr>
        <w:tabs>
          <w:tab w:val="num" w:pos="2304"/>
        </w:tabs>
        <w:ind w:left="2304" w:right="2304" w:hanging="576"/>
      </w:pPr>
      <w:rPr>
        <w:rFonts w:ascii="Times New Roman" w:hAnsi="Times New Roman" w:cs="Times New Roman" w:hint="default"/>
        <w:b w:val="0"/>
        <w:bCs w:val="0"/>
        <w:i w:val="0"/>
        <w:iCs w:val="0"/>
        <w:sz w:val="16"/>
        <w:szCs w:val="16"/>
      </w:rPr>
    </w:lvl>
    <w:lvl w:ilvl="1" w:tplc="04090003">
      <w:start w:val="1"/>
      <w:numFmt w:val="bullet"/>
      <w:lvlText w:val="o"/>
      <w:lvlJc w:val="left"/>
      <w:pPr>
        <w:tabs>
          <w:tab w:val="num" w:pos="3168"/>
        </w:tabs>
        <w:ind w:left="3168" w:right="3168"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1">
    <w:nsid w:val="5CF90F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D502223"/>
    <w:multiLevelType w:val="multilevel"/>
    <w:tmpl w:val="1A684F3C"/>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Restart w:val="0"/>
      <w:lvlText w:val="%1.%2"/>
      <w:lvlJc w:val="left"/>
      <w:pPr>
        <w:tabs>
          <w:tab w:val="num" w:pos="576"/>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5EAA77A3"/>
    <w:multiLevelType w:val="hybridMultilevel"/>
    <w:tmpl w:val="E5DA7D46"/>
    <w:lvl w:ilvl="0" w:tplc="5038EEA6">
      <w:start w:val="1"/>
      <w:numFmt w:val="hebrew1"/>
      <w:lvlText w:val="%1."/>
      <w:lvlJc w:val="center"/>
      <w:pPr>
        <w:ind w:left="720" w:hanging="360"/>
      </w:pPr>
      <w:rPr>
        <w:rFonts w:cs="David" w:hint="cs"/>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4AA18C5"/>
    <w:multiLevelType w:val="hybridMultilevel"/>
    <w:tmpl w:val="FCF86CA2"/>
    <w:lvl w:ilvl="0" w:tplc="3C6A3644">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5414AC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81366D5"/>
    <w:multiLevelType w:val="multilevel"/>
    <w:tmpl w:val="FA5E9E4E"/>
    <w:lvl w:ilvl="0">
      <w:start w:val="9"/>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1"/>
      <w:numFmt w:val="decimal"/>
      <w:lvlRestart w:val="0"/>
      <w:lvlText w:val="%1.%2"/>
      <w:lvlJc w:val="left"/>
      <w:pPr>
        <w:tabs>
          <w:tab w:val="num" w:pos="576"/>
        </w:tabs>
        <w:ind w:left="1152" w:righ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righ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152" w:right="1152" w:firstLine="576"/>
      </w:pPr>
      <w:rPr>
        <w:sz w:val="18"/>
        <w:szCs w:val="18"/>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38">
    <w:nsid w:val="699E19DF"/>
    <w:multiLevelType w:val="multilevel"/>
    <w:tmpl w:val="291C800C"/>
    <w:lvl w:ilvl="0">
      <w:start w:val="4"/>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1"/>
      <w:numFmt w:val="decimal"/>
      <w:lvlRestart w:val="0"/>
      <w:lvlText w:val="%1.%2"/>
      <w:lvlJc w:val="left"/>
      <w:pPr>
        <w:tabs>
          <w:tab w:val="num" w:pos="576"/>
        </w:tabs>
        <w:ind w:left="1152" w:righ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righ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39">
    <w:nsid w:val="69B50833"/>
    <w:multiLevelType w:val="multilevel"/>
    <w:tmpl w:val="E116CB3A"/>
    <w:lvl w:ilvl="0">
      <w:start w:val="1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Restart w:val="0"/>
      <w:lvlText w:val="11.%2"/>
      <w:lvlJc w:val="left"/>
      <w:pPr>
        <w:tabs>
          <w:tab w:val="num" w:pos="576"/>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152" w:firstLine="576"/>
      </w:pPr>
      <w:rPr>
        <w:rFonts w:hint="default"/>
        <w:sz w:val="18"/>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A3E2AA6"/>
    <w:multiLevelType w:val="multilevel"/>
    <w:tmpl w:val="C952C254"/>
    <w:lvl w:ilvl="0">
      <w:start w:val="10"/>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1"/>
      <w:numFmt w:val="decimal"/>
      <w:lvlRestart w:val="0"/>
      <w:lvlText w:val="%1.%2"/>
      <w:lvlJc w:val="left"/>
      <w:pPr>
        <w:tabs>
          <w:tab w:val="num" w:pos="576"/>
        </w:tabs>
        <w:ind w:left="1152" w:righ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righ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152" w:right="1152" w:firstLine="576"/>
      </w:pPr>
      <w:rPr>
        <w:sz w:val="18"/>
        <w:szCs w:val="18"/>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41">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lvlText w:val="%1.%2.%3.%4."/>
      <w:lvlJc w:val="left"/>
      <w:pPr>
        <w:tabs>
          <w:tab w:val="num" w:pos="3118"/>
        </w:tabs>
        <w:ind w:left="3118" w:hanging="850"/>
      </w:pPr>
      <w:rPr>
        <w:rFonts w:hint="default"/>
      </w:rPr>
    </w:lvl>
    <w:lvl w:ilvl="4">
      <w:start w:val="1"/>
      <w:numFmt w:val="decimal"/>
      <w:pStyle w:val="2"/>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6E95183B"/>
    <w:multiLevelType w:val="multilevel"/>
    <w:tmpl w:val="CBA2B1EE"/>
    <w:lvl w:ilvl="0">
      <w:start w:val="5"/>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1"/>
      <w:numFmt w:val="decimal"/>
      <w:lvlRestart w:val="0"/>
      <w:lvlText w:val="%1.%2"/>
      <w:lvlJc w:val="left"/>
      <w:pPr>
        <w:tabs>
          <w:tab w:val="num" w:pos="576"/>
        </w:tabs>
        <w:ind w:left="1152" w:righ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righ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4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nsid w:val="725B5A80"/>
    <w:multiLevelType w:val="multilevel"/>
    <w:tmpl w:val="7194BEFC"/>
    <w:lvl w:ilvl="0">
      <w:start w:val="5"/>
      <w:numFmt w:val="decimal"/>
      <w:lvlText w:val="%1"/>
      <w:lvlJc w:val="left"/>
      <w:pPr>
        <w:ind w:left="444" w:hanging="444"/>
      </w:pPr>
      <w:rPr>
        <w:rFonts w:hint="default"/>
      </w:rPr>
    </w:lvl>
    <w:lvl w:ilvl="1">
      <w:start w:val="7"/>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nsid w:val="75727A2C"/>
    <w:multiLevelType w:val="hybridMultilevel"/>
    <w:tmpl w:val="18F28022"/>
    <w:lvl w:ilvl="0" w:tplc="0409000F">
      <w:start w:val="12"/>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nsid w:val="77C4710C"/>
    <w:multiLevelType w:val="hybridMultilevel"/>
    <w:tmpl w:val="12B291C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47">
    <w:nsid w:val="786342FF"/>
    <w:multiLevelType w:val="multilevel"/>
    <w:tmpl w:val="605866AE"/>
    <w:lvl w:ilvl="0">
      <w:start w:val="8"/>
      <w:numFmt w:val="decimal"/>
      <w:lvlText w:val="%1."/>
      <w:lvlJc w:val="left"/>
      <w:pPr>
        <w:tabs>
          <w:tab w:val="num" w:pos="576"/>
        </w:tabs>
        <w:ind w:left="576" w:right="576" w:hanging="576"/>
      </w:pPr>
      <w:rPr>
        <w:rFonts w:ascii="Times New Roman" w:hAnsi="Times New Roman" w:cs="David" w:hint="default"/>
        <w:b w:val="0"/>
        <w:bCs w:val="0"/>
        <w:i w:val="0"/>
        <w:iCs w:val="0"/>
        <w:sz w:val="20"/>
        <w:szCs w:val="22"/>
      </w:rPr>
    </w:lvl>
    <w:lvl w:ilvl="1">
      <w:start w:val="1"/>
      <w:numFmt w:val="decimal"/>
      <w:lvlRestart w:val="0"/>
      <w:lvlText w:val="%1.%2"/>
      <w:lvlJc w:val="left"/>
      <w:pPr>
        <w:tabs>
          <w:tab w:val="num" w:pos="576"/>
        </w:tabs>
        <w:ind w:left="1152" w:righ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righ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152" w:right="1152" w:firstLine="576"/>
      </w:pPr>
      <w:rPr>
        <w:sz w:val="18"/>
        <w:szCs w:val="18"/>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num w:numId="1">
    <w:abstractNumId w:val="1"/>
  </w:num>
  <w:num w:numId="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34"/>
  </w:num>
  <w:num w:numId="5">
    <w:abstractNumId w:val="46"/>
  </w:num>
  <w:num w:numId="6">
    <w:abstractNumId w:val="43"/>
  </w:num>
  <w:num w:numId="7">
    <w:abstractNumId w:val="21"/>
  </w:num>
  <w:num w:numId="8">
    <w:abstractNumId w:val="41"/>
  </w:num>
  <w:num w:numId="9">
    <w:abstractNumId w:val="20"/>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7"/>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39"/>
  </w:num>
  <w:num w:numId="25">
    <w:abstractNumId w:val="32"/>
  </w:num>
  <w:num w:numId="26">
    <w:abstractNumId w:val="33"/>
  </w:num>
  <w:num w:numId="27">
    <w:abstractNumId w:val="19"/>
  </w:num>
  <w:num w:numId="28">
    <w:abstractNumId w:val="29"/>
  </w:num>
  <w:num w:numId="29">
    <w:abstractNumId w:val="0"/>
    <w:lvlOverride w:ilvl="0">
      <w:startOverride w:val="1"/>
    </w:lvlOverride>
  </w:num>
  <w:num w:numId="30">
    <w:abstractNumId w:val="1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5"/>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4"/>
  </w:num>
  <w:num w:numId="34">
    <w:abstractNumId w:val="16"/>
  </w:num>
  <w:num w:numId="35">
    <w:abstractNumId w:val="26"/>
  </w:num>
  <w:num w:numId="36">
    <w:abstractNumId w:val="17"/>
  </w:num>
  <w:num w:numId="37">
    <w:abstractNumId w:val="10"/>
  </w:num>
  <w:num w:numId="38">
    <w:abstractNumId w:val="30"/>
  </w:num>
  <w:num w:numId="39">
    <w:abstractNumId w:val="3"/>
  </w:num>
  <w:num w:numId="40">
    <w:abstractNumId w:val="35"/>
  </w:num>
  <w:num w:numId="41">
    <w:abstractNumId w:val="4"/>
  </w:num>
  <w:num w:numId="42">
    <w:abstractNumId w:val="2"/>
  </w:num>
  <w:num w:numId="43">
    <w:abstractNumId w:val="14"/>
  </w:num>
  <w:num w:numId="44">
    <w:abstractNumId w:val="23"/>
  </w:num>
  <w:num w:numId="45">
    <w:abstractNumId w:val="9"/>
  </w:num>
  <w:num w:numId="46">
    <w:abstractNumId w:val="36"/>
  </w:num>
  <w:num w:numId="47">
    <w:abstractNumId w:val="28"/>
  </w:num>
  <w:num w:numId="48">
    <w:abstractNumId w:val="31"/>
  </w:num>
  <w:num w:numId="49">
    <w:abstractNumId w:val="15"/>
  </w:num>
  <w:num w:numId="5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4D1"/>
    <w:rsid w:val="00012D69"/>
    <w:rsid w:val="000E5B57"/>
    <w:rsid w:val="00217075"/>
    <w:rsid w:val="002D48CF"/>
    <w:rsid w:val="002E71AC"/>
    <w:rsid w:val="004444CC"/>
    <w:rsid w:val="00470C99"/>
    <w:rsid w:val="004A62DC"/>
    <w:rsid w:val="005272EC"/>
    <w:rsid w:val="005747C1"/>
    <w:rsid w:val="007C5543"/>
    <w:rsid w:val="00811124"/>
    <w:rsid w:val="00873930"/>
    <w:rsid w:val="008809A2"/>
    <w:rsid w:val="008F7EB6"/>
    <w:rsid w:val="00945616"/>
    <w:rsid w:val="009640C4"/>
    <w:rsid w:val="009942FC"/>
    <w:rsid w:val="00B47A1D"/>
    <w:rsid w:val="00BA2438"/>
    <w:rsid w:val="00C374D1"/>
    <w:rsid w:val="00C42CF3"/>
    <w:rsid w:val="00C73487"/>
    <w:rsid w:val="00C83096"/>
    <w:rsid w:val="00CC1213"/>
    <w:rsid w:val="00D3621A"/>
    <w:rsid w:val="00D97E04"/>
    <w:rsid w:val="00DE62F0"/>
    <w:rsid w:val="00E500E0"/>
    <w:rsid w:val="00E85CA4"/>
    <w:rsid w:val="00EE49C8"/>
    <w:rsid w:val="00F106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2"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74D1"/>
    <w:pPr>
      <w:bidi/>
      <w:spacing w:after="0" w:line="240" w:lineRule="auto"/>
    </w:pPr>
    <w:rPr>
      <w:rFonts w:ascii="Book Antiqua" w:eastAsia="Times New Roman" w:hAnsi="Book Antiqua" w:cs="David"/>
      <w:sz w:val="28"/>
      <w:szCs w:val="28"/>
    </w:rPr>
  </w:style>
  <w:style w:type="paragraph" w:styleId="1">
    <w:name w:val="heading 1"/>
    <w:basedOn w:val="a"/>
    <w:next w:val="a"/>
    <w:link w:val="10"/>
    <w:qFormat/>
    <w:rsid w:val="00C374D1"/>
    <w:pPr>
      <w:keepNext/>
      <w:autoSpaceDE w:val="0"/>
      <w:autoSpaceDN w:val="0"/>
      <w:ind w:right="-58"/>
      <w:jc w:val="center"/>
      <w:outlineLvl w:val="0"/>
    </w:pPr>
    <w:rPr>
      <w:rFonts w:ascii="Times New Roman" w:hAnsi="Times New Roman"/>
      <w:b/>
      <w:bCs/>
      <w:sz w:val="20"/>
      <w:u w:val="single"/>
    </w:rPr>
  </w:style>
  <w:style w:type="paragraph" w:styleId="20">
    <w:name w:val="heading 2"/>
    <w:basedOn w:val="a"/>
    <w:next w:val="a"/>
    <w:link w:val="21"/>
    <w:qFormat/>
    <w:rsid w:val="00C374D1"/>
    <w:pPr>
      <w:keepNext/>
      <w:autoSpaceDE w:val="0"/>
      <w:autoSpaceDN w:val="0"/>
      <w:outlineLvl w:val="1"/>
    </w:pPr>
    <w:rPr>
      <w:rFonts w:ascii="Times New Roman" w:hAnsi="Times New Roman"/>
      <w:sz w:val="24"/>
      <w:szCs w:val="24"/>
      <w:u w:val="single"/>
    </w:rPr>
  </w:style>
  <w:style w:type="paragraph" w:styleId="3">
    <w:name w:val="heading 3"/>
    <w:basedOn w:val="a"/>
    <w:next w:val="a"/>
    <w:link w:val="30"/>
    <w:qFormat/>
    <w:rsid w:val="00C374D1"/>
    <w:pPr>
      <w:keepNext/>
      <w:autoSpaceDE w:val="0"/>
      <w:autoSpaceDN w:val="0"/>
      <w:outlineLvl w:val="2"/>
    </w:pPr>
    <w:rPr>
      <w:rFonts w:ascii="Times New Roman" w:hAnsi="Times New Roman"/>
      <w:b/>
      <w:bCs/>
      <w:sz w:val="20"/>
      <w:szCs w:val="20"/>
      <w:u w:val="single"/>
    </w:rPr>
  </w:style>
  <w:style w:type="paragraph" w:styleId="4">
    <w:name w:val="heading 4"/>
    <w:basedOn w:val="a"/>
    <w:next w:val="a"/>
    <w:link w:val="40"/>
    <w:qFormat/>
    <w:rsid w:val="00C374D1"/>
    <w:pPr>
      <w:keepNext/>
      <w:autoSpaceDE w:val="0"/>
      <w:autoSpaceDN w:val="0"/>
      <w:jc w:val="right"/>
      <w:outlineLvl w:val="3"/>
    </w:pPr>
    <w:rPr>
      <w:rFonts w:ascii="Times New Roman" w:hAnsi="Times New Roman"/>
      <w:b/>
      <w:bCs/>
      <w:sz w:val="20"/>
      <w:szCs w:val="24"/>
    </w:rPr>
  </w:style>
  <w:style w:type="paragraph" w:styleId="5">
    <w:name w:val="heading 5"/>
    <w:basedOn w:val="a"/>
    <w:next w:val="a"/>
    <w:link w:val="50"/>
    <w:qFormat/>
    <w:rsid w:val="00C374D1"/>
    <w:pPr>
      <w:keepNext/>
      <w:autoSpaceDE w:val="0"/>
      <w:autoSpaceDN w:val="0"/>
      <w:jc w:val="center"/>
      <w:outlineLvl w:val="4"/>
    </w:pPr>
    <w:rPr>
      <w:rFonts w:ascii="Times New Roman" w:hAnsi="Times New Roman"/>
      <w:b/>
      <w:bCs/>
      <w:sz w:val="20"/>
      <w:szCs w:val="24"/>
    </w:rPr>
  </w:style>
  <w:style w:type="paragraph" w:styleId="6">
    <w:name w:val="heading 6"/>
    <w:basedOn w:val="a"/>
    <w:next w:val="a"/>
    <w:link w:val="60"/>
    <w:qFormat/>
    <w:rsid w:val="00C374D1"/>
    <w:pPr>
      <w:keepNext/>
      <w:autoSpaceDE w:val="0"/>
      <w:autoSpaceDN w:val="0"/>
      <w:jc w:val="center"/>
      <w:outlineLvl w:val="5"/>
    </w:pPr>
    <w:rPr>
      <w:rFonts w:ascii="Times New Roman" w:hAnsi="Times New Roman"/>
      <w:b/>
      <w:bCs/>
      <w:sz w:val="20"/>
      <w:szCs w:val="20"/>
      <w:u w:val="single"/>
    </w:rPr>
  </w:style>
  <w:style w:type="paragraph" w:styleId="7">
    <w:name w:val="heading 7"/>
    <w:basedOn w:val="a"/>
    <w:next w:val="a"/>
    <w:link w:val="70"/>
    <w:qFormat/>
    <w:rsid w:val="00C374D1"/>
    <w:pPr>
      <w:keepNext/>
      <w:autoSpaceDE w:val="0"/>
      <w:autoSpaceDN w:val="0"/>
      <w:outlineLvl w:val="6"/>
    </w:pPr>
    <w:rPr>
      <w:rFonts w:ascii="Times New Roman" w:hAnsi="Times New Roman"/>
      <w:b/>
      <w:bCs/>
      <w:sz w:val="20"/>
      <w:szCs w:val="24"/>
      <w:u w:val="single"/>
    </w:rPr>
  </w:style>
  <w:style w:type="paragraph" w:styleId="8">
    <w:name w:val="heading 8"/>
    <w:basedOn w:val="a"/>
    <w:next w:val="a"/>
    <w:link w:val="80"/>
    <w:qFormat/>
    <w:rsid w:val="00C374D1"/>
    <w:pPr>
      <w:keepNext/>
      <w:autoSpaceDE w:val="0"/>
      <w:autoSpaceDN w:val="0"/>
      <w:outlineLvl w:val="7"/>
    </w:pPr>
    <w:rPr>
      <w:rFonts w:ascii="Times New Roman" w:hAnsi="Times New Roman"/>
      <w:sz w:val="20"/>
      <w:szCs w:val="24"/>
      <w:u w:val="single"/>
    </w:rPr>
  </w:style>
  <w:style w:type="paragraph" w:styleId="9">
    <w:name w:val="heading 9"/>
    <w:basedOn w:val="a"/>
    <w:next w:val="a"/>
    <w:link w:val="90"/>
    <w:qFormat/>
    <w:rsid w:val="00C374D1"/>
    <w:pPr>
      <w:keepNext/>
      <w:autoSpaceDE w:val="0"/>
      <w:autoSpaceDN w:val="0"/>
      <w:jc w:val="center"/>
      <w:outlineLvl w:val="8"/>
    </w:pPr>
    <w:rPr>
      <w:rFonts w:ascii="Times New Roman" w:hAnsi="Times New Roman"/>
      <w:b/>
      <w:bCs/>
      <w:sz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C374D1"/>
    <w:rPr>
      <w:rFonts w:ascii="Times New Roman" w:eastAsia="Times New Roman" w:hAnsi="Times New Roman" w:cs="David"/>
      <w:b/>
      <w:bCs/>
      <w:sz w:val="20"/>
      <w:szCs w:val="28"/>
      <w:u w:val="single"/>
    </w:rPr>
  </w:style>
  <w:style w:type="character" w:customStyle="1" w:styleId="21">
    <w:name w:val="כותרת 2 תו"/>
    <w:basedOn w:val="a0"/>
    <w:link w:val="20"/>
    <w:rsid w:val="00C374D1"/>
    <w:rPr>
      <w:rFonts w:ascii="Times New Roman" w:eastAsia="Times New Roman" w:hAnsi="Times New Roman" w:cs="David"/>
      <w:sz w:val="24"/>
      <w:szCs w:val="24"/>
      <w:u w:val="single"/>
    </w:rPr>
  </w:style>
  <w:style w:type="character" w:customStyle="1" w:styleId="30">
    <w:name w:val="כותרת 3 תו"/>
    <w:basedOn w:val="a0"/>
    <w:link w:val="3"/>
    <w:rsid w:val="00C374D1"/>
    <w:rPr>
      <w:rFonts w:ascii="Times New Roman" w:eastAsia="Times New Roman" w:hAnsi="Times New Roman" w:cs="David"/>
      <w:b/>
      <w:bCs/>
      <w:sz w:val="20"/>
      <w:szCs w:val="20"/>
      <w:u w:val="single"/>
    </w:rPr>
  </w:style>
  <w:style w:type="character" w:customStyle="1" w:styleId="40">
    <w:name w:val="כותרת 4 תו"/>
    <w:basedOn w:val="a0"/>
    <w:link w:val="4"/>
    <w:rsid w:val="00C374D1"/>
    <w:rPr>
      <w:rFonts w:ascii="Times New Roman" w:eastAsia="Times New Roman" w:hAnsi="Times New Roman" w:cs="David"/>
      <w:b/>
      <w:bCs/>
      <w:sz w:val="20"/>
      <w:szCs w:val="24"/>
    </w:rPr>
  </w:style>
  <w:style w:type="character" w:customStyle="1" w:styleId="50">
    <w:name w:val="כותרת 5 תו"/>
    <w:basedOn w:val="a0"/>
    <w:link w:val="5"/>
    <w:rsid w:val="00C374D1"/>
    <w:rPr>
      <w:rFonts w:ascii="Times New Roman" w:eastAsia="Times New Roman" w:hAnsi="Times New Roman" w:cs="David"/>
      <w:b/>
      <w:bCs/>
      <w:sz w:val="20"/>
      <w:szCs w:val="24"/>
    </w:rPr>
  </w:style>
  <w:style w:type="character" w:customStyle="1" w:styleId="60">
    <w:name w:val="כותרת 6 תו"/>
    <w:basedOn w:val="a0"/>
    <w:link w:val="6"/>
    <w:rsid w:val="00C374D1"/>
    <w:rPr>
      <w:rFonts w:ascii="Times New Roman" w:eastAsia="Times New Roman" w:hAnsi="Times New Roman" w:cs="David"/>
      <w:b/>
      <w:bCs/>
      <w:sz w:val="20"/>
      <w:szCs w:val="20"/>
      <w:u w:val="single"/>
    </w:rPr>
  </w:style>
  <w:style w:type="character" w:customStyle="1" w:styleId="70">
    <w:name w:val="כותרת 7 תו"/>
    <w:basedOn w:val="a0"/>
    <w:link w:val="7"/>
    <w:rsid w:val="00C374D1"/>
    <w:rPr>
      <w:rFonts w:ascii="Times New Roman" w:eastAsia="Times New Roman" w:hAnsi="Times New Roman" w:cs="David"/>
      <w:b/>
      <w:bCs/>
      <w:sz w:val="20"/>
      <w:szCs w:val="24"/>
      <w:u w:val="single"/>
    </w:rPr>
  </w:style>
  <w:style w:type="character" w:customStyle="1" w:styleId="80">
    <w:name w:val="כותרת 8 תו"/>
    <w:basedOn w:val="a0"/>
    <w:link w:val="8"/>
    <w:rsid w:val="00C374D1"/>
    <w:rPr>
      <w:rFonts w:ascii="Times New Roman" w:eastAsia="Times New Roman" w:hAnsi="Times New Roman" w:cs="David"/>
      <w:sz w:val="20"/>
      <w:szCs w:val="24"/>
      <w:u w:val="single"/>
    </w:rPr>
  </w:style>
  <w:style w:type="character" w:customStyle="1" w:styleId="90">
    <w:name w:val="כותרת 9 תו"/>
    <w:basedOn w:val="a0"/>
    <w:link w:val="9"/>
    <w:rsid w:val="00C374D1"/>
    <w:rPr>
      <w:rFonts w:ascii="Times New Roman" w:eastAsia="Times New Roman" w:hAnsi="Times New Roman" w:cs="David"/>
      <w:b/>
      <w:bCs/>
      <w:sz w:val="20"/>
      <w:szCs w:val="28"/>
      <w:u w:val="single"/>
    </w:rPr>
  </w:style>
  <w:style w:type="character" w:styleId="Hyperlink">
    <w:name w:val="Hyperlink"/>
    <w:unhideWhenUsed/>
    <w:rsid w:val="00C374D1"/>
    <w:rPr>
      <w:color w:val="0000FF"/>
      <w:u w:val="single"/>
    </w:rPr>
  </w:style>
  <w:style w:type="paragraph" w:styleId="TOC2">
    <w:name w:val="toc 2"/>
    <w:basedOn w:val="a"/>
    <w:next w:val="a"/>
    <w:autoRedefine/>
    <w:unhideWhenUsed/>
    <w:rsid w:val="00C374D1"/>
    <w:pPr>
      <w:ind w:left="240"/>
    </w:pPr>
    <w:rPr>
      <w:rFonts w:ascii="Times New Roman" w:hAnsi="Times New Roman"/>
      <w:sz w:val="24"/>
      <w:szCs w:val="24"/>
      <w:lang w:eastAsia="he-IL"/>
    </w:rPr>
  </w:style>
  <w:style w:type="paragraph" w:styleId="TOC3">
    <w:name w:val="toc 3"/>
    <w:basedOn w:val="a"/>
    <w:next w:val="a"/>
    <w:autoRedefine/>
    <w:unhideWhenUsed/>
    <w:rsid w:val="00C374D1"/>
    <w:pPr>
      <w:ind w:left="480"/>
    </w:pPr>
    <w:rPr>
      <w:rFonts w:ascii="Times New Roman" w:hAnsi="Times New Roman"/>
      <w:sz w:val="24"/>
      <w:szCs w:val="24"/>
      <w:lang w:eastAsia="he-IL"/>
    </w:rPr>
  </w:style>
  <w:style w:type="paragraph" w:styleId="a3">
    <w:name w:val="annotation text"/>
    <w:basedOn w:val="a"/>
    <w:link w:val="a4"/>
    <w:uiPriority w:val="99"/>
    <w:unhideWhenUsed/>
    <w:rsid w:val="00C374D1"/>
    <w:rPr>
      <w:sz w:val="20"/>
      <w:szCs w:val="20"/>
    </w:rPr>
  </w:style>
  <w:style w:type="character" w:customStyle="1" w:styleId="a4">
    <w:name w:val="טקסט הערה תו"/>
    <w:basedOn w:val="a0"/>
    <w:link w:val="a3"/>
    <w:uiPriority w:val="99"/>
    <w:rsid w:val="00C374D1"/>
    <w:rPr>
      <w:rFonts w:ascii="Book Antiqua" w:eastAsia="Times New Roman" w:hAnsi="Book Antiqua" w:cs="David"/>
      <w:sz w:val="20"/>
      <w:szCs w:val="20"/>
    </w:rPr>
  </w:style>
  <w:style w:type="paragraph" w:styleId="a5">
    <w:name w:val="header"/>
    <w:basedOn w:val="a"/>
    <w:link w:val="a6"/>
    <w:unhideWhenUsed/>
    <w:rsid w:val="00C374D1"/>
    <w:pPr>
      <w:tabs>
        <w:tab w:val="center" w:pos="4153"/>
        <w:tab w:val="right" w:pos="8306"/>
      </w:tabs>
    </w:pPr>
    <w:rPr>
      <w:rFonts w:ascii="Times New Roman" w:hAnsi="Times New Roman" w:cs="Miriam"/>
      <w:sz w:val="24"/>
      <w:szCs w:val="24"/>
    </w:rPr>
  </w:style>
  <w:style w:type="character" w:customStyle="1" w:styleId="a6">
    <w:name w:val="כותרת עליונה תו"/>
    <w:basedOn w:val="a0"/>
    <w:link w:val="a5"/>
    <w:rsid w:val="00C374D1"/>
    <w:rPr>
      <w:rFonts w:ascii="Times New Roman" w:eastAsia="Times New Roman" w:hAnsi="Times New Roman" w:cs="Miriam"/>
      <w:sz w:val="24"/>
      <w:szCs w:val="24"/>
    </w:rPr>
  </w:style>
  <w:style w:type="character" w:customStyle="1" w:styleId="a7">
    <w:name w:val="כותרת תחתונה תו"/>
    <w:link w:val="a8"/>
    <w:uiPriority w:val="99"/>
    <w:rsid w:val="00C374D1"/>
    <w:rPr>
      <w:rFonts w:ascii="Times New Roman" w:eastAsia="Times New Roman" w:hAnsi="Times New Roman" w:cs="David"/>
      <w:sz w:val="20"/>
      <w:szCs w:val="20"/>
    </w:rPr>
  </w:style>
  <w:style w:type="paragraph" w:styleId="a8">
    <w:name w:val="footer"/>
    <w:basedOn w:val="a"/>
    <w:link w:val="a7"/>
    <w:uiPriority w:val="99"/>
    <w:unhideWhenUsed/>
    <w:rsid w:val="00C374D1"/>
    <w:pPr>
      <w:tabs>
        <w:tab w:val="center" w:pos="4153"/>
        <w:tab w:val="right" w:pos="8306"/>
      </w:tabs>
      <w:autoSpaceDE w:val="0"/>
      <w:autoSpaceDN w:val="0"/>
    </w:pPr>
    <w:rPr>
      <w:rFonts w:ascii="Times New Roman" w:hAnsi="Times New Roman"/>
      <w:sz w:val="20"/>
      <w:szCs w:val="20"/>
    </w:rPr>
  </w:style>
  <w:style w:type="character" w:customStyle="1" w:styleId="11">
    <w:name w:val="כותרת תחתונה תו1"/>
    <w:basedOn w:val="a0"/>
    <w:uiPriority w:val="99"/>
    <w:semiHidden/>
    <w:rsid w:val="00C374D1"/>
    <w:rPr>
      <w:rFonts w:ascii="Book Antiqua" w:eastAsia="Times New Roman" w:hAnsi="Book Antiqua" w:cs="David"/>
      <w:sz w:val="28"/>
      <w:szCs w:val="28"/>
    </w:rPr>
  </w:style>
  <w:style w:type="paragraph" w:styleId="a9">
    <w:name w:val="Title"/>
    <w:basedOn w:val="a"/>
    <w:link w:val="aa"/>
    <w:qFormat/>
    <w:rsid w:val="00C374D1"/>
    <w:pPr>
      <w:spacing w:before="240" w:after="60"/>
      <w:jc w:val="center"/>
      <w:outlineLvl w:val="0"/>
    </w:pPr>
    <w:rPr>
      <w:rFonts w:ascii="Arial" w:hAnsi="Arial" w:cs="Times New Roman"/>
      <w:b/>
      <w:bCs/>
      <w:kern w:val="28"/>
      <w:sz w:val="32"/>
      <w:szCs w:val="32"/>
    </w:rPr>
  </w:style>
  <w:style w:type="character" w:customStyle="1" w:styleId="aa">
    <w:name w:val="כותרת טקסט תו"/>
    <w:basedOn w:val="a0"/>
    <w:link w:val="a9"/>
    <w:rsid w:val="00C374D1"/>
    <w:rPr>
      <w:rFonts w:ascii="Arial" w:eastAsia="Times New Roman" w:hAnsi="Arial" w:cs="Times New Roman"/>
      <w:b/>
      <w:bCs/>
      <w:kern w:val="28"/>
      <w:sz w:val="32"/>
      <w:szCs w:val="32"/>
    </w:rPr>
  </w:style>
  <w:style w:type="paragraph" w:styleId="ab">
    <w:name w:val="Body Text"/>
    <w:basedOn w:val="a"/>
    <w:link w:val="ac"/>
    <w:unhideWhenUsed/>
    <w:rsid w:val="00C374D1"/>
    <w:pPr>
      <w:autoSpaceDE w:val="0"/>
      <w:autoSpaceDN w:val="0"/>
    </w:pPr>
    <w:rPr>
      <w:rFonts w:ascii="Times New Roman" w:hAnsi="Times New Roman"/>
      <w:sz w:val="24"/>
      <w:szCs w:val="24"/>
    </w:rPr>
  </w:style>
  <w:style w:type="character" w:customStyle="1" w:styleId="ac">
    <w:name w:val="גוף טקסט תו"/>
    <w:basedOn w:val="a0"/>
    <w:link w:val="ab"/>
    <w:rsid w:val="00C374D1"/>
    <w:rPr>
      <w:rFonts w:ascii="Times New Roman" w:eastAsia="Times New Roman" w:hAnsi="Times New Roman" w:cs="David"/>
      <w:sz w:val="24"/>
      <w:szCs w:val="24"/>
    </w:rPr>
  </w:style>
  <w:style w:type="paragraph" w:styleId="ad">
    <w:name w:val="Body Text Indent"/>
    <w:basedOn w:val="a"/>
    <w:link w:val="ae"/>
    <w:unhideWhenUsed/>
    <w:rsid w:val="00C374D1"/>
    <w:pPr>
      <w:spacing w:after="60" w:line="312" w:lineRule="auto"/>
      <w:ind w:left="768" w:hanging="768"/>
      <w:jc w:val="both"/>
    </w:pPr>
  </w:style>
  <w:style w:type="character" w:customStyle="1" w:styleId="ae">
    <w:name w:val="כניסה בגוף טקסט תו"/>
    <w:basedOn w:val="a0"/>
    <w:link w:val="ad"/>
    <w:rsid w:val="00C374D1"/>
    <w:rPr>
      <w:rFonts w:ascii="Book Antiqua" w:eastAsia="Times New Roman" w:hAnsi="Book Antiqua" w:cs="David"/>
      <w:sz w:val="28"/>
      <w:szCs w:val="28"/>
    </w:rPr>
  </w:style>
  <w:style w:type="paragraph" w:styleId="af">
    <w:name w:val="Subtitle"/>
    <w:basedOn w:val="a"/>
    <w:link w:val="af0"/>
    <w:qFormat/>
    <w:rsid w:val="00C374D1"/>
    <w:pPr>
      <w:autoSpaceDE w:val="0"/>
      <w:autoSpaceDN w:val="0"/>
      <w:spacing w:after="60"/>
      <w:jc w:val="center"/>
      <w:outlineLvl w:val="1"/>
    </w:pPr>
    <w:rPr>
      <w:rFonts w:ascii="Arial" w:hAnsi="Arial" w:cs="Arial"/>
      <w:sz w:val="24"/>
      <w:szCs w:val="24"/>
    </w:rPr>
  </w:style>
  <w:style w:type="character" w:customStyle="1" w:styleId="af0">
    <w:name w:val="כותרת משנה תו"/>
    <w:basedOn w:val="a0"/>
    <w:link w:val="af"/>
    <w:rsid w:val="00C374D1"/>
    <w:rPr>
      <w:rFonts w:ascii="Arial" w:eastAsia="Times New Roman" w:hAnsi="Arial" w:cs="Arial"/>
      <w:sz w:val="24"/>
      <w:szCs w:val="24"/>
    </w:rPr>
  </w:style>
  <w:style w:type="paragraph" w:styleId="af1">
    <w:name w:val="Date"/>
    <w:basedOn w:val="a"/>
    <w:next w:val="a"/>
    <w:link w:val="af2"/>
    <w:unhideWhenUsed/>
    <w:rsid w:val="00C374D1"/>
    <w:pPr>
      <w:snapToGrid w:val="0"/>
    </w:pPr>
    <w:rPr>
      <w:rFonts w:ascii="Times New Roman" w:hAnsi="Times New Roman"/>
      <w:sz w:val="20"/>
      <w:szCs w:val="24"/>
      <w:lang w:eastAsia="he-IL"/>
    </w:rPr>
  </w:style>
  <w:style w:type="character" w:customStyle="1" w:styleId="af2">
    <w:name w:val="תאריך תו"/>
    <w:basedOn w:val="a0"/>
    <w:link w:val="af1"/>
    <w:rsid w:val="00C374D1"/>
    <w:rPr>
      <w:rFonts w:ascii="Times New Roman" w:eastAsia="Times New Roman" w:hAnsi="Times New Roman" w:cs="David"/>
      <w:sz w:val="20"/>
      <w:szCs w:val="24"/>
      <w:lang w:eastAsia="he-IL"/>
    </w:rPr>
  </w:style>
  <w:style w:type="character" w:customStyle="1" w:styleId="22">
    <w:name w:val="גוף טקסט 2 תו"/>
    <w:link w:val="2"/>
    <w:semiHidden/>
    <w:rsid w:val="00C374D1"/>
    <w:rPr>
      <w:rFonts w:ascii="Times New Roman" w:eastAsia="Times New Roman" w:hAnsi="Times New Roman" w:cs="Narkisim"/>
      <w:sz w:val="28"/>
      <w:szCs w:val="28"/>
    </w:rPr>
  </w:style>
  <w:style w:type="paragraph" w:styleId="2">
    <w:name w:val="Body Text 2"/>
    <w:basedOn w:val="a"/>
    <w:link w:val="22"/>
    <w:semiHidden/>
    <w:unhideWhenUsed/>
    <w:rsid w:val="00C374D1"/>
    <w:pPr>
      <w:numPr>
        <w:ilvl w:val="4"/>
        <w:numId w:val="8"/>
      </w:numPr>
      <w:tabs>
        <w:tab w:val="clear" w:pos="2700"/>
      </w:tabs>
      <w:ind w:left="0" w:firstLine="0"/>
      <w:jc w:val="both"/>
    </w:pPr>
    <w:rPr>
      <w:rFonts w:ascii="Times New Roman" w:hAnsi="Times New Roman" w:cs="Narkisim"/>
    </w:rPr>
  </w:style>
  <w:style w:type="character" w:customStyle="1" w:styleId="210">
    <w:name w:val="גוף טקסט 2 תו1"/>
    <w:basedOn w:val="a0"/>
    <w:uiPriority w:val="99"/>
    <w:semiHidden/>
    <w:rsid w:val="00C374D1"/>
    <w:rPr>
      <w:rFonts w:ascii="Book Antiqua" w:eastAsia="Times New Roman" w:hAnsi="Book Antiqua" w:cs="David"/>
      <w:sz w:val="28"/>
      <w:szCs w:val="28"/>
    </w:rPr>
  </w:style>
  <w:style w:type="paragraph" w:styleId="23">
    <w:name w:val="Body Text Indent 2"/>
    <w:basedOn w:val="a"/>
    <w:link w:val="24"/>
    <w:semiHidden/>
    <w:unhideWhenUsed/>
    <w:rsid w:val="00C374D1"/>
    <w:pPr>
      <w:spacing w:after="60" w:line="312" w:lineRule="auto"/>
      <w:ind w:left="768" w:hanging="768"/>
    </w:pPr>
  </w:style>
  <w:style w:type="character" w:customStyle="1" w:styleId="24">
    <w:name w:val="כניסה בגוף טקסט 2 תו"/>
    <w:basedOn w:val="a0"/>
    <w:link w:val="23"/>
    <w:semiHidden/>
    <w:rsid w:val="00C374D1"/>
    <w:rPr>
      <w:rFonts w:ascii="Book Antiqua" w:eastAsia="Times New Roman" w:hAnsi="Book Antiqua" w:cs="David"/>
      <w:sz w:val="28"/>
      <w:szCs w:val="28"/>
    </w:rPr>
  </w:style>
  <w:style w:type="character" w:customStyle="1" w:styleId="af3">
    <w:name w:val="נושא הערה תו"/>
    <w:link w:val="af4"/>
    <w:semiHidden/>
    <w:rsid w:val="00C374D1"/>
    <w:rPr>
      <w:rFonts w:ascii="Book Antiqua" w:eastAsia="Times New Roman" w:hAnsi="Book Antiqua" w:cs="David"/>
      <w:b/>
      <w:bCs/>
      <w:sz w:val="20"/>
      <w:szCs w:val="20"/>
    </w:rPr>
  </w:style>
  <w:style w:type="paragraph" w:styleId="af4">
    <w:name w:val="annotation subject"/>
    <w:basedOn w:val="a3"/>
    <w:next w:val="a3"/>
    <w:link w:val="af3"/>
    <w:semiHidden/>
    <w:unhideWhenUsed/>
    <w:rsid w:val="00C374D1"/>
    <w:rPr>
      <w:b/>
      <w:bCs/>
    </w:rPr>
  </w:style>
  <w:style w:type="character" w:customStyle="1" w:styleId="12">
    <w:name w:val="נושא הערה תו1"/>
    <w:basedOn w:val="a4"/>
    <w:uiPriority w:val="99"/>
    <w:semiHidden/>
    <w:rsid w:val="00C374D1"/>
    <w:rPr>
      <w:rFonts w:ascii="Book Antiqua" w:eastAsia="Times New Roman" w:hAnsi="Book Antiqua" w:cs="David"/>
      <w:b/>
      <w:bCs/>
      <w:sz w:val="20"/>
      <w:szCs w:val="20"/>
    </w:rPr>
  </w:style>
  <w:style w:type="paragraph" w:styleId="af5">
    <w:name w:val="Balloon Text"/>
    <w:basedOn w:val="a"/>
    <w:link w:val="af6"/>
    <w:semiHidden/>
    <w:unhideWhenUsed/>
    <w:rsid w:val="00C374D1"/>
    <w:rPr>
      <w:rFonts w:ascii="Tahoma" w:hAnsi="Tahoma" w:cs="Tahoma"/>
      <w:sz w:val="16"/>
      <w:szCs w:val="16"/>
    </w:rPr>
  </w:style>
  <w:style w:type="character" w:customStyle="1" w:styleId="af6">
    <w:name w:val="טקסט בלונים תו"/>
    <w:basedOn w:val="a0"/>
    <w:link w:val="af5"/>
    <w:semiHidden/>
    <w:rsid w:val="00C374D1"/>
    <w:rPr>
      <w:rFonts w:ascii="Tahoma" w:eastAsia="Times New Roman" w:hAnsi="Tahoma" w:cs="Tahoma"/>
      <w:sz w:val="16"/>
      <w:szCs w:val="16"/>
    </w:rPr>
  </w:style>
  <w:style w:type="paragraph" w:styleId="af7">
    <w:name w:val="List Paragraph"/>
    <w:basedOn w:val="a"/>
    <w:uiPriority w:val="99"/>
    <w:qFormat/>
    <w:rsid w:val="00C374D1"/>
    <w:pPr>
      <w:ind w:left="720"/>
    </w:pPr>
    <w:rPr>
      <w:rFonts w:ascii="Times New Roman" w:hAnsi="Times New Roman"/>
      <w:sz w:val="24"/>
      <w:szCs w:val="24"/>
    </w:rPr>
  </w:style>
  <w:style w:type="paragraph" w:customStyle="1" w:styleId="13">
    <w:name w:val="סגנון1"/>
    <w:basedOn w:val="a"/>
    <w:rsid w:val="00C374D1"/>
    <w:pPr>
      <w:widowControl w:val="0"/>
      <w:tabs>
        <w:tab w:val="left" w:pos="397"/>
      </w:tabs>
      <w:autoSpaceDE w:val="0"/>
      <w:autoSpaceDN w:val="0"/>
      <w:spacing w:after="120" w:line="200" w:lineRule="exact"/>
      <w:jc w:val="both"/>
    </w:pPr>
    <w:rPr>
      <w:rFonts w:ascii="Times New Roman" w:hAnsi="Times New Roman"/>
      <w:noProof/>
      <w:sz w:val="20"/>
      <w:szCs w:val="20"/>
    </w:rPr>
  </w:style>
  <w:style w:type="paragraph" w:customStyle="1" w:styleId="16">
    <w:name w:val="כותרת 16"/>
    <w:basedOn w:val="13"/>
    <w:rsid w:val="00C374D1"/>
    <w:pPr>
      <w:jc w:val="center"/>
    </w:pPr>
    <w:rPr>
      <w:b/>
      <w:bCs/>
      <w:szCs w:val="32"/>
    </w:rPr>
  </w:style>
  <w:style w:type="paragraph" w:customStyle="1" w:styleId="af8">
    <w:name w:val="כותרת נושא"/>
    <w:basedOn w:val="af"/>
    <w:rsid w:val="00C374D1"/>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C374D1"/>
    <w:pPr>
      <w:keepLines/>
      <w:bidi/>
      <w:spacing w:before="120" w:after="0" w:line="240" w:lineRule="auto"/>
      <w:jc w:val="both"/>
    </w:pPr>
    <w:rPr>
      <w:rFonts w:ascii="Times New Roman" w:eastAsia="Times New Roman" w:hAnsi="Times New Roman" w:cs="David"/>
    </w:rPr>
  </w:style>
  <w:style w:type="paragraph" w:customStyle="1" w:styleId="af9">
    <w:name w:val="כותרת סעיף"/>
    <w:basedOn w:val="a"/>
    <w:rsid w:val="00C374D1"/>
    <w:pPr>
      <w:tabs>
        <w:tab w:val="num" w:pos="567"/>
      </w:tabs>
      <w:spacing w:before="240" w:line="360" w:lineRule="auto"/>
      <w:ind w:left="567" w:hanging="567"/>
      <w:jc w:val="both"/>
    </w:pPr>
    <w:rPr>
      <w:rFonts w:ascii="Arial" w:hAnsi="Arial" w:cs="Arial"/>
      <w:b/>
      <w:bCs/>
      <w:color w:val="1B3461"/>
      <w:sz w:val="22"/>
      <w:szCs w:val="22"/>
    </w:rPr>
  </w:style>
  <w:style w:type="character" w:customStyle="1" w:styleId="afa">
    <w:name w:val="טקסט סעיף תו תו תו תו תו"/>
    <w:link w:val="afb"/>
    <w:locked/>
    <w:rsid w:val="00C374D1"/>
    <w:rPr>
      <w:rFonts w:ascii="Arial" w:hAnsi="Arial" w:cs="Arial"/>
    </w:rPr>
  </w:style>
  <w:style w:type="paragraph" w:customStyle="1" w:styleId="afb">
    <w:name w:val="טקסט סעיף תו תו תו תו"/>
    <w:basedOn w:val="a"/>
    <w:link w:val="afa"/>
    <w:rsid w:val="00C374D1"/>
    <w:pPr>
      <w:tabs>
        <w:tab w:val="num" w:pos="1107"/>
      </w:tabs>
      <w:spacing w:line="360" w:lineRule="auto"/>
      <w:ind w:left="1107" w:hanging="567"/>
      <w:jc w:val="both"/>
    </w:pPr>
    <w:rPr>
      <w:rFonts w:ascii="Arial" w:eastAsiaTheme="minorHAnsi" w:hAnsi="Arial" w:cs="Arial"/>
      <w:sz w:val="22"/>
      <w:szCs w:val="22"/>
    </w:rPr>
  </w:style>
  <w:style w:type="paragraph" w:customStyle="1" w:styleId="afc">
    <w:name w:val="תת סעיף"/>
    <w:basedOn w:val="a"/>
    <w:rsid w:val="00C374D1"/>
    <w:pPr>
      <w:tabs>
        <w:tab w:val="num" w:pos="1931"/>
      </w:tabs>
      <w:spacing w:line="360" w:lineRule="auto"/>
      <w:ind w:left="1931" w:hanging="851"/>
      <w:jc w:val="both"/>
    </w:pPr>
    <w:rPr>
      <w:rFonts w:ascii="Times New Roman" w:hAnsi="Times New Roman" w:cs="Arial"/>
      <w:sz w:val="22"/>
      <w:szCs w:val="22"/>
    </w:rPr>
  </w:style>
  <w:style w:type="paragraph" w:customStyle="1" w:styleId="14">
    <w:name w:val="תת סעיף1"/>
    <w:basedOn w:val="afc"/>
    <w:rsid w:val="00C374D1"/>
    <w:pPr>
      <w:tabs>
        <w:tab w:val="clear" w:pos="1931"/>
        <w:tab w:val="num" w:pos="2835"/>
      </w:tabs>
      <w:ind w:left="2835" w:hanging="850"/>
    </w:pPr>
  </w:style>
  <w:style w:type="paragraph" w:customStyle="1" w:styleId="afd">
    <w:name w:val="כותרת טבלת נספחים"/>
    <w:basedOn w:val="a"/>
    <w:rsid w:val="00C374D1"/>
    <w:pPr>
      <w:tabs>
        <w:tab w:val="num" w:pos="1107"/>
      </w:tabs>
      <w:jc w:val="center"/>
    </w:pPr>
    <w:rPr>
      <w:rFonts w:ascii="Arial" w:hAnsi="Arial" w:cs="Arial"/>
      <w:b/>
      <w:color w:val="1B3461"/>
      <w:szCs w:val="22"/>
    </w:rPr>
  </w:style>
  <w:style w:type="character" w:customStyle="1" w:styleId="afe">
    <w:name w:val="טקסט סעיף תו"/>
    <w:link w:val="aff"/>
    <w:locked/>
    <w:rsid w:val="00C374D1"/>
    <w:rPr>
      <w:rFonts w:ascii="Arial" w:hAnsi="Arial" w:cs="Arial"/>
    </w:rPr>
  </w:style>
  <w:style w:type="paragraph" w:customStyle="1" w:styleId="aff">
    <w:name w:val="טקסט סעיף"/>
    <w:basedOn w:val="a"/>
    <w:link w:val="afe"/>
    <w:rsid w:val="00C374D1"/>
    <w:pPr>
      <w:tabs>
        <w:tab w:val="num" w:pos="1107"/>
        <w:tab w:val="num" w:pos="2835"/>
      </w:tabs>
      <w:spacing w:line="360" w:lineRule="auto"/>
      <w:ind w:left="1107" w:hanging="567"/>
      <w:jc w:val="both"/>
    </w:pPr>
    <w:rPr>
      <w:rFonts w:ascii="Arial" w:eastAsiaTheme="minorHAnsi" w:hAnsi="Arial" w:cs="Arial"/>
      <w:sz w:val="22"/>
      <w:szCs w:val="22"/>
    </w:rPr>
  </w:style>
  <w:style w:type="paragraph" w:customStyle="1" w:styleId="aff0">
    <w:name w:val="תו"/>
    <w:basedOn w:val="a"/>
    <w:rsid w:val="00C374D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C374D1"/>
    <w:pPr>
      <w:tabs>
        <w:tab w:val="clear" w:pos="2835"/>
        <w:tab w:val="num" w:pos="4253"/>
      </w:tabs>
      <w:ind w:left="4253" w:hanging="1134"/>
    </w:pPr>
  </w:style>
  <w:style w:type="paragraph" w:customStyle="1" w:styleId="P00">
    <w:name w:val="P00"/>
    <w:rsid w:val="00C374D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
    <w:rsid w:val="00C374D1"/>
    <w:pPr>
      <w:bidi w:val="0"/>
      <w:spacing w:after="160" w:line="240" w:lineRule="exact"/>
      <w:jc w:val="both"/>
    </w:pPr>
    <w:rPr>
      <w:rFonts w:ascii="Verdana" w:hAnsi="Verdana" w:cs="FrankRuehl"/>
      <w:sz w:val="16"/>
      <w:szCs w:val="20"/>
      <w:lang w:bidi="ar-SA"/>
    </w:rPr>
  </w:style>
  <w:style w:type="paragraph" w:customStyle="1" w:styleId="25">
    <w:name w:val="פסקה2"/>
    <w:basedOn w:val="a"/>
    <w:rsid w:val="00C374D1"/>
    <w:pPr>
      <w:ind w:left="454"/>
      <w:jc w:val="both"/>
    </w:pPr>
    <w:rPr>
      <w:rFonts w:ascii="Tahoma" w:hAnsi="Tahoma" w:cs="Tahoma"/>
      <w:noProof/>
      <w:sz w:val="22"/>
      <w:szCs w:val="22"/>
      <w:lang w:eastAsia="he-IL"/>
    </w:rPr>
  </w:style>
  <w:style w:type="paragraph" w:customStyle="1" w:styleId="aff1">
    <w:name w:val="אלקטרה נוהל"/>
    <w:basedOn w:val="a"/>
    <w:rsid w:val="00C374D1"/>
    <w:pPr>
      <w:widowControl w:val="0"/>
      <w:tabs>
        <w:tab w:val="num" w:pos="1418"/>
      </w:tabs>
      <w:spacing w:line="360" w:lineRule="auto"/>
      <w:ind w:left="1418" w:right="1418" w:hanging="1418"/>
    </w:pPr>
    <w:rPr>
      <w:rFonts w:ascii="Arial" w:hAnsi="Arial" w:cs="Arial"/>
      <w:bCs/>
      <w:sz w:val="24"/>
      <w:szCs w:val="24"/>
    </w:rPr>
  </w:style>
  <w:style w:type="paragraph" w:customStyle="1" w:styleId="15">
    <w:name w:val="פיסקת רשימה1"/>
    <w:basedOn w:val="a"/>
    <w:qFormat/>
    <w:rsid w:val="00C374D1"/>
    <w:pPr>
      <w:spacing w:after="200" w:line="276" w:lineRule="auto"/>
      <w:ind w:left="720"/>
      <w:contextualSpacing/>
    </w:pPr>
    <w:rPr>
      <w:rFonts w:ascii="Calibri" w:eastAsia="Calibri" w:hAnsi="Calibri" w:cs="Arial"/>
      <w:sz w:val="22"/>
      <w:szCs w:val="22"/>
    </w:rPr>
  </w:style>
  <w:style w:type="paragraph" w:customStyle="1" w:styleId="31">
    <w:name w:val="פסקה3"/>
    <w:basedOn w:val="a"/>
    <w:rsid w:val="00C374D1"/>
    <w:pPr>
      <w:ind w:left="907"/>
      <w:jc w:val="both"/>
    </w:pPr>
    <w:rPr>
      <w:rFonts w:ascii="Tahoma" w:hAnsi="Tahoma" w:cs="Tahoma"/>
      <w:noProof/>
      <w:sz w:val="22"/>
      <w:szCs w:val="22"/>
      <w:lang w:eastAsia="he-IL"/>
    </w:rPr>
  </w:style>
  <w:style w:type="paragraph" w:customStyle="1" w:styleId="17">
    <w:name w:val="פסקה1"/>
    <w:rsid w:val="00C374D1"/>
    <w:pPr>
      <w:bidi/>
      <w:spacing w:after="0" w:line="240" w:lineRule="auto"/>
      <w:jc w:val="both"/>
    </w:pPr>
    <w:rPr>
      <w:rFonts w:ascii="Tahoma" w:eastAsia="Times New Roman" w:hAnsi="Tahoma" w:cs="Tahoma"/>
      <w:noProof/>
      <w:lang w:eastAsia="he-IL"/>
    </w:rPr>
  </w:style>
  <w:style w:type="character" w:styleId="aff2">
    <w:name w:val="annotation reference"/>
    <w:uiPriority w:val="99"/>
    <w:unhideWhenUsed/>
    <w:rsid w:val="00C374D1"/>
    <w:rPr>
      <w:sz w:val="16"/>
      <w:szCs w:val="16"/>
    </w:rPr>
  </w:style>
  <w:style w:type="character" w:customStyle="1" w:styleId="aff3">
    <w:name w:val="טקסט סעיף תו תו"/>
    <w:locked/>
    <w:rsid w:val="00C374D1"/>
    <w:rPr>
      <w:rFonts w:ascii="Arial" w:hAnsi="Arial" w:cs="Arial" w:hint="default"/>
      <w:sz w:val="22"/>
      <w:szCs w:val="22"/>
    </w:rPr>
  </w:style>
  <w:style w:type="character" w:customStyle="1" w:styleId="Char">
    <w:name w:val="טקסט סעיף Char"/>
    <w:rsid w:val="00C374D1"/>
    <w:rPr>
      <w:rFonts w:ascii="Arial" w:hAnsi="Arial" w:cs="Arial" w:hint="default"/>
      <w:sz w:val="22"/>
      <w:szCs w:val="22"/>
      <w:lang w:val="en-US" w:eastAsia="en-US" w:bidi="he-IL"/>
    </w:rPr>
  </w:style>
  <w:style w:type="table" w:styleId="aff4">
    <w:name w:val="Table Grid"/>
    <w:basedOn w:val="a1"/>
    <w:uiPriority w:val="59"/>
    <w:rsid w:val="00C374D1"/>
    <w:pPr>
      <w:spacing w:after="0" w:line="240" w:lineRule="auto"/>
    </w:pPr>
    <w:rPr>
      <w:rFonts w:ascii="Times New Roman" w:eastAsia="Calibri" w:hAnsi="Times New Roman"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1">
    <w:name w:val="Alpha List 1"/>
    <w:basedOn w:val="a"/>
    <w:link w:val="AlphaList10"/>
    <w:rsid w:val="00C374D1"/>
    <w:pPr>
      <w:tabs>
        <w:tab w:val="num" w:pos="360"/>
      </w:tabs>
      <w:spacing w:before="120" w:line="320" w:lineRule="exact"/>
      <w:ind w:left="360" w:hanging="360"/>
      <w:jc w:val="both"/>
    </w:pPr>
    <w:rPr>
      <w:rFonts w:ascii="Times New Roman" w:hAnsi="Times New Roman"/>
      <w:sz w:val="22"/>
      <w:szCs w:val="24"/>
      <w:lang w:eastAsia="he-IL"/>
    </w:rPr>
  </w:style>
  <w:style w:type="character" w:customStyle="1" w:styleId="AlphaList10">
    <w:name w:val="Alpha List 1 תו"/>
    <w:link w:val="AlphaList1"/>
    <w:locked/>
    <w:rsid w:val="00C374D1"/>
    <w:rPr>
      <w:rFonts w:ascii="Times New Roman" w:eastAsia="Times New Roman" w:hAnsi="Times New Roman" w:cs="David"/>
      <w:szCs w:val="24"/>
      <w:lang w:eastAsia="he-IL"/>
    </w:rPr>
  </w:style>
  <w:style w:type="paragraph" w:customStyle="1" w:styleId="Normal1">
    <w:name w:val="Normal1"/>
    <w:basedOn w:val="a"/>
    <w:link w:val="Normal11"/>
    <w:rsid w:val="00C374D1"/>
    <w:pPr>
      <w:spacing w:before="120" w:line="320" w:lineRule="exact"/>
      <w:ind w:left="357"/>
      <w:jc w:val="both"/>
    </w:pPr>
    <w:rPr>
      <w:rFonts w:ascii="Times New Roman" w:hAnsi="Times New Roman"/>
      <w:sz w:val="22"/>
      <w:szCs w:val="24"/>
      <w:lang w:eastAsia="he-IL"/>
    </w:rPr>
  </w:style>
  <w:style w:type="character" w:customStyle="1" w:styleId="Normal11">
    <w:name w:val="Normal1 תו1"/>
    <w:link w:val="Normal1"/>
    <w:locked/>
    <w:rsid w:val="00C374D1"/>
    <w:rPr>
      <w:rFonts w:ascii="Times New Roman" w:eastAsia="Times New Roman" w:hAnsi="Times New Roman" w:cs="David"/>
      <w:szCs w:val="24"/>
      <w:lang w:eastAsia="he-IL"/>
    </w:rPr>
  </w:style>
  <w:style w:type="paragraph" w:customStyle="1" w:styleId="26">
    <w:name w:val="בסיס 2"/>
    <w:basedOn w:val="a"/>
    <w:rsid w:val="00C374D1"/>
    <w:pPr>
      <w:spacing w:before="60" w:line="360" w:lineRule="auto"/>
      <w:ind w:left="1587" w:hanging="907"/>
      <w:jc w:val="both"/>
    </w:pPr>
    <w:rPr>
      <w:rFonts w:ascii="Times New Roman" w:hAnsi="Times New Roman"/>
      <w:sz w:val="26"/>
      <w:szCs w:val="26"/>
    </w:rPr>
  </w:style>
  <w:style w:type="paragraph" w:styleId="aff5">
    <w:name w:val="Document Map"/>
    <w:basedOn w:val="a"/>
    <w:link w:val="aff6"/>
    <w:semiHidden/>
    <w:rsid w:val="00C374D1"/>
    <w:pPr>
      <w:shd w:val="clear" w:color="auto" w:fill="000080"/>
    </w:pPr>
    <w:rPr>
      <w:rFonts w:ascii="Tahoma" w:hAnsi="Tahoma" w:cs="Tahoma"/>
      <w:sz w:val="20"/>
      <w:szCs w:val="20"/>
    </w:rPr>
  </w:style>
  <w:style w:type="character" w:customStyle="1" w:styleId="aff6">
    <w:name w:val="מפת מסמך תו"/>
    <w:basedOn w:val="a0"/>
    <w:link w:val="aff5"/>
    <w:semiHidden/>
    <w:rsid w:val="00C374D1"/>
    <w:rPr>
      <w:rFonts w:ascii="Tahoma" w:eastAsia="Times New Roman" w:hAnsi="Tahoma" w:cs="Tahoma"/>
      <w:sz w:val="20"/>
      <w:szCs w:val="20"/>
      <w:shd w:val="clear" w:color="auto" w:fill="000080"/>
    </w:rPr>
  </w:style>
  <w:style w:type="paragraph" w:styleId="aff7">
    <w:name w:val="Revision"/>
    <w:hidden/>
    <w:uiPriority w:val="99"/>
    <w:semiHidden/>
    <w:rsid w:val="00C374D1"/>
    <w:pPr>
      <w:spacing w:after="0" w:line="240" w:lineRule="auto"/>
    </w:pPr>
    <w:rPr>
      <w:rFonts w:ascii="Book Antiqua" w:eastAsia="Times New Roman" w:hAnsi="Book Antiqua" w:cs="David"/>
      <w:sz w:val="28"/>
      <w:szCs w:val="28"/>
    </w:rPr>
  </w:style>
  <w:style w:type="paragraph" w:customStyle="1" w:styleId="Hnormal">
    <w:name w:val="Hnormal"/>
    <w:rsid w:val="00C374D1"/>
    <w:pPr>
      <w:bidi/>
      <w:spacing w:after="0" w:line="360" w:lineRule="auto"/>
      <w:jc w:val="both"/>
    </w:pPr>
    <w:rPr>
      <w:rFonts w:ascii="Times New Roman" w:eastAsia="Times New Roman" w:hAnsi="Times New Roman" w:cs="David"/>
      <w:noProof/>
      <w:sz w:val="20"/>
      <w:szCs w:val="24"/>
      <w:lang w:eastAsia="he-IL"/>
    </w:rPr>
  </w:style>
  <w:style w:type="paragraph" w:customStyle="1" w:styleId="HNormal0">
    <w:name w:val="HNormal"/>
    <w:rsid w:val="00C374D1"/>
    <w:pPr>
      <w:bidi/>
      <w:spacing w:after="120" w:line="240" w:lineRule="auto"/>
      <w:jc w:val="both"/>
    </w:pPr>
    <w:rPr>
      <w:rFonts w:ascii="Times New Roman" w:eastAsia="Times New Roman" w:hAnsi="Times New Roman" w:cs="David"/>
      <w:noProof/>
      <w:sz w:val="20"/>
      <w:szCs w:val="24"/>
      <w:lang w:eastAsia="he-IL"/>
    </w:rPr>
  </w:style>
  <w:style w:type="paragraph" w:styleId="aff8">
    <w:name w:val="Block Text"/>
    <w:basedOn w:val="a"/>
    <w:unhideWhenUsed/>
    <w:rsid w:val="00C374D1"/>
    <w:pPr>
      <w:spacing w:line="360" w:lineRule="auto"/>
      <w:ind w:left="720"/>
      <w:jc w:val="both"/>
    </w:pPr>
    <w:rPr>
      <w:rFonts w:ascii="Times New Roman" w:hAnsi="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2"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74D1"/>
    <w:pPr>
      <w:bidi/>
      <w:spacing w:after="0" w:line="240" w:lineRule="auto"/>
    </w:pPr>
    <w:rPr>
      <w:rFonts w:ascii="Book Antiqua" w:eastAsia="Times New Roman" w:hAnsi="Book Antiqua" w:cs="David"/>
      <w:sz w:val="28"/>
      <w:szCs w:val="28"/>
    </w:rPr>
  </w:style>
  <w:style w:type="paragraph" w:styleId="1">
    <w:name w:val="heading 1"/>
    <w:basedOn w:val="a"/>
    <w:next w:val="a"/>
    <w:link w:val="10"/>
    <w:qFormat/>
    <w:rsid w:val="00C374D1"/>
    <w:pPr>
      <w:keepNext/>
      <w:autoSpaceDE w:val="0"/>
      <w:autoSpaceDN w:val="0"/>
      <w:ind w:right="-58"/>
      <w:jc w:val="center"/>
      <w:outlineLvl w:val="0"/>
    </w:pPr>
    <w:rPr>
      <w:rFonts w:ascii="Times New Roman" w:hAnsi="Times New Roman"/>
      <w:b/>
      <w:bCs/>
      <w:sz w:val="20"/>
      <w:u w:val="single"/>
    </w:rPr>
  </w:style>
  <w:style w:type="paragraph" w:styleId="20">
    <w:name w:val="heading 2"/>
    <w:basedOn w:val="a"/>
    <w:next w:val="a"/>
    <w:link w:val="21"/>
    <w:qFormat/>
    <w:rsid w:val="00C374D1"/>
    <w:pPr>
      <w:keepNext/>
      <w:autoSpaceDE w:val="0"/>
      <w:autoSpaceDN w:val="0"/>
      <w:outlineLvl w:val="1"/>
    </w:pPr>
    <w:rPr>
      <w:rFonts w:ascii="Times New Roman" w:hAnsi="Times New Roman"/>
      <w:sz w:val="24"/>
      <w:szCs w:val="24"/>
      <w:u w:val="single"/>
    </w:rPr>
  </w:style>
  <w:style w:type="paragraph" w:styleId="3">
    <w:name w:val="heading 3"/>
    <w:basedOn w:val="a"/>
    <w:next w:val="a"/>
    <w:link w:val="30"/>
    <w:qFormat/>
    <w:rsid w:val="00C374D1"/>
    <w:pPr>
      <w:keepNext/>
      <w:autoSpaceDE w:val="0"/>
      <w:autoSpaceDN w:val="0"/>
      <w:outlineLvl w:val="2"/>
    </w:pPr>
    <w:rPr>
      <w:rFonts w:ascii="Times New Roman" w:hAnsi="Times New Roman"/>
      <w:b/>
      <w:bCs/>
      <w:sz w:val="20"/>
      <w:szCs w:val="20"/>
      <w:u w:val="single"/>
    </w:rPr>
  </w:style>
  <w:style w:type="paragraph" w:styleId="4">
    <w:name w:val="heading 4"/>
    <w:basedOn w:val="a"/>
    <w:next w:val="a"/>
    <w:link w:val="40"/>
    <w:qFormat/>
    <w:rsid w:val="00C374D1"/>
    <w:pPr>
      <w:keepNext/>
      <w:autoSpaceDE w:val="0"/>
      <w:autoSpaceDN w:val="0"/>
      <w:jc w:val="right"/>
      <w:outlineLvl w:val="3"/>
    </w:pPr>
    <w:rPr>
      <w:rFonts w:ascii="Times New Roman" w:hAnsi="Times New Roman"/>
      <w:b/>
      <w:bCs/>
      <w:sz w:val="20"/>
      <w:szCs w:val="24"/>
    </w:rPr>
  </w:style>
  <w:style w:type="paragraph" w:styleId="5">
    <w:name w:val="heading 5"/>
    <w:basedOn w:val="a"/>
    <w:next w:val="a"/>
    <w:link w:val="50"/>
    <w:qFormat/>
    <w:rsid w:val="00C374D1"/>
    <w:pPr>
      <w:keepNext/>
      <w:autoSpaceDE w:val="0"/>
      <w:autoSpaceDN w:val="0"/>
      <w:jc w:val="center"/>
      <w:outlineLvl w:val="4"/>
    </w:pPr>
    <w:rPr>
      <w:rFonts w:ascii="Times New Roman" w:hAnsi="Times New Roman"/>
      <w:b/>
      <w:bCs/>
      <w:sz w:val="20"/>
      <w:szCs w:val="24"/>
    </w:rPr>
  </w:style>
  <w:style w:type="paragraph" w:styleId="6">
    <w:name w:val="heading 6"/>
    <w:basedOn w:val="a"/>
    <w:next w:val="a"/>
    <w:link w:val="60"/>
    <w:qFormat/>
    <w:rsid w:val="00C374D1"/>
    <w:pPr>
      <w:keepNext/>
      <w:autoSpaceDE w:val="0"/>
      <w:autoSpaceDN w:val="0"/>
      <w:jc w:val="center"/>
      <w:outlineLvl w:val="5"/>
    </w:pPr>
    <w:rPr>
      <w:rFonts w:ascii="Times New Roman" w:hAnsi="Times New Roman"/>
      <w:b/>
      <w:bCs/>
      <w:sz w:val="20"/>
      <w:szCs w:val="20"/>
      <w:u w:val="single"/>
    </w:rPr>
  </w:style>
  <w:style w:type="paragraph" w:styleId="7">
    <w:name w:val="heading 7"/>
    <w:basedOn w:val="a"/>
    <w:next w:val="a"/>
    <w:link w:val="70"/>
    <w:qFormat/>
    <w:rsid w:val="00C374D1"/>
    <w:pPr>
      <w:keepNext/>
      <w:autoSpaceDE w:val="0"/>
      <w:autoSpaceDN w:val="0"/>
      <w:outlineLvl w:val="6"/>
    </w:pPr>
    <w:rPr>
      <w:rFonts w:ascii="Times New Roman" w:hAnsi="Times New Roman"/>
      <w:b/>
      <w:bCs/>
      <w:sz w:val="20"/>
      <w:szCs w:val="24"/>
      <w:u w:val="single"/>
    </w:rPr>
  </w:style>
  <w:style w:type="paragraph" w:styleId="8">
    <w:name w:val="heading 8"/>
    <w:basedOn w:val="a"/>
    <w:next w:val="a"/>
    <w:link w:val="80"/>
    <w:qFormat/>
    <w:rsid w:val="00C374D1"/>
    <w:pPr>
      <w:keepNext/>
      <w:autoSpaceDE w:val="0"/>
      <w:autoSpaceDN w:val="0"/>
      <w:outlineLvl w:val="7"/>
    </w:pPr>
    <w:rPr>
      <w:rFonts w:ascii="Times New Roman" w:hAnsi="Times New Roman"/>
      <w:sz w:val="20"/>
      <w:szCs w:val="24"/>
      <w:u w:val="single"/>
    </w:rPr>
  </w:style>
  <w:style w:type="paragraph" w:styleId="9">
    <w:name w:val="heading 9"/>
    <w:basedOn w:val="a"/>
    <w:next w:val="a"/>
    <w:link w:val="90"/>
    <w:qFormat/>
    <w:rsid w:val="00C374D1"/>
    <w:pPr>
      <w:keepNext/>
      <w:autoSpaceDE w:val="0"/>
      <w:autoSpaceDN w:val="0"/>
      <w:jc w:val="center"/>
      <w:outlineLvl w:val="8"/>
    </w:pPr>
    <w:rPr>
      <w:rFonts w:ascii="Times New Roman" w:hAnsi="Times New Roman"/>
      <w:b/>
      <w:bCs/>
      <w:sz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C374D1"/>
    <w:rPr>
      <w:rFonts w:ascii="Times New Roman" w:eastAsia="Times New Roman" w:hAnsi="Times New Roman" w:cs="David"/>
      <w:b/>
      <w:bCs/>
      <w:sz w:val="20"/>
      <w:szCs w:val="28"/>
      <w:u w:val="single"/>
    </w:rPr>
  </w:style>
  <w:style w:type="character" w:customStyle="1" w:styleId="21">
    <w:name w:val="כותרת 2 תו"/>
    <w:basedOn w:val="a0"/>
    <w:link w:val="20"/>
    <w:rsid w:val="00C374D1"/>
    <w:rPr>
      <w:rFonts w:ascii="Times New Roman" w:eastAsia="Times New Roman" w:hAnsi="Times New Roman" w:cs="David"/>
      <w:sz w:val="24"/>
      <w:szCs w:val="24"/>
      <w:u w:val="single"/>
    </w:rPr>
  </w:style>
  <w:style w:type="character" w:customStyle="1" w:styleId="30">
    <w:name w:val="כותרת 3 תו"/>
    <w:basedOn w:val="a0"/>
    <w:link w:val="3"/>
    <w:rsid w:val="00C374D1"/>
    <w:rPr>
      <w:rFonts w:ascii="Times New Roman" w:eastAsia="Times New Roman" w:hAnsi="Times New Roman" w:cs="David"/>
      <w:b/>
      <w:bCs/>
      <w:sz w:val="20"/>
      <w:szCs w:val="20"/>
      <w:u w:val="single"/>
    </w:rPr>
  </w:style>
  <w:style w:type="character" w:customStyle="1" w:styleId="40">
    <w:name w:val="כותרת 4 תו"/>
    <w:basedOn w:val="a0"/>
    <w:link w:val="4"/>
    <w:rsid w:val="00C374D1"/>
    <w:rPr>
      <w:rFonts w:ascii="Times New Roman" w:eastAsia="Times New Roman" w:hAnsi="Times New Roman" w:cs="David"/>
      <w:b/>
      <w:bCs/>
      <w:sz w:val="20"/>
      <w:szCs w:val="24"/>
    </w:rPr>
  </w:style>
  <w:style w:type="character" w:customStyle="1" w:styleId="50">
    <w:name w:val="כותרת 5 תו"/>
    <w:basedOn w:val="a0"/>
    <w:link w:val="5"/>
    <w:rsid w:val="00C374D1"/>
    <w:rPr>
      <w:rFonts w:ascii="Times New Roman" w:eastAsia="Times New Roman" w:hAnsi="Times New Roman" w:cs="David"/>
      <w:b/>
      <w:bCs/>
      <w:sz w:val="20"/>
      <w:szCs w:val="24"/>
    </w:rPr>
  </w:style>
  <w:style w:type="character" w:customStyle="1" w:styleId="60">
    <w:name w:val="כותרת 6 תו"/>
    <w:basedOn w:val="a0"/>
    <w:link w:val="6"/>
    <w:rsid w:val="00C374D1"/>
    <w:rPr>
      <w:rFonts w:ascii="Times New Roman" w:eastAsia="Times New Roman" w:hAnsi="Times New Roman" w:cs="David"/>
      <w:b/>
      <w:bCs/>
      <w:sz w:val="20"/>
      <w:szCs w:val="20"/>
      <w:u w:val="single"/>
    </w:rPr>
  </w:style>
  <w:style w:type="character" w:customStyle="1" w:styleId="70">
    <w:name w:val="כותרת 7 תו"/>
    <w:basedOn w:val="a0"/>
    <w:link w:val="7"/>
    <w:rsid w:val="00C374D1"/>
    <w:rPr>
      <w:rFonts w:ascii="Times New Roman" w:eastAsia="Times New Roman" w:hAnsi="Times New Roman" w:cs="David"/>
      <w:b/>
      <w:bCs/>
      <w:sz w:val="20"/>
      <w:szCs w:val="24"/>
      <w:u w:val="single"/>
    </w:rPr>
  </w:style>
  <w:style w:type="character" w:customStyle="1" w:styleId="80">
    <w:name w:val="כותרת 8 תו"/>
    <w:basedOn w:val="a0"/>
    <w:link w:val="8"/>
    <w:rsid w:val="00C374D1"/>
    <w:rPr>
      <w:rFonts w:ascii="Times New Roman" w:eastAsia="Times New Roman" w:hAnsi="Times New Roman" w:cs="David"/>
      <w:sz w:val="20"/>
      <w:szCs w:val="24"/>
      <w:u w:val="single"/>
    </w:rPr>
  </w:style>
  <w:style w:type="character" w:customStyle="1" w:styleId="90">
    <w:name w:val="כותרת 9 תו"/>
    <w:basedOn w:val="a0"/>
    <w:link w:val="9"/>
    <w:rsid w:val="00C374D1"/>
    <w:rPr>
      <w:rFonts w:ascii="Times New Roman" w:eastAsia="Times New Roman" w:hAnsi="Times New Roman" w:cs="David"/>
      <w:b/>
      <w:bCs/>
      <w:sz w:val="20"/>
      <w:szCs w:val="28"/>
      <w:u w:val="single"/>
    </w:rPr>
  </w:style>
  <w:style w:type="character" w:styleId="Hyperlink">
    <w:name w:val="Hyperlink"/>
    <w:unhideWhenUsed/>
    <w:rsid w:val="00C374D1"/>
    <w:rPr>
      <w:color w:val="0000FF"/>
      <w:u w:val="single"/>
    </w:rPr>
  </w:style>
  <w:style w:type="paragraph" w:styleId="TOC2">
    <w:name w:val="toc 2"/>
    <w:basedOn w:val="a"/>
    <w:next w:val="a"/>
    <w:autoRedefine/>
    <w:unhideWhenUsed/>
    <w:rsid w:val="00C374D1"/>
    <w:pPr>
      <w:ind w:left="240"/>
    </w:pPr>
    <w:rPr>
      <w:rFonts w:ascii="Times New Roman" w:hAnsi="Times New Roman"/>
      <w:sz w:val="24"/>
      <w:szCs w:val="24"/>
      <w:lang w:eastAsia="he-IL"/>
    </w:rPr>
  </w:style>
  <w:style w:type="paragraph" w:styleId="TOC3">
    <w:name w:val="toc 3"/>
    <w:basedOn w:val="a"/>
    <w:next w:val="a"/>
    <w:autoRedefine/>
    <w:unhideWhenUsed/>
    <w:rsid w:val="00C374D1"/>
    <w:pPr>
      <w:ind w:left="480"/>
    </w:pPr>
    <w:rPr>
      <w:rFonts w:ascii="Times New Roman" w:hAnsi="Times New Roman"/>
      <w:sz w:val="24"/>
      <w:szCs w:val="24"/>
      <w:lang w:eastAsia="he-IL"/>
    </w:rPr>
  </w:style>
  <w:style w:type="paragraph" w:styleId="a3">
    <w:name w:val="annotation text"/>
    <w:basedOn w:val="a"/>
    <w:link w:val="a4"/>
    <w:uiPriority w:val="99"/>
    <w:unhideWhenUsed/>
    <w:rsid w:val="00C374D1"/>
    <w:rPr>
      <w:sz w:val="20"/>
      <w:szCs w:val="20"/>
    </w:rPr>
  </w:style>
  <w:style w:type="character" w:customStyle="1" w:styleId="a4">
    <w:name w:val="טקסט הערה תו"/>
    <w:basedOn w:val="a0"/>
    <w:link w:val="a3"/>
    <w:uiPriority w:val="99"/>
    <w:rsid w:val="00C374D1"/>
    <w:rPr>
      <w:rFonts w:ascii="Book Antiqua" w:eastAsia="Times New Roman" w:hAnsi="Book Antiqua" w:cs="David"/>
      <w:sz w:val="20"/>
      <w:szCs w:val="20"/>
    </w:rPr>
  </w:style>
  <w:style w:type="paragraph" w:styleId="a5">
    <w:name w:val="header"/>
    <w:basedOn w:val="a"/>
    <w:link w:val="a6"/>
    <w:unhideWhenUsed/>
    <w:rsid w:val="00C374D1"/>
    <w:pPr>
      <w:tabs>
        <w:tab w:val="center" w:pos="4153"/>
        <w:tab w:val="right" w:pos="8306"/>
      </w:tabs>
    </w:pPr>
    <w:rPr>
      <w:rFonts w:ascii="Times New Roman" w:hAnsi="Times New Roman" w:cs="Miriam"/>
      <w:sz w:val="24"/>
      <w:szCs w:val="24"/>
    </w:rPr>
  </w:style>
  <w:style w:type="character" w:customStyle="1" w:styleId="a6">
    <w:name w:val="כותרת עליונה תו"/>
    <w:basedOn w:val="a0"/>
    <w:link w:val="a5"/>
    <w:rsid w:val="00C374D1"/>
    <w:rPr>
      <w:rFonts w:ascii="Times New Roman" w:eastAsia="Times New Roman" w:hAnsi="Times New Roman" w:cs="Miriam"/>
      <w:sz w:val="24"/>
      <w:szCs w:val="24"/>
    </w:rPr>
  </w:style>
  <w:style w:type="character" w:customStyle="1" w:styleId="a7">
    <w:name w:val="כותרת תחתונה תו"/>
    <w:link w:val="a8"/>
    <w:uiPriority w:val="99"/>
    <w:rsid w:val="00C374D1"/>
    <w:rPr>
      <w:rFonts w:ascii="Times New Roman" w:eastAsia="Times New Roman" w:hAnsi="Times New Roman" w:cs="David"/>
      <w:sz w:val="20"/>
      <w:szCs w:val="20"/>
    </w:rPr>
  </w:style>
  <w:style w:type="paragraph" w:styleId="a8">
    <w:name w:val="footer"/>
    <w:basedOn w:val="a"/>
    <w:link w:val="a7"/>
    <w:uiPriority w:val="99"/>
    <w:unhideWhenUsed/>
    <w:rsid w:val="00C374D1"/>
    <w:pPr>
      <w:tabs>
        <w:tab w:val="center" w:pos="4153"/>
        <w:tab w:val="right" w:pos="8306"/>
      </w:tabs>
      <w:autoSpaceDE w:val="0"/>
      <w:autoSpaceDN w:val="0"/>
    </w:pPr>
    <w:rPr>
      <w:rFonts w:ascii="Times New Roman" w:hAnsi="Times New Roman"/>
      <w:sz w:val="20"/>
      <w:szCs w:val="20"/>
    </w:rPr>
  </w:style>
  <w:style w:type="character" w:customStyle="1" w:styleId="11">
    <w:name w:val="כותרת תחתונה תו1"/>
    <w:basedOn w:val="a0"/>
    <w:uiPriority w:val="99"/>
    <w:semiHidden/>
    <w:rsid w:val="00C374D1"/>
    <w:rPr>
      <w:rFonts w:ascii="Book Antiqua" w:eastAsia="Times New Roman" w:hAnsi="Book Antiqua" w:cs="David"/>
      <w:sz w:val="28"/>
      <w:szCs w:val="28"/>
    </w:rPr>
  </w:style>
  <w:style w:type="paragraph" w:styleId="a9">
    <w:name w:val="Title"/>
    <w:basedOn w:val="a"/>
    <w:link w:val="aa"/>
    <w:qFormat/>
    <w:rsid w:val="00C374D1"/>
    <w:pPr>
      <w:spacing w:before="240" w:after="60"/>
      <w:jc w:val="center"/>
      <w:outlineLvl w:val="0"/>
    </w:pPr>
    <w:rPr>
      <w:rFonts w:ascii="Arial" w:hAnsi="Arial" w:cs="Times New Roman"/>
      <w:b/>
      <w:bCs/>
      <w:kern w:val="28"/>
      <w:sz w:val="32"/>
      <w:szCs w:val="32"/>
    </w:rPr>
  </w:style>
  <w:style w:type="character" w:customStyle="1" w:styleId="aa">
    <w:name w:val="כותרת טקסט תו"/>
    <w:basedOn w:val="a0"/>
    <w:link w:val="a9"/>
    <w:rsid w:val="00C374D1"/>
    <w:rPr>
      <w:rFonts w:ascii="Arial" w:eastAsia="Times New Roman" w:hAnsi="Arial" w:cs="Times New Roman"/>
      <w:b/>
      <w:bCs/>
      <w:kern w:val="28"/>
      <w:sz w:val="32"/>
      <w:szCs w:val="32"/>
    </w:rPr>
  </w:style>
  <w:style w:type="paragraph" w:styleId="ab">
    <w:name w:val="Body Text"/>
    <w:basedOn w:val="a"/>
    <w:link w:val="ac"/>
    <w:unhideWhenUsed/>
    <w:rsid w:val="00C374D1"/>
    <w:pPr>
      <w:autoSpaceDE w:val="0"/>
      <w:autoSpaceDN w:val="0"/>
    </w:pPr>
    <w:rPr>
      <w:rFonts w:ascii="Times New Roman" w:hAnsi="Times New Roman"/>
      <w:sz w:val="24"/>
      <w:szCs w:val="24"/>
    </w:rPr>
  </w:style>
  <w:style w:type="character" w:customStyle="1" w:styleId="ac">
    <w:name w:val="גוף טקסט תו"/>
    <w:basedOn w:val="a0"/>
    <w:link w:val="ab"/>
    <w:rsid w:val="00C374D1"/>
    <w:rPr>
      <w:rFonts w:ascii="Times New Roman" w:eastAsia="Times New Roman" w:hAnsi="Times New Roman" w:cs="David"/>
      <w:sz w:val="24"/>
      <w:szCs w:val="24"/>
    </w:rPr>
  </w:style>
  <w:style w:type="paragraph" w:styleId="ad">
    <w:name w:val="Body Text Indent"/>
    <w:basedOn w:val="a"/>
    <w:link w:val="ae"/>
    <w:unhideWhenUsed/>
    <w:rsid w:val="00C374D1"/>
    <w:pPr>
      <w:spacing w:after="60" w:line="312" w:lineRule="auto"/>
      <w:ind w:left="768" w:hanging="768"/>
      <w:jc w:val="both"/>
    </w:pPr>
  </w:style>
  <w:style w:type="character" w:customStyle="1" w:styleId="ae">
    <w:name w:val="כניסה בגוף טקסט תו"/>
    <w:basedOn w:val="a0"/>
    <w:link w:val="ad"/>
    <w:rsid w:val="00C374D1"/>
    <w:rPr>
      <w:rFonts w:ascii="Book Antiqua" w:eastAsia="Times New Roman" w:hAnsi="Book Antiqua" w:cs="David"/>
      <w:sz w:val="28"/>
      <w:szCs w:val="28"/>
    </w:rPr>
  </w:style>
  <w:style w:type="paragraph" w:styleId="af">
    <w:name w:val="Subtitle"/>
    <w:basedOn w:val="a"/>
    <w:link w:val="af0"/>
    <w:qFormat/>
    <w:rsid w:val="00C374D1"/>
    <w:pPr>
      <w:autoSpaceDE w:val="0"/>
      <w:autoSpaceDN w:val="0"/>
      <w:spacing w:after="60"/>
      <w:jc w:val="center"/>
      <w:outlineLvl w:val="1"/>
    </w:pPr>
    <w:rPr>
      <w:rFonts w:ascii="Arial" w:hAnsi="Arial" w:cs="Arial"/>
      <w:sz w:val="24"/>
      <w:szCs w:val="24"/>
    </w:rPr>
  </w:style>
  <w:style w:type="character" w:customStyle="1" w:styleId="af0">
    <w:name w:val="כותרת משנה תו"/>
    <w:basedOn w:val="a0"/>
    <w:link w:val="af"/>
    <w:rsid w:val="00C374D1"/>
    <w:rPr>
      <w:rFonts w:ascii="Arial" w:eastAsia="Times New Roman" w:hAnsi="Arial" w:cs="Arial"/>
      <w:sz w:val="24"/>
      <w:szCs w:val="24"/>
    </w:rPr>
  </w:style>
  <w:style w:type="paragraph" w:styleId="af1">
    <w:name w:val="Date"/>
    <w:basedOn w:val="a"/>
    <w:next w:val="a"/>
    <w:link w:val="af2"/>
    <w:unhideWhenUsed/>
    <w:rsid w:val="00C374D1"/>
    <w:pPr>
      <w:snapToGrid w:val="0"/>
    </w:pPr>
    <w:rPr>
      <w:rFonts w:ascii="Times New Roman" w:hAnsi="Times New Roman"/>
      <w:sz w:val="20"/>
      <w:szCs w:val="24"/>
      <w:lang w:eastAsia="he-IL"/>
    </w:rPr>
  </w:style>
  <w:style w:type="character" w:customStyle="1" w:styleId="af2">
    <w:name w:val="תאריך תו"/>
    <w:basedOn w:val="a0"/>
    <w:link w:val="af1"/>
    <w:rsid w:val="00C374D1"/>
    <w:rPr>
      <w:rFonts w:ascii="Times New Roman" w:eastAsia="Times New Roman" w:hAnsi="Times New Roman" w:cs="David"/>
      <w:sz w:val="20"/>
      <w:szCs w:val="24"/>
      <w:lang w:eastAsia="he-IL"/>
    </w:rPr>
  </w:style>
  <w:style w:type="character" w:customStyle="1" w:styleId="22">
    <w:name w:val="גוף טקסט 2 תו"/>
    <w:link w:val="2"/>
    <w:semiHidden/>
    <w:rsid w:val="00C374D1"/>
    <w:rPr>
      <w:rFonts w:ascii="Times New Roman" w:eastAsia="Times New Roman" w:hAnsi="Times New Roman" w:cs="Narkisim"/>
      <w:sz w:val="28"/>
      <w:szCs w:val="28"/>
    </w:rPr>
  </w:style>
  <w:style w:type="paragraph" w:styleId="2">
    <w:name w:val="Body Text 2"/>
    <w:basedOn w:val="a"/>
    <w:link w:val="22"/>
    <w:semiHidden/>
    <w:unhideWhenUsed/>
    <w:rsid w:val="00C374D1"/>
    <w:pPr>
      <w:numPr>
        <w:ilvl w:val="4"/>
        <w:numId w:val="8"/>
      </w:numPr>
      <w:tabs>
        <w:tab w:val="clear" w:pos="2700"/>
      </w:tabs>
      <w:ind w:left="0" w:firstLine="0"/>
      <w:jc w:val="both"/>
    </w:pPr>
    <w:rPr>
      <w:rFonts w:ascii="Times New Roman" w:hAnsi="Times New Roman" w:cs="Narkisim"/>
    </w:rPr>
  </w:style>
  <w:style w:type="character" w:customStyle="1" w:styleId="210">
    <w:name w:val="גוף טקסט 2 תו1"/>
    <w:basedOn w:val="a0"/>
    <w:uiPriority w:val="99"/>
    <w:semiHidden/>
    <w:rsid w:val="00C374D1"/>
    <w:rPr>
      <w:rFonts w:ascii="Book Antiqua" w:eastAsia="Times New Roman" w:hAnsi="Book Antiqua" w:cs="David"/>
      <w:sz w:val="28"/>
      <w:szCs w:val="28"/>
    </w:rPr>
  </w:style>
  <w:style w:type="paragraph" w:styleId="23">
    <w:name w:val="Body Text Indent 2"/>
    <w:basedOn w:val="a"/>
    <w:link w:val="24"/>
    <w:semiHidden/>
    <w:unhideWhenUsed/>
    <w:rsid w:val="00C374D1"/>
    <w:pPr>
      <w:spacing w:after="60" w:line="312" w:lineRule="auto"/>
      <w:ind w:left="768" w:hanging="768"/>
    </w:pPr>
  </w:style>
  <w:style w:type="character" w:customStyle="1" w:styleId="24">
    <w:name w:val="כניסה בגוף טקסט 2 תו"/>
    <w:basedOn w:val="a0"/>
    <w:link w:val="23"/>
    <w:semiHidden/>
    <w:rsid w:val="00C374D1"/>
    <w:rPr>
      <w:rFonts w:ascii="Book Antiqua" w:eastAsia="Times New Roman" w:hAnsi="Book Antiqua" w:cs="David"/>
      <w:sz w:val="28"/>
      <w:szCs w:val="28"/>
    </w:rPr>
  </w:style>
  <w:style w:type="character" w:customStyle="1" w:styleId="af3">
    <w:name w:val="נושא הערה תו"/>
    <w:link w:val="af4"/>
    <w:semiHidden/>
    <w:rsid w:val="00C374D1"/>
    <w:rPr>
      <w:rFonts w:ascii="Book Antiqua" w:eastAsia="Times New Roman" w:hAnsi="Book Antiqua" w:cs="David"/>
      <w:b/>
      <w:bCs/>
      <w:sz w:val="20"/>
      <w:szCs w:val="20"/>
    </w:rPr>
  </w:style>
  <w:style w:type="paragraph" w:styleId="af4">
    <w:name w:val="annotation subject"/>
    <w:basedOn w:val="a3"/>
    <w:next w:val="a3"/>
    <w:link w:val="af3"/>
    <w:semiHidden/>
    <w:unhideWhenUsed/>
    <w:rsid w:val="00C374D1"/>
    <w:rPr>
      <w:b/>
      <w:bCs/>
    </w:rPr>
  </w:style>
  <w:style w:type="character" w:customStyle="1" w:styleId="12">
    <w:name w:val="נושא הערה תו1"/>
    <w:basedOn w:val="a4"/>
    <w:uiPriority w:val="99"/>
    <w:semiHidden/>
    <w:rsid w:val="00C374D1"/>
    <w:rPr>
      <w:rFonts w:ascii="Book Antiqua" w:eastAsia="Times New Roman" w:hAnsi="Book Antiqua" w:cs="David"/>
      <w:b/>
      <w:bCs/>
      <w:sz w:val="20"/>
      <w:szCs w:val="20"/>
    </w:rPr>
  </w:style>
  <w:style w:type="paragraph" w:styleId="af5">
    <w:name w:val="Balloon Text"/>
    <w:basedOn w:val="a"/>
    <w:link w:val="af6"/>
    <w:semiHidden/>
    <w:unhideWhenUsed/>
    <w:rsid w:val="00C374D1"/>
    <w:rPr>
      <w:rFonts w:ascii="Tahoma" w:hAnsi="Tahoma" w:cs="Tahoma"/>
      <w:sz w:val="16"/>
      <w:szCs w:val="16"/>
    </w:rPr>
  </w:style>
  <w:style w:type="character" w:customStyle="1" w:styleId="af6">
    <w:name w:val="טקסט בלונים תו"/>
    <w:basedOn w:val="a0"/>
    <w:link w:val="af5"/>
    <w:semiHidden/>
    <w:rsid w:val="00C374D1"/>
    <w:rPr>
      <w:rFonts w:ascii="Tahoma" w:eastAsia="Times New Roman" w:hAnsi="Tahoma" w:cs="Tahoma"/>
      <w:sz w:val="16"/>
      <w:szCs w:val="16"/>
    </w:rPr>
  </w:style>
  <w:style w:type="paragraph" w:styleId="af7">
    <w:name w:val="List Paragraph"/>
    <w:basedOn w:val="a"/>
    <w:uiPriority w:val="99"/>
    <w:qFormat/>
    <w:rsid w:val="00C374D1"/>
    <w:pPr>
      <w:ind w:left="720"/>
    </w:pPr>
    <w:rPr>
      <w:rFonts w:ascii="Times New Roman" w:hAnsi="Times New Roman"/>
      <w:sz w:val="24"/>
      <w:szCs w:val="24"/>
    </w:rPr>
  </w:style>
  <w:style w:type="paragraph" w:customStyle="1" w:styleId="13">
    <w:name w:val="סגנון1"/>
    <w:basedOn w:val="a"/>
    <w:rsid w:val="00C374D1"/>
    <w:pPr>
      <w:widowControl w:val="0"/>
      <w:tabs>
        <w:tab w:val="left" w:pos="397"/>
      </w:tabs>
      <w:autoSpaceDE w:val="0"/>
      <w:autoSpaceDN w:val="0"/>
      <w:spacing w:after="120" w:line="200" w:lineRule="exact"/>
      <w:jc w:val="both"/>
    </w:pPr>
    <w:rPr>
      <w:rFonts w:ascii="Times New Roman" w:hAnsi="Times New Roman"/>
      <w:noProof/>
      <w:sz w:val="20"/>
      <w:szCs w:val="20"/>
    </w:rPr>
  </w:style>
  <w:style w:type="paragraph" w:customStyle="1" w:styleId="16">
    <w:name w:val="כותרת 16"/>
    <w:basedOn w:val="13"/>
    <w:rsid w:val="00C374D1"/>
    <w:pPr>
      <w:jc w:val="center"/>
    </w:pPr>
    <w:rPr>
      <w:b/>
      <w:bCs/>
      <w:szCs w:val="32"/>
    </w:rPr>
  </w:style>
  <w:style w:type="paragraph" w:customStyle="1" w:styleId="af8">
    <w:name w:val="כותרת נושא"/>
    <w:basedOn w:val="af"/>
    <w:rsid w:val="00C374D1"/>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C374D1"/>
    <w:pPr>
      <w:keepLines/>
      <w:bidi/>
      <w:spacing w:before="120" w:after="0" w:line="240" w:lineRule="auto"/>
      <w:jc w:val="both"/>
    </w:pPr>
    <w:rPr>
      <w:rFonts w:ascii="Times New Roman" w:eastAsia="Times New Roman" w:hAnsi="Times New Roman" w:cs="David"/>
    </w:rPr>
  </w:style>
  <w:style w:type="paragraph" w:customStyle="1" w:styleId="af9">
    <w:name w:val="כותרת סעיף"/>
    <w:basedOn w:val="a"/>
    <w:rsid w:val="00C374D1"/>
    <w:pPr>
      <w:tabs>
        <w:tab w:val="num" w:pos="567"/>
      </w:tabs>
      <w:spacing w:before="240" w:line="360" w:lineRule="auto"/>
      <w:ind w:left="567" w:hanging="567"/>
      <w:jc w:val="both"/>
    </w:pPr>
    <w:rPr>
      <w:rFonts w:ascii="Arial" w:hAnsi="Arial" w:cs="Arial"/>
      <w:b/>
      <w:bCs/>
      <w:color w:val="1B3461"/>
      <w:sz w:val="22"/>
      <w:szCs w:val="22"/>
    </w:rPr>
  </w:style>
  <w:style w:type="character" w:customStyle="1" w:styleId="afa">
    <w:name w:val="טקסט סעיף תו תו תו תו תו"/>
    <w:link w:val="afb"/>
    <w:locked/>
    <w:rsid w:val="00C374D1"/>
    <w:rPr>
      <w:rFonts w:ascii="Arial" w:hAnsi="Arial" w:cs="Arial"/>
    </w:rPr>
  </w:style>
  <w:style w:type="paragraph" w:customStyle="1" w:styleId="afb">
    <w:name w:val="טקסט סעיף תו תו תו תו"/>
    <w:basedOn w:val="a"/>
    <w:link w:val="afa"/>
    <w:rsid w:val="00C374D1"/>
    <w:pPr>
      <w:tabs>
        <w:tab w:val="num" w:pos="1107"/>
      </w:tabs>
      <w:spacing w:line="360" w:lineRule="auto"/>
      <w:ind w:left="1107" w:hanging="567"/>
      <w:jc w:val="both"/>
    </w:pPr>
    <w:rPr>
      <w:rFonts w:ascii="Arial" w:eastAsiaTheme="minorHAnsi" w:hAnsi="Arial" w:cs="Arial"/>
      <w:sz w:val="22"/>
      <w:szCs w:val="22"/>
    </w:rPr>
  </w:style>
  <w:style w:type="paragraph" w:customStyle="1" w:styleId="afc">
    <w:name w:val="תת סעיף"/>
    <w:basedOn w:val="a"/>
    <w:rsid w:val="00C374D1"/>
    <w:pPr>
      <w:tabs>
        <w:tab w:val="num" w:pos="1931"/>
      </w:tabs>
      <w:spacing w:line="360" w:lineRule="auto"/>
      <w:ind w:left="1931" w:hanging="851"/>
      <w:jc w:val="both"/>
    </w:pPr>
    <w:rPr>
      <w:rFonts w:ascii="Times New Roman" w:hAnsi="Times New Roman" w:cs="Arial"/>
      <w:sz w:val="22"/>
      <w:szCs w:val="22"/>
    </w:rPr>
  </w:style>
  <w:style w:type="paragraph" w:customStyle="1" w:styleId="14">
    <w:name w:val="תת סעיף1"/>
    <w:basedOn w:val="afc"/>
    <w:rsid w:val="00C374D1"/>
    <w:pPr>
      <w:tabs>
        <w:tab w:val="clear" w:pos="1931"/>
        <w:tab w:val="num" w:pos="2835"/>
      </w:tabs>
      <w:ind w:left="2835" w:hanging="850"/>
    </w:pPr>
  </w:style>
  <w:style w:type="paragraph" w:customStyle="1" w:styleId="afd">
    <w:name w:val="כותרת טבלת נספחים"/>
    <w:basedOn w:val="a"/>
    <w:rsid w:val="00C374D1"/>
    <w:pPr>
      <w:tabs>
        <w:tab w:val="num" w:pos="1107"/>
      </w:tabs>
      <w:jc w:val="center"/>
    </w:pPr>
    <w:rPr>
      <w:rFonts w:ascii="Arial" w:hAnsi="Arial" w:cs="Arial"/>
      <w:b/>
      <w:color w:val="1B3461"/>
      <w:szCs w:val="22"/>
    </w:rPr>
  </w:style>
  <w:style w:type="character" w:customStyle="1" w:styleId="afe">
    <w:name w:val="טקסט סעיף תו"/>
    <w:link w:val="aff"/>
    <w:locked/>
    <w:rsid w:val="00C374D1"/>
    <w:rPr>
      <w:rFonts w:ascii="Arial" w:hAnsi="Arial" w:cs="Arial"/>
    </w:rPr>
  </w:style>
  <w:style w:type="paragraph" w:customStyle="1" w:styleId="aff">
    <w:name w:val="טקסט סעיף"/>
    <w:basedOn w:val="a"/>
    <w:link w:val="afe"/>
    <w:rsid w:val="00C374D1"/>
    <w:pPr>
      <w:tabs>
        <w:tab w:val="num" w:pos="1107"/>
        <w:tab w:val="num" w:pos="2835"/>
      </w:tabs>
      <w:spacing w:line="360" w:lineRule="auto"/>
      <w:ind w:left="1107" w:hanging="567"/>
      <w:jc w:val="both"/>
    </w:pPr>
    <w:rPr>
      <w:rFonts w:ascii="Arial" w:eastAsiaTheme="minorHAnsi" w:hAnsi="Arial" w:cs="Arial"/>
      <w:sz w:val="22"/>
      <w:szCs w:val="22"/>
    </w:rPr>
  </w:style>
  <w:style w:type="paragraph" w:customStyle="1" w:styleId="aff0">
    <w:name w:val="תו"/>
    <w:basedOn w:val="a"/>
    <w:rsid w:val="00C374D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C374D1"/>
    <w:pPr>
      <w:tabs>
        <w:tab w:val="clear" w:pos="2835"/>
        <w:tab w:val="num" w:pos="4253"/>
      </w:tabs>
      <w:ind w:left="4253" w:hanging="1134"/>
    </w:pPr>
  </w:style>
  <w:style w:type="paragraph" w:customStyle="1" w:styleId="P00">
    <w:name w:val="P00"/>
    <w:rsid w:val="00C374D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
    <w:rsid w:val="00C374D1"/>
    <w:pPr>
      <w:bidi w:val="0"/>
      <w:spacing w:after="160" w:line="240" w:lineRule="exact"/>
      <w:jc w:val="both"/>
    </w:pPr>
    <w:rPr>
      <w:rFonts w:ascii="Verdana" w:hAnsi="Verdana" w:cs="FrankRuehl"/>
      <w:sz w:val="16"/>
      <w:szCs w:val="20"/>
      <w:lang w:bidi="ar-SA"/>
    </w:rPr>
  </w:style>
  <w:style w:type="paragraph" w:customStyle="1" w:styleId="25">
    <w:name w:val="פסקה2"/>
    <w:basedOn w:val="a"/>
    <w:rsid w:val="00C374D1"/>
    <w:pPr>
      <w:ind w:left="454"/>
      <w:jc w:val="both"/>
    </w:pPr>
    <w:rPr>
      <w:rFonts w:ascii="Tahoma" w:hAnsi="Tahoma" w:cs="Tahoma"/>
      <w:noProof/>
      <w:sz w:val="22"/>
      <w:szCs w:val="22"/>
      <w:lang w:eastAsia="he-IL"/>
    </w:rPr>
  </w:style>
  <w:style w:type="paragraph" w:customStyle="1" w:styleId="aff1">
    <w:name w:val="אלקטרה נוהל"/>
    <w:basedOn w:val="a"/>
    <w:rsid w:val="00C374D1"/>
    <w:pPr>
      <w:widowControl w:val="0"/>
      <w:tabs>
        <w:tab w:val="num" w:pos="1418"/>
      </w:tabs>
      <w:spacing w:line="360" w:lineRule="auto"/>
      <w:ind w:left="1418" w:right="1418" w:hanging="1418"/>
    </w:pPr>
    <w:rPr>
      <w:rFonts w:ascii="Arial" w:hAnsi="Arial" w:cs="Arial"/>
      <w:bCs/>
      <w:sz w:val="24"/>
      <w:szCs w:val="24"/>
    </w:rPr>
  </w:style>
  <w:style w:type="paragraph" w:customStyle="1" w:styleId="15">
    <w:name w:val="פיסקת רשימה1"/>
    <w:basedOn w:val="a"/>
    <w:qFormat/>
    <w:rsid w:val="00C374D1"/>
    <w:pPr>
      <w:spacing w:after="200" w:line="276" w:lineRule="auto"/>
      <w:ind w:left="720"/>
      <w:contextualSpacing/>
    </w:pPr>
    <w:rPr>
      <w:rFonts w:ascii="Calibri" w:eastAsia="Calibri" w:hAnsi="Calibri" w:cs="Arial"/>
      <w:sz w:val="22"/>
      <w:szCs w:val="22"/>
    </w:rPr>
  </w:style>
  <w:style w:type="paragraph" w:customStyle="1" w:styleId="31">
    <w:name w:val="פסקה3"/>
    <w:basedOn w:val="a"/>
    <w:rsid w:val="00C374D1"/>
    <w:pPr>
      <w:ind w:left="907"/>
      <w:jc w:val="both"/>
    </w:pPr>
    <w:rPr>
      <w:rFonts w:ascii="Tahoma" w:hAnsi="Tahoma" w:cs="Tahoma"/>
      <w:noProof/>
      <w:sz w:val="22"/>
      <w:szCs w:val="22"/>
      <w:lang w:eastAsia="he-IL"/>
    </w:rPr>
  </w:style>
  <w:style w:type="paragraph" w:customStyle="1" w:styleId="17">
    <w:name w:val="פסקה1"/>
    <w:rsid w:val="00C374D1"/>
    <w:pPr>
      <w:bidi/>
      <w:spacing w:after="0" w:line="240" w:lineRule="auto"/>
      <w:jc w:val="both"/>
    </w:pPr>
    <w:rPr>
      <w:rFonts w:ascii="Tahoma" w:eastAsia="Times New Roman" w:hAnsi="Tahoma" w:cs="Tahoma"/>
      <w:noProof/>
      <w:lang w:eastAsia="he-IL"/>
    </w:rPr>
  </w:style>
  <w:style w:type="character" w:styleId="aff2">
    <w:name w:val="annotation reference"/>
    <w:uiPriority w:val="99"/>
    <w:unhideWhenUsed/>
    <w:rsid w:val="00C374D1"/>
    <w:rPr>
      <w:sz w:val="16"/>
      <w:szCs w:val="16"/>
    </w:rPr>
  </w:style>
  <w:style w:type="character" w:customStyle="1" w:styleId="aff3">
    <w:name w:val="טקסט סעיף תו תו"/>
    <w:locked/>
    <w:rsid w:val="00C374D1"/>
    <w:rPr>
      <w:rFonts w:ascii="Arial" w:hAnsi="Arial" w:cs="Arial" w:hint="default"/>
      <w:sz w:val="22"/>
      <w:szCs w:val="22"/>
    </w:rPr>
  </w:style>
  <w:style w:type="character" w:customStyle="1" w:styleId="Char">
    <w:name w:val="טקסט סעיף Char"/>
    <w:rsid w:val="00C374D1"/>
    <w:rPr>
      <w:rFonts w:ascii="Arial" w:hAnsi="Arial" w:cs="Arial" w:hint="default"/>
      <w:sz w:val="22"/>
      <w:szCs w:val="22"/>
      <w:lang w:val="en-US" w:eastAsia="en-US" w:bidi="he-IL"/>
    </w:rPr>
  </w:style>
  <w:style w:type="table" w:styleId="aff4">
    <w:name w:val="Table Grid"/>
    <w:basedOn w:val="a1"/>
    <w:uiPriority w:val="59"/>
    <w:rsid w:val="00C374D1"/>
    <w:pPr>
      <w:spacing w:after="0" w:line="240" w:lineRule="auto"/>
    </w:pPr>
    <w:rPr>
      <w:rFonts w:ascii="Times New Roman" w:eastAsia="Calibri" w:hAnsi="Times New Roman"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1">
    <w:name w:val="Alpha List 1"/>
    <w:basedOn w:val="a"/>
    <w:link w:val="AlphaList10"/>
    <w:rsid w:val="00C374D1"/>
    <w:pPr>
      <w:tabs>
        <w:tab w:val="num" w:pos="360"/>
      </w:tabs>
      <w:spacing w:before="120" w:line="320" w:lineRule="exact"/>
      <w:ind w:left="360" w:hanging="360"/>
      <w:jc w:val="both"/>
    </w:pPr>
    <w:rPr>
      <w:rFonts w:ascii="Times New Roman" w:hAnsi="Times New Roman"/>
      <w:sz w:val="22"/>
      <w:szCs w:val="24"/>
      <w:lang w:eastAsia="he-IL"/>
    </w:rPr>
  </w:style>
  <w:style w:type="character" w:customStyle="1" w:styleId="AlphaList10">
    <w:name w:val="Alpha List 1 תו"/>
    <w:link w:val="AlphaList1"/>
    <w:locked/>
    <w:rsid w:val="00C374D1"/>
    <w:rPr>
      <w:rFonts w:ascii="Times New Roman" w:eastAsia="Times New Roman" w:hAnsi="Times New Roman" w:cs="David"/>
      <w:szCs w:val="24"/>
      <w:lang w:eastAsia="he-IL"/>
    </w:rPr>
  </w:style>
  <w:style w:type="paragraph" w:customStyle="1" w:styleId="Normal1">
    <w:name w:val="Normal1"/>
    <w:basedOn w:val="a"/>
    <w:link w:val="Normal11"/>
    <w:rsid w:val="00C374D1"/>
    <w:pPr>
      <w:spacing w:before="120" w:line="320" w:lineRule="exact"/>
      <w:ind w:left="357"/>
      <w:jc w:val="both"/>
    </w:pPr>
    <w:rPr>
      <w:rFonts w:ascii="Times New Roman" w:hAnsi="Times New Roman"/>
      <w:sz w:val="22"/>
      <w:szCs w:val="24"/>
      <w:lang w:eastAsia="he-IL"/>
    </w:rPr>
  </w:style>
  <w:style w:type="character" w:customStyle="1" w:styleId="Normal11">
    <w:name w:val="Normal1 תו1"/>
    <w:link w:val="Normal1"/>
    <w:locked/>
    <w:rsid w:val="00C374D1"/>
    <w:rPr>
      <w:rFonts w:ascii="Times New Roman" w:eastAsia="Times New Roman" w:hAnsi="Times New Roman" w:cs="David"/>
      <w:szCs w:val="24"/>
      <w:lang w:eastAsia="he-IL"/>
    </w:rPr>
  </w:style>
  <w:style w:type="paragraph" w:customStyle="1" w:styleId="26">
    <w:name w:val="בסיס 2"/>
    <w:basedOn w:val="a"/>
    <w:rsid w:val="00C374D1"/>
    <w:pPr>
      <w:spacing w:before="60" w:line="360" w:lineRule="auto"/>
      <w:ind w:left="1587" w:hanging="907"/>
      <w:jc w:val="both"/>
    </w:pPr>
    <w:rPr>
      <w:rFonts w:ascii="Times New Roman" w:hAnsi="Times New Roman"/>
      <w:sz w:val="26"/>
      <w:szCs w:val="26"/>
    </w:rPr>
  </w:style>
  <w:style w:type="paragraph" w:styleId="aff5">
    <w:name w:val="Document Map"/>
    <w:basedOn w:val="a"/>
    <w:link w:val="aff6"/>
    <w:semiHidden/>
    <w:rsid w:val="00C374D1"/>
    <w:pPr>
      <w:shd w:val="clear" w:color="auto" w:fill="000080"/>
    </w:pPr>
    <w:rPr>
      <w:rFonts w:ascii="Tahoma" w:hAnsi="Tahoma" w:cs="Tahoma"/>
      <w:sz w:val="20"/>
      <w:szCs w:val="20"/>
    </w:rPr>
  </w:style>
  <w:style w:type="character" w:customStyle="1" w:styleId="aff6">
    <w:name w:val="מפת מסמך תו"/>
    <w:basedOn w:val="a0"/>
    <w:link w:val="aff5"/>
    <w:semiHidden/>
    <w:rsid w:val="00C374D1"/>
    <w:rPr>
      <w:rFonts w:ascii="Tahoma" w:eastAsia="Times New Roman" w:hAnsi="Tahoma" w:cs="Tahoma"/>
      <w:sz w:val="20"/>
      <w:szCs w:val="20"/>
      <w:shd w:val="clear" w:color="auto" w:fill="000080"/>
    </w:rPr>
  </w:style>
  <w:style w:type="paragraph" w:styleId="aff7">
    <w:name w:val="Revision"/>
    <w:hidden/>
    <w:uiPriority w:val="99"/>
    <w:semiHidden/>
    <w:rsid w:val="00C374D1"/>
    <w:pPr>
      <w:spacing w:after="0" w:line="240" w:lineRule="auto"/>
    </w:pPr>
    <w:rPr>
      <w:rFonts w:ascii="Book Antiqua" w:eastAsia="Times New Roman" w:hAnsi="Book Antiqua" w:cs="David"/>
      <w:sz w:val="28"/>
      <w:szCs w:val="28"/>
    </w:rPr>
  </w:style>
  <w:style w:type="paragraph" w:customStyle="1" w:styleId="Hnormal">
    <w:name w:val="Hnormal"/>
    <w:rsid w:val="00C374D1"/>
    <w:pPr>
      <w:bidi/>
      <w:spacing w:after="0" w:line="360" w:lineRule="auto"/>
      <w:jc w:val="both"/>
    </w:pPr>
    <w:rPr>
      <w:rFonts w:ascii="Times New Roman" w:eastAsia="Times New Roman" w:hAnsi="Times New Roman" w:cs="David"/>
      <w:noProof/>
      <w:sz w:val="20"/>
      <w:szCs w:val="24"/>
      <w:lang w:eastAsia="he-IL"/>
    </w:rPr>
  </w:style>
  <w:style w:type="paragraph" w:customStyle="1" w:styleId="HNormal0">
    <w:name w:val="HNormal"/>
    <w:rsid w:val="00C374D1"/>
    <w:pPr>
      <w:bidi/>
      <w:spacing w:after="120" w:line="240" w:lineRule="auto"/>
      <w:jc w:val="both"/>
    </w:pPr>
    <w:rPr>
      <w:rFonts w:ascii="Times New Roman" w:eastAsia="Times New Roman" w:hAnsi="Times New Roman" w:cs="David"/>
      <w:noProof/>
      <w:sz w:val="20"/>
      <w:szCs w:val="24"/>
      <w:lang w:eastAsia="he-IL"/>
    </w:rPr>
  </w:style>
  <w:style w:type="paragraph" w:styleId="aff8">
    <w:name w:val="Block Text"/>
    <w:basedOn w:val="a"/>
    <w:unhideWhenUsed/>
    <w:rsid w:val="00C374D1"/>
    <w:pPr>
      <w:spacing w:line="360" w:lineRule="auto"/>
      <w:ind w:left="720"/>
      <w:jc w:val="both"/>
    </w:pPr>
    <w:rPr>
      <w:rFonts w:ascii="Times New Roman" w:hAnsi="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tibiy@customs.mof.gov.i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6115E-4B87-46DB-BF20-F0A90B5AA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72</Pages>
  <Words>20478</Words>
  <Characters>102395</Characters>
  <Application>Microsoft Office Word</Application>
  <DocSecurity>0</DocSecurity>
  <Lines>853</Lines>
  <Paragraphs>245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122628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רג'ין יהודה-כלף</dc:creator>
  <cp:lastModifiedBy>רות סיני</cp:lastModifiedBy>
  <cp:revision>18</cp:revision>
  <cp:lastPrinted>2014-03-23T14:05:00Z</cp:lastPrinted>
  <dcterms:created xsi:type="dcterms:W3CDTF">2014-03-23T13:58:00Z</dcterms:created>
  <dcterms:modified xsi:type="dcterms:W3CDTF">2014-03-27T08:21:00Z</dcterms:modified>
</cp:coreProperties>
</file>